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17D571" w14:textId="77777777" w:rsidR="00AF0C5D" w:rsidRPr="00E92D14" w:rsidRDefault="00AF0C5D">
      <w:pPr>
        <w:rPr>
          <w:rFonts w:cs="仿宋_GB2312"/>
          <w:sz w:val="36"/>
          <w:szCs w:val="36"/>
        </w:rPr>
      </w:pPr>
    </w:p>
    <w:p w14:paraId="19643282" w14:textId="77777777" w:rsidR="00AF0C5D" w:rsidRPr="00E92D14" w:rsidRDefault="00AF0C5D">
      <w:pPr>
        <w:rPr>
          <w:rFonts w:cs="仿宋_GB2312"/>
          <w:sz w:val="36"/>
          <w:szCs w:val="36"/>
        </w:rPr>
      </w:pPr>
    </w:p>
    <w:p w14:paraId="33F272A1" w14:textId="77777777" w:rsidR="00AF0C5D" w:rsidRPr="00E92D14" w:rsidRDefault="00AF0C5D">
      <w:pPr>
        <w:rPr>
          <w:rFonts w:cs="仿宋_GB2312"/>
          <w:sz w:val="36"/>
          <w:szCs w:val="36"/>
        </w:rPr>
      </w:pPr>
    </w:p>
    <w:p w14:paraId="77245650" w14:textId="77777777" w:rsidR="00AF0C5D" w:rsidRPr="00E92D14" w:rsidRDefault="00457551">
      <w:pPr>
        <w:adjustRightInd w:val="0"/>
        <w:snapToGrid w:val="0"/>
        <w:ind w:firstLineChars="0" w:firstLine="0"/>
        <w:jc w:val="center"/>
        <w:outlineLvl w:val="0"/>
        <w:rPr>
          <w:bCs/>
          <w:sz w:val="72"/>
          <w:szCs w:val="72"/>
        </w:rPr>
      </w:pPr>
      <w:r w:rsidRPr="00E92D14">
        <w:rPr>
          <w:rFonts w:hint="eastAsia"/>
          <w:bCs/>
          <w:sz w:val="72"/>
          <w:szCs w:val="72"/>
        </w:rPr>
        <w:t>建设项目环境影响报告表</w:t>
      </w:r>
    </w:p>
    <w:p w14:paraId="4810345F" w14:textId="77777777" w:rsidR="00AF0C5D" w:rsidRPr="00E92D14" w:rsidRDefault="00457551">
      <w:pPr>
        <w:adjustRightInd w:val="0"/>
        <w:snapToGrid w:val="0"/>
        <w:spacing w:beforeLines="80" w:before="192"/>
        <w:ind w:firstLineChars="0" w:firstLine="0"/>
        <w:jc w:val="center"/>
        <w:rPr>
          <w:bCs/>
          <w:sz w:val="48"/>
          <w:szCs w:val="48"/>
        </w:rPr>
      </w:pPr>
      <w:r w:rsidRPr="00E92D14">
        <w:rPr>
          <w:rFonts w:hint="eastAsia"/>
          <w:bCs/>
          <w:sz w:val="48"/>
          <w:szCs w:val="48"/>
        </w:rPr>
        <w:t>（污染影响类）</w:t>
      </w:r>
    </w:p>
    <w:p w14:paraId="30B5FD59" w14:textId="77777777" w:rsidR="00AF0C5D" w:rsidRPr="00E92D14" w:rsidRDefault="00AF0C5D">
      <w:pPr>
        <w:ind w:firstLine="880"/>
        <w:rPr>
          <w:sz w:val="44"/>
          <w:szCs w:val="44"/>
        </w:rPr>
      </w:pPr>
    </w:p>
    <w:p w14:paraId="50C51B32" w14:textId="77777777" w:rsidR="00AF0C5D" w:rsidRPr="00E92D14" w:rsidRDefault="00AF0C5D">
      <w:pPr>
        <w:ind w:firstLine="880"/>
        <w:rPr>
          <w:sz w:val="44"/>
          <w:szCs w:val="44"/>
        </w:rPr>
      </w:pPr>
    </w:p>
    <w:p w14:paraId="34B11B2A" w14:textId="77777777" w:rsidR="00AF0C5D" w:rsidRPr="00E92D14" w:rsidRDefault="00AF0C5D">
      <w:pPr>
        <w:ind w:firstLine="880"/>
        <w:rPr>
          <w:sz w:val="44"/>
          <w:szCs w:val="44"/>
        </w:rPr>
      </w:pPr>
    </w:p>
    <w:p w14:paraId="096BF779" w14:textId="77777777" w:rsidR="00AF0C5D" w:rsidRPr="00E92D14" w:rsidRDefault="00457551">
      <w:pPr>
        <w:adjustRightInd w:val="0"/>
        <w:snapToGrid w:val="0"/>
        <w:spacing w:line="288" w:lineRule="auto"/>
        <w:jc w:val="left"/>
        <w:rPr>
          <w:sz w:val="36"/>
          <w:szCs w:val="36"/>
          <w:u w:val="single"/>
        </w:rPr>
      </w:pPr>
      <w:r w:rsidRPr="00E92D14">
        <w:rPr>
          <w:rFonts w:hint="eastAsia"/>
          <w:sz w:val="36"/>
          <w:szCs w:val="36"/>
        </w:rPr>
        <w:t>项目名称：</w:t>
      </w:r>
      <w:r w:rsidR="00D97B7F" w:rsidRPr="00E92D14">
        <w:rPr>
          <w:rFonts w:hint="eastAsia"/>
          <w:sz w:val="36"/>
          <w:szCs w:val="36"/>
          <w:u w:val="single"/>
        </w:rPr>
        <w:t>年产</w:t>
      </w:r>
      <w:r w:rsidR="00D97B7F" w:rsidRPr="00E92D14">
        <w:rPr>
          <w:rFonts w:hint="eastAsia"/>
          <w:sz w:val="36"/>
          <w:szCs w:val="36"/>
          <w:u w:val="single"/>
        </w:rPr>
        <w:t>50</w:t>
      </w:r>
      <w:r w:rsidR="00D97B7F" w:rsidRPr="00E92D14">
        <w:rPr>
          <w:rFonts w:hint="eastAsia"/>
          <w:sz w:val="36"/>
          <w:szCs w:val="36"/>
          <w:u w:val="single"/>
        </w:rPr>
        <w:t>万件汽车及家电零部件项目</w:t>
      </w:r>
    </w:p>
    <w:p w14:paraId="0E018EF0" w14:textId="77777777" w:rsidR="00AF0C5D" w:rsidRPr="00E92D14" w:rsidRDefault="00457551">
      <w:pPr>
        <w:adjustRightInd w:val="0"/>
        <w:snapToGrid w:val="0"/>
        <w:spacing w:line="288" w:lineRule="auto"/>
        <w:rPr>
          <w:sz w:val="36"/>
          <w:szCs w:val="36"/>
          <w:u w:val="single"/>
        </w:rPr>
      </w:pPr>
      <w:r w:rsidRPr="00E92D14">
        <w:rPr>
          <w:rFonts w:hint="eastAsia"/>
          <w:sz w:val="36"/>
          <w:szCs w:val="36"/>
        </w:rPr>
        <w:t>建设单位（盖章）：</w:t>
      </w:r>
      <w:r w:rsidR="00B07B10" w:rsidRPr="00E92D14">
        <w:rPr>
          <w:rFonts w:hint="eastAsia"/>
          <w:sz w:val="36"/>
          <w:szCs w:val="36"/>
          <w:u w:val="single"/>
        </w:rPr>
        <w:t>芜湖睿超装备有限公司</w:t>
      </w:r>
    </w:p>
    <w:p w14:paraId="6CD54695" w14:textId="77777777" w:rsidR="00AF0C5D" w:rsidRPr="00E92D14" w:rsidRDefault="00457551">
      <w:pPr>
        <w:adjustRightInd w:val="0"/>
        <w:snapToGrid w:val="0"/>
        <w:spacing w:line="288" w:lineRule="auto"/>
        <w:rPr>
          <w:sz w:val="36"/>
          <w:szCs w:val="36"/>
          <w:u w:val="single"/>
        </w:rPr>
      </w:pPr>
      <w:r w:rsidRPr="00E92D14">
        <w:rPr>
          <w:rFonts w:hint="eastAsia"/>
          <w:sz w:val="36"/>
          <w:szCs w:val="36"/>
        </w:rPr>
        <w:t>编制日期：</w:t>
      </w:r>
      <w:r w:rsidRPr="00E92D14">
        <w:rPr>
          <w:rFonts w:hint="eastAsia"/>
          <w:sz w:val="36"/>
          <w:szCs w:val="36"/>
          <w:u w:val="single"/>
        </w:rPr>
        <w:t>202</w:t>
      </w:r>
      <w:r w:rsidR="00D97B7F" w:rsidRPr="00E92D14">
        <w:rPr>
          <w:sz w:val="36"/>
          <w:szCs w:val="36"/>
          <w:u w:val="single"/>
        </w:rPr>
        <w:t>4</w:t>
      </w:r>
      <w:r w:rsidRPr="00E92D14">
        <w:rPr>
          <w:rFonts w:hint="eastAsia"/>
          <w:sz w:val="36"/>
          <w:szCs w:val="36"/>
          <w:u w:val="single"/>
        </w:rPr>
        <w:t>年</w:t>
      </w:r>
      <w:r w:rsidRPr="00E92D14">
        <w:rPr>
          <w:rFonts w:hint="eastAsia"/>
          <w:sz w:val="36"/>
          <w:szCs w:val="36"/>
          <w:u w:val="single"/>
        </w:rPr>
        <w:t>0</w:t>
      </w:r>
      <w:r w:rsidR="00D97B7F" w:rsidRPr="00E92D14">
        <w:rPr>
          <w:sz w:val="36"/>
          <w:szCs w:val="36"/>
          <w:u w:val="single"/>
        </w:rPr>
        <w:t>1</w:t>
      </w:r>
      <w:r w:rsidRPr="00E92D14">
        <w:rPr>
          <w:rFonts w:hint="eastAsia"/>
          <w:sz w:val="36"/>
          <w:szCs w:val="36"/>
          <w:u w:val="single"/>
        </w:rPr>
        <w:t>月</w:t>
      </w:r>
    </w:p>
    <w:p w14:paraId="4D01A136" w14:textId="77777777" w:rsidR="00AF0C5D" w:rsidRPr="00E92D14" w:rsidRDefault="00AF0C5D">
      <w:pPr>
        <w:adjustRightInd w:val="0"/>
        <w:snapToGrid w:val="0"/>
        <w:spacing w:line="288" w:lineRule="auto"/>
        <w:rPr>
          <w:sz w:val="36"/>
          <w:szCs w:val="36"/>
          <w:u w:val="single"/>
        </w:rPr>
      </w:pPr>
      <w:bookmarkStart w:id="0" w:name="_Hlk57884087"/>
    </w:p>
    <w:p w14:paraId="529281C9" w14:textId="77777777" w:rsidR="00AF0C5D" w:rsidRPr="00E92D14" w:rsidRDefault="00AF0C5D">
      <w:pPr>
        <w:adjustRightInd w:val="0"/>
        <w:snapToGrid w:val="0"/>
        <w:spacing w:line="288" w:lineRule="auto"/>
        <w:rPr>
          <w:sz w:val="36"/>
          <w:szCs w:val="36"/>
        </w:rPr>
      </w:pPr>
    </w:p>
    <w:p w14:paraId="5989EECF" w14:textId="77777777" w:rsidR="00AF0C5D" w:rsidRPr="00E92D14" w:rsidRDefault="00AF0C5D">
      <w:pPr>
        <w:adjustRightInd w:val="0"/>
        <w:snapToGrid w:val="0"/>
        <w:spacing w:line="288" w:lineRule="auto"/>
        <w:rPr>
          <w:sz w:val="36"/>
          <w:szCs w:val="36"/>
        </w:rPr>
      </w:pPr>
    </w:p>
    <w:p w14:paraId="1B9B5F88" w14:textId="77777777" w:rsidR="00AF0C5D" w:rsidRPr="00E92D14" w:rsidRDefault="00AF0C5D">
      <w:pPr>
        <w:adjustRightInd w:val="0"/>
        <w:snapToGrid w:val="0"/>
        <w:spacing w:line="288" w:lineRule="auto"/>
        <w:rPr>
          <w:sz w:val="36"/>
          <w:szCs w:val="36"/>
        </w:rPr>
      </w:pPr>
    </w:p>
    <w:bookmarkEnd w:id="0"/>
    <w:p w14:paraId="32ACA033" w14:textId="77777777" w:rsidR="00AF0C5D" w:rsidRPr="00E92D14" w:rsidRDefault="00AF0C5D">
      <w:pPr>
        <w:adjustRightInd w:val="0"/>
        <w:snapToGrid w:val="0"/>
        <w:spacing w:line="288" w:lineRule="auto"/>
        <w:ind w:firstLineChars="0" w:firstLine="0"/>
        <w:jc w:val="center"/>
        <w:rPr>
          <w:sz w:val="36"/>
          <w:szCs w:val="36"/>
        </w:rPr>
      </w:pPr>
    </w:p>
    <w:p w14:paraId="238A9C6C" w14:textId="77777777" w:rsidR="00AF0C5D" w:rsidRPr="00E92D14" w:rsidRDefault="00457551">
      <w:pPr>
        <w:adjustRightInd w:val="0"/>
        <w:snapToGrid w:val="0"/>
        <w:spacing w:line="288" w:lineRule="auto"/>
        <w:ind w:firstLineChars="0" w:firstLine="0"/>
        <w:jc w:val="center"/>
        <w:rPr>
          <w:sz w:val="36"/>
          <w:szCs w:val="36"/>
        </w:rPr>
      </w:pPr>
      <w:r w:rsidRPr="00E92D14">
        <w:rPr>
          <w:rFonts w:hint="eastAsia"/>
          <w:sz w:val="36"/>
          <w:szCs w:val="36"/>
        </w:rPr>
        <w:t>中华人民共和国生态环境部制</w:t>
      </w:r>
    </w:p>
    <w:p w14:paraId="179F912F" w14:textId="77777777" w:rsidR="00AF0C5D" w:rsidRPr="00E92D14" w:rsidRDefault="00AF0C5D">
      <w:pPr>
        <w:adjustRightInd w:val="0"/>
        <w:snapToGrid w:val="0"/>
        <w:spacing w:line="288" w:lineRule="auto"/>
        <w:rPr>
          <w:sz w:val="36"/>
          <w:szCs w:val="36"/>
        </w:rPr>
        <w:sectPr w:rsidR="00AF0C5D" w:rsidRPr="00E92D14">
          <w:headerReference w:type="even" r:id="rId9"/>
          <w:headerReference w:type="default" r:id="rId10"/>
          <w:footerReference w:type="even" r:id="rId11"/>
          <w:footerReference w:type="default" r:id="rId12"/>
          <w:headerReference w:type="first" r:id="rId13"/>
          <w:footerReference w:type="first" r:id="rId14"/>
          <w:pgSz w:w="11906" w:h="16838"/>
          <w:pgMar w:top="1701" w:right="1531" w:bottom="1701" w:left="1531" w:header="851" w:footer="1077" w:gutter="0"/>
          <w:pgNumType w:start="3"/>
          <w:cols w:space="720"/>
          <w:docGrid w:linePitch="312"/>
        </w:sectPr>
      </w:pPr>
    </w:p>
    <w:p w14:paraId="5F918985" w14:textId="77777777" w:rsidR="00AF0C5D" w:rsidRPr="00E92D14" w:rsidRDefault="00457551">
      <w:pPr>
        <w:pStyle w:val="1"/>
        <w:rPr>
          <w:rFonts w:eastAsia="宋体"/>
          <w:color w:val="auto"/>
        </w:rPr>
      </w:pPr>
      <w:r w:rsidRPr="00E92D14">
        <w:rPr>
          <w:rFonts w:eastAsia="宋体" w:hint="eastAsia"/>
          <w:color w:val="auto"/>
        </w:rPr>
        <w:lastRenderedPageBreak/>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43"/>
        <w:gridCol w:w="1936"/>
        <w:gridCol w:w="2628"/>
        <w:gridCol w:w="3263"/>
      </w:tblGrid>
      <w:tr w:rsidR="00AF0C5D" w:rsidRPr="00E92D14" w14:paraId="387ECE89" w14:textId="77777777">
        <w:trPr>
          <w:trHeight w:val="513"/>
          <w:jc w:val="center"/>
        </w:trPr>
        <w:tc>
          <w:tcPr>
            <w:tcW w:w="1043" w:type="dxa"/>
            <w:tcMar>
              <w:top w:w="16" w:type="dxa"/>
              <w:left w:w="16" w:type="dxa"/>
              <w:right w:w="16" w:type="dxa"/>
            </w:tcMar>
            <w:vAlign w:val="center"/>
          </w:tcPr>
          <w:p w14:paraId="6D559E29" w14:textId="77777777" w:rsidR="00AF0C5D" w:rsidRPr="00E92D14" w:rsidRDefault="00457551">
            <w:pPr>
              <w:adjustRightInd w:val="0"/>
              <w:snapToGrid w:val="0"/>
              <w:spacing w:line="240" w:lineRule="auto"/>
              <w:ind w:firstLineChars="0" w:firstLine="0"/>
              <w:jc w:val="center"/>
              <w:rPr>
                <w:szCs w:val="21"/>
              </w:rPr>
            </w:pPr>
            <w:r w:rsidRPr="00E92D14">
              <w:rPr>
                <w:szCs w:val="21"/>
              </w:rPr>
              <w:t>建设项目名称</w:t>
            </w:r>
          </w:p>
        </w:tc>
        <w:tc>
          <w:tcPr>
            <w:tcW w:w="7827" w:type="dxa"/>
            <w:gridSpan w:val="3"/>
            <w:vAlign w:val="center"/>
          </w:tcPr>
          <w:p w14:paraId="08A18BDA" w14:textId="77777777" w:rsidR="00AF0C5D" w:rsidRPr="00E92D14" w:rsidRDefault="00D97B7F">
            <w:pPr>
              <w:spacing w:line="240" w:lineRule="auto"/>
              <w:ind w:firstLineChars="0" w:firstLine="0"/>
              <w:jc w:val="center"/>
              <w:rPr>
                <w:szCs w:val="21"/>
              </w:rPr>
            </w:pPr>
            <w:r w:rsidRPr="00E92D14">
              <w:rPr>
                <w:rFonts w:hint="eastAsia"/>
              </w:rPr>
              <w:t>年产</w:t>
            </w:r>
            <w:r w:rsidRPr="00E92D14">
              <w:rPr>
                <w:rFonts w:hint="eastAsia"/>
              </w:rPr>
              <w:t>50</w:t>
            </w:r>
            <w:r w:rsidRPr="00E92D14">
              <w:rPr>
                <w:rFonts w:hint="eastAsia"/>
              </w:rPr>
              <w:t>万件汽车及家电零部件项目</w:t>
            </w:r>
          </w:p>
        </w:tc>
      </w:tr>
      <w:tr w:rsidR="00AF0C5D" w:rsidRPr="00E92D14" w14:paraId="3862A714" w14:textId="77777777">
        <w:trPr>
          <w:trHeight w:val="373"/>
          <w:jc w:val="center"/>
        </w:trPr>
        <w:tc>
          <w:tcPr>
            <w:tcW w:w="1043" w:type="dxa"/>
            <w:tcMar>
              <w:top w:w="16" w:type="dxa"/>
              <w:left w:w="16" w:type="dxa"/>
              <w:right w:w="16" w:type="dxa"/>
            </w:tcMar>
            <w:vAlign w:val="center"/>
          </w:tcPr>
          <w:p w14:paraId="73C63B47" w14:textId="77777777" w:rsidR="00AF0C5D" w:rsidRPr="00E92D14" w:rsidRDefault="00457551">
            <w:pPr>
              <w:adjustRightInd w:val="0"/>
              <w:snapToGrid w:val="0"/>
              <w:spacing w:line="240" w:lineRule="auto"/>
              <w:ind w:firstLineChars="0" w:firstLine="0"/>
              <w:jc w:val="center"/>
              <w:rPr>
                <w:szCs w:val="21"/>
              </w:rPr>
            </w:pPr>
            <w:r w:rsidRPr="00E92D14">
              <w:rPr>
                <w:szCs w:val="21"/>
              </w:rPr>
              <w:t>项目代码</w:t>
            </w:r>
          </w:p>
        </w:tc>
        <w:tc>
          <w:tcPr>
            <w:tcW w:w="7827" w:type="dxa"/>
            <w:gridSpan w:val="3"/>
            <w:vAlign w:val="center"/>
          </w:tcPr>
          <w:p w14:paraId="16DD0702" w14:textId="77777777" w:rsidR="00AF0C5D" w:rsidRPr="00E92D14" w:rsidRDefault="00D97B7F">
            <w:pPr>
              <w:adjustRightInd w:val="0"/>
              <w:snapToGrid w:val="0"/>
              <w:spacing w:line="240" w:lineRule="auto"/>
              <w:ind w:firstLineChars="0" w:firstLine="0"/>
              <w:jc w:val="center"/>
              <w:rPr>
                <w:szCs w:val="21"/>
              </w:rPr>
            </w:pPr>
            <w:r w:rsidRPr="00E92D14">
              <w:t>2312-340262-04-03-343220</w:t>
            </w:r>
          </w:p>
        </w:tc>
      </w:tr>
      <w:tr w:rsidR="00AF0C5D" w:rsidRPr="00E92D14" w14:paraId="74C23D57" w14:textId="77777777">
        <w:trPr>
          <w:trHeight w:val="359"/>
          <w:jc w:val="center"/>
        </w:trPr>
        <w:tc>
          <w:tcPr>
            <w:tcW w:w="1043" w:type="dxa"/>
            <w:tcMar>
              <w:top w:w="16" w:type="dxa"/>
              <w:left w:w="16" w:type="dxa"/>
              <w:right w:w="16" w:type="dxa"/>
            </w:tcMar>
            <w:vAlign w:val="center"/>
          </w:tcPr>
          <w:p w14:paraId="3BB06B74" w14:textId="77777777" w:rsidR="00AF0C5D" w:rsidRPr="00E92D14" w:rsidRDefault="00457551">
            <w:pPr>
              <w:adjustRightInd w:val="0"/>
              <w:snapToGrid w:val="0"/>
              <w:spacing w:line="240" w:lineRule="auto"/>
              <w:ind w:firstLineChars="0" w:firstLine="0"/>
              <w:jc w:val="center"/>
              <w:rPr>
                <w:szCs w:val="21"/>
              </w:rPr>
            </w:pPr>
            <w:r w:rsidRPr="00E92D14">
              <w:rPr>
                <w:szCs w:val="21"/>
              </w:rPr>
              <w:t>建设单位联系人</w:t>
            </w:r>
          </w:p>
        </w:tc>
        <w:tc>
          <w:tcPr>
            <w:tcW w:w="1936" w:type="dxa"/>
            <w:vAlign w:val="center"/>
          </w:tcPr>
          <w:p w14:paraId="7A171C07" w14:textId="77777777" w:rsidR="00AF0C5D" w:rsidRPr="00E92D14" w:rsidRDefault="00457551">
            <w:pPr>
              <w:adjustRightInd w:val="0"/>
              <w:snapToGrid w:val="0"/>
              <w:spacing w:line="240" w:lineRule="auto"/>
              <w:ind w:firstLineChars="0" w:firstLine="0"/>
              <w:jc w:val="center"/>
              <w:rPr>
                <w:szCs w:val="21"/>
              </w:rPr>
            </w:pPr>
            <w:r w:rsidRPr="00E92D14">
              <w:rPr>
                <w:rFonts w:hint="eastAsia"/>
                <w:szCs w:val="21"/>
              </w:rPr>
              <w:t>陶良鹤</w:t>
            </w:r>
          </w:p>
        </w:tc>
        <w:tc>
          <w:tcPr>
            <w:tcW w:w="2628" w:type="dxa"/>
            <w:vAlign w:val="center"/>
          </w:tcPr>
          <w:p w14:paraId="639B1F0B" w14:textId="77777777" w:rsidR="00AF0C5D" w:rsidRPr="00E92D14" w:rsidRDefault="00457551">
            <w:pPr>
              <w:adjustRightInd w:val="0"/>
              <w:snapToGrid w:val="0"/>
              <w:spacing w:line="240" w:lineRule="auto"/>
              <w:ind w:firstLineChars="0" w:firstLine="0"/>
              <w:jc w:val="center"/>
              <w:rPr>
                <w:szCs w:val="21"/>
              </w:rPr>
            </w:pPr>
            <w:r w:rsidRPr="00E92D14">
              <w:rPr>
                <w:szCs w:val="21"/>
              </w:rPr>
              <w:t>联系方式</w:t>
            </w:r>
          </w:p>
        </w:tc>
        <w:tc>
          <w:tcPr>
            <w:tcW w:w="3263" w:type="dxa"/>
            <w:vAlign w:val="center"/>
          </w:tcPr>
          <w:p w14:paraId="5102D56B" w14:textId="77777777" w:rsidR="00AF0C5D" w:rsidRPr="00E92D14" w:rsidRDefault="00457551">
            <w:pPr>
              <w:adjustRightInd w:val="0"/>
              <w:snapToGrid w:val="0"/>
              <w:spacing w:line="240" w:lineRule="auto"/>
              <w:ind w:firstLineChars="0" w:firstLine="0"/>
              <w:jc w:val="center"/>
              <w:rPr>
                <w:szCs w:val="21"/>
              </w:rPr>
            </w:pPr>
            <w:r w:rsidRPr="00E92D14">
              <w:rPr>
                <w:rFonts w:hint="eastAsia"/>
                <w:szCs w:val="21"/>
              </w:rPr>
              <w:t>18553208528</w:t>
            </w:r>
          </w:p>
        </w:tc>
      </w:tr>
      <w:tr w:rsidR="00AF0C5D" w:rsidRPr="00E92D14" w14:paraId="218CFCCB" w14:textId="77777777">
        <w:trPr>
          <w:trHeight w:val="497"/>
          <w:jc w:val="center"/>
        </w:trPr>
        <w:tc>
          <w:tcPr>
            <w:tcW w:w="1043" w:type="dxa"/>
            <w:tcMar>
              <w:top w:w="16" w:type="dxa"/>
              <w:left w:w="16" w:type="dxa"/>
              <w:right w:w="16" w:type="dxa"/>
            </w:tcMar>
            <w:vAlign w:val="center"/>
          </w:tcPr>
          <w:p w14:paraId="5AB819C8" w14:textId="77777777" w:rsidR="00AF0C5D" w:rsidRPr="00E92D14" w:rsidRDefault="00457551">
            <w:pPr>
              <w:adjustRightInd w:val="0"/>
              <w:snapToGrid w:val="0"/>
              <w:spacing w:line="240" w:lineRule="auto"/>
              <w:ind w:firstLineChars="0" w:firstLine="0"/>
              <w:jc w:val="center"/>
            </w:pPr>
            <w:r w:rsidRPr="00E92D14">
              <w:t>建设地点</w:t>
            </w:r>
          </w:p>
        </w:tc>
        <w:tc>
          <w:tcPr>
            <w:tcW w:w="7827" w:type="dxa"/>
            <w:gridSpan w:val="3"/>
            <w:vAlign w:val="center"/>
          </w:tcPr>
          <w:p w14:paraId="63C1EC24" w14:textId="77777777" w:rsidR="00AF0C5D" w:rsidRPr="00E92D14" w:rsidRDefault="00D97B7F">
            <w:pPr>
              <w:adjustRightInd w:val="0"/>
              <w:snapToGrid w:val="0"/>
              <w:spacing w:line="240" w:lineRule="auto"/>
              <w:ind w:firstLineChars="0" w:firstLine="0"/>
              <w:jc w:val="center"/>
            </w:pPr>
            <w:r w:rsidRPr="00E92D14">
              <w:rPr>
                <w:rFonts w:hint="eastAsia"/>
              </w:rPr>
              <w:t>芜湖江北新区西湾高科园区</w:t>
            </w:r>
          </w:p>
        </w:tc>
      </w:tr>
      <w:tr w:rsidR="00AF0C5D" w:rsidRPr="00E92D14" w14:paraId="481A8F42" w14:textId="77777777">
        <w:trPr>
          <w:trHeight w:val="90"/>
          <w:jc w:val="center"/>
        </w:trPr>
        <w:tc>
          <w:tcPr>
            <w:tcW w:w="1043" w:type="dxa"/>
            <w:tcMar>
              <w:top w:w="16" w:type="dxa"/>
              <w:left w:w="16" w:type="dxa"/>
              <w:right w:w="16" w:type="dxa"/>
            </w:tcMar>
            <w:vAlign w:val="center"/>
          </w:tcPr>
          <w:p w14:paraId="38CAB7D0" w14:textId="77777777" w:rsidR="00AF0C5D" w:rsidRPr="00E92D14" w:rsidRDefault="00457551">
            <w:pPr>
              <w:adjustRightInd w:val="0"/>
              <w:snapToGrid w:val="0"/>
              <w:spacing w:line="240" w:lineRule="auto"/>
              <w:ind w:firstLineChars="0" w:firstLine="0"/>
              <w:jc w:val="center"/>
              <w:rPr>
                <w:szCs w:val="21"/>
              </w:rPr>
            </w:pPr>
            <w:r w:rsidRPr="00E92D14">
              <w:rPr>
                <w:szCs w:val="21"/>
              </w:rPr>
              <w:t>地理坐标</w:t>
            </w:r>
          </w:p>
        </w:tc>
        <w:tc>
          <w:tcPr>
            <w:tcW w:w="7827" w:type="dxa"/>
            <w:gridSpan w:val="3"/>
            <w:vAlign w:val="center"/>
          </w:tcPr>
          <w:p w14:paraId="53FA65A7" w14:textId="77777777" w:rsidR="00AF0C5D" w:rsidRPr="00E92D14" w:rsidRDefault="00457551" w:rsidP="00D97B7F">
            <w:pPr>
              <w:spacing w:line="240" w:lineRule="auto"/>
              <w:ind w:firstLineChars="0" w:firstLine="0"/>
              <w:jc w:val="center"/>
              <w:rPr>
                <w:szCs w:val="21"/>
              </w:rPr>
            </w:pPr>
            <w:r w:rsidRPr="00E92D14">
              <w:rPr>
                <w:rFonts w:hint="eastAsia"/>
                <w:szCs w:val="21"/>
              </w:rPr>
              <w:t>E118</w:t>
            </w:r>
            <w:r w:rsidRPr="00E92D14">
              <w:rPr>
                <w:rFonts w:hint="eastAsia"/>
                <w:szCs w:val="21"/>
              </w:rPr>
              <w:t>°</w:t>
            </w:r>
            <w:r w:rsidR="00D97B7F" w:rsidRPr="00E92D14">
              <w:rPr>
                <w:szCs w:val="21"/>
              </w:rPr>
              <w:t>12</w:t>
            </w:r>
            <w:r w:rsidRPr="00E92D14">
              <w:rPr>
                <w:rFonts w:hint="eastAsia"/>
                <w:szCs w:val="21"/>
              </w:rPr>
              <w:t>′</w:t>
            </w:r>
            <w:r w:rsidR="00D97B7F" w:rsidRPr="00E92D14">
              <w:rPr>
                <w:szCs w:val="21"/>
              </w:rPr>
              <w:t>13.011</w:t>
            </w:r>
            <w:r w:rsidRPr="00E92D14">
              <w:rPr>
                <w:rFonts w:hint="eastAsia"/>
                <w:szCs w:val="21"/>
              </w:rPr>
              <w:t>″，</w:t>
            </w:r>
            <w:r w:rsidRPr="00E92D14">
              <w:rPr>
                <w:rFonts w:hint="eastAsia"/>
                <w:szCs w:val="21"/>
              </w:rPr>
              <w:t>N31</w:t>
            </w:r>
            <w:r w:rsidRPr="00E92D14">
              <w:rPr>
                <w:rFonts w:hint="eastAsia"/>
                <w:szCs w:val="21"/>
              </w:rPr>
              <w:t>°</w:t>
            </w:r>
            <w:r w:rsidRPr="00E92D14">
              <w:rPr>
                <w:rFonts w:hint="eastAsia"/>
                <w:szCs w:val="21"/>
              </w:rPr>
              <w:t>2</w:t>
            </w:r>
            <w:r w:rsidR="00D97B7F" w:rsidRPr="00E92D14">
              <w:rPr>
                <w:szCs w:val="21"/>
              </w:rPr>
              <w:t>1</w:t>
            </w:r>
            <w:r w:rsidRPr="00E92D14">
              <w:rPr>
                <w:rFonts w:hint="eastAsia"/>
                <w:szCs w:val="21"/>
              </w:rPr>
              <w:t>′</w:t>
            </w:r>
            <w:r w:rsidR="00D97B7F" w:rsidRPr="00E92D14">
              <w:rPr>
                <w:szCs w:val="21"/>
              </w:rPr>
              <w:t>7.688</w:t>
            </w:r>
            <w:r w:rsidRPr="00E92D14">
              <w:rPr>
                <w:rFonts w:hint="eastAsia"/>
                <w:szCs w:val="21"/>
              </w:rPr>
              <w:t>″</w:t>
            </w:r>
          </w:p>
        </w:tc>
      </w:tr>
      <w:tr w:rsidR="00AF0C5D" w:rsidRPr="00E92D14" w14:paraId="10C0594F" w14:textId="77777777">
        <w:trPr>
          <w:trHeight w:val="362"/>
          <w:jc w:val="center"/>
        </w:trPr>
        <w:tc>
          <w:tcPr>
            <w:tcW w:w="1043" w:type="dxa"/>
            <w:tcMar>
              <w:top w:w="16" w:type="dxa"/>
              <w:left w:w="16" w:type="dxa"/>
              <w:right w:w="16" w:type="dxa"/>
            </w:tcMar>
            <w:vAlign w:val="center"/>
          </w:tcPr>
          <w:p w14:paraId="3DF6BDC7" w14:textId="77777777" w:rsidR="00AF0C5D" w:rsidRPr="00E92D14" w:rsidRDefault="00457551">
            <w:pPr>
              <w:adjustRightInd w:val="0"/>
              <w:snapToGrid w:val="0"/>
              <w:spacing w:line="240" w:lineRule="auto"/>
              <w:ind w:firstLineChars="0" w:firstLine="0"/>
              <w:jc w:val="center"/>
              <w:rPr>
                <w:szCs w:val="21"/>
              </w:rPr>
            </w:pPr>
            <w:r w:rsidRPr="00E92D14">
              <w:rPr>
                <w:szCs w:val="21"/>
              </w:rPr>
              <w:t>国民经济行业类别</w:t>
            </w:r>
          </w:p>
        </w:tc>
        <w:tc>
          <w:tcPr>
            <w:tcW w:w="1936" w:type="dxa"/>
            <w:vAlign w:val="center"/>
          </w:tcPr>
          <w:p w14:paraId="3DDB5D3A" w14:textId="77777777" w:rsidR="00AF0C5D" w:rsidRPr="00E92D14" w:rsidRDefault="00457551">
            <w:pPr>
              <w:adjustRightInd w:val="0"/>
              <w:snapToGrid w:val="0"/>
              <w:spacing w:line="240" w:lineRule="auto"/>
              <w:ind w:firstLineChars="0" w:firstLine="0"/>
              <w:jc w:val="center"/>
              <w:rPr>
                <w:szCs w:val="21"/>
              </w:rPr>
            </w:pPr>
            <w:r w:rsidRPr="00E92D14">
              <w:rPr>
                <w:rFonts w:hint="eastAsia"/>
                <w:szCs w:val="21"/>
              </w:rPr>
              <w:t>C2929</w:t>
            </w:r>
            <w:r w:rsidRPr="00E92D14">
              <w:rPr>
                <w:rFonts w:hint="eastAsia"/>
                <w:szCs w:val="21"/>
              </w:rPr>
              <w:t>塑料零件及其他塑料制品制造</w:t>
            </w:r>
          </w:p>
        </w:tc>
        <w:tc>
          <w:tcPr>
            <w:tcW w:w="2628" w:type="dxa"/>
            <w:vAlign w:val="center"/>
          </w:tcPr>
          <w:p w14:paraId="23943D0F" w14:textId="77777777" w:rsidR="00AF0C5D" w:rsidRPr="00E92D14" w:rsidRDefault="00457551">
            <w:pPr>
              <w:adjustRightInd w:val="0"/>
              <w:snapToGrid w:val="0"/>
              <w:spacing w:line="240" w:lineRule="auto"/>
              <w:ind w:firstLineChars="0" w:firstLine="0"/>
              <w:jc w:val="center"/>
              <w:rPr>
                <w:szCs w:val="21"/>
              </w:rPr>
            </w:pPr>
            <w:bookmarkStart w:id="1" w:name="_Hlk49843745"/>
            <w:r w:rsidRPr="00E92D14">
              <w:rPr>
                <w:szCs w:val="21"/>
              </w:rPr>
              <w:t>建设项目</w:t>
            </w:r>
          </w:p>
          <w:p w14:paraId="08F72AC4" w14:textId="77777777" w:rsidR="00AF0C5D" w:rsidRPr="00E92D14" w:rsidRDefault="00457551">
            <w:pPr>
              <w:adjustRightInd w:val="0"/>
              <w:snapToGrid w:val="0"/>
              <w:spacing w:line="240" w:lineRule="auto"/>
              <w:ind w:firstLineChars="0" w:firstLine="0"/>
              <w:jc w:val="center"/>
              <w:rPr>
                <w:szCs w:val="21"/>
              </w:rPr>
            </w:pPr>
            <w:r w:rsidRPr="00E92D14">
              <w:rPr>
                <w:szCs w:val="21"/>
              </w:rPr>
              <w:t>行业类别</w:t>
            </w:r>
            <w:bookmarkEnd w:id="1"/>
          </w:p>
        </w:tc>
        <w:tc>
          <w:tcPr>
            <w:tcW w:w="3263" w:type="dxa"/>
            <w:vAlign w:val="center"/>
          </w:tcPr>
          <w:p w14:paraId="0D304B2B" w14:textId="77777777" w:rsidR="00AF0C5D" w:rsidRPr="00E92D14" w:rsidRDefault="00457551">
            <w:pPr>
              <w:widowControl/>
              <w:spacing w:line="240" w:lineRule="auto"/>
              <w:ind w:firstLineChars="0" w:firstLine="0"/>
              <w:jc w:val="left"/>
              <w:rPr>
                <w:szCs w:val="21"/>
              </w:rPr>
            </w:pPr>
            <w:r w:rsidRPr="00E92D14">
              <w:rPr>
                <w:rFonts w:hint="eastAsia"/>
                <w:szCs w:val="21"/>
              </w:rPr>
              <w:t>二十六、橡胶和塑料制品业</w:t>
            </w:r>
            <w:r w:rsidRPr="00E92D14">
              <w:rPr>
                <w:rFonts w:hint="eastAsia"/>
                <w:szCs w:val="21"/>
              </w:rPr>
              <w:t>29-53.</w:t>
            </w:r>
            <w:r w:rsidRPr="00E92D14">
              <w:rPr>
                <w:rFonts w:hint="eastAsia"/>
                <w:szCs w:val="21"/>
              </w:rPr>
              <w:t>塑料制品业</w:t>
            </w:r>
            <w:r w:rsidRPr="00E92D14">
              <w:rPr>
                <w:rFonts w:hint="eastAsia"/>
                <w:szCs w:val="21"/>
              </w:rPr>
              <w:t>292</w:t>
            </w:r>
          </w:p>
        </w:tc>
      </w:tr>
      <w:tr w:rsidR="00AF0C5D" w:rsidRPr="00E92D14" w14:paraId="4149AF6D" w14:textId="77777777">
        <w:trPr>
          <w:trHeight w:val="1219"/>
          <w:jc w:val="center"/>
        </w:trPr>
        <w:tc>
          <w:tcPr>
            <w:tcW w:w="1043" w:type="dxa"/>
            <w:tcMar>
              <w:top w:w="16" w:type="dxa"/>
              <w:left w:w="16" w:type="dxa"/>
              <w:right w:w="16" w:type="dxa"/>
            </w:tcMar>
            <w:vAlign w:val="center"/>
          </w:tcPr>
          <w:p w14:paraId="3E2EF761" w14:textId="77777777" w:rsidR="00AF0C5D" w:rsidRPr="00E92D14" w:rsidRDefault="00457551">
            <w:pPr>
              <w:adjustRightInd w:val="0"/>
              <w:snapToGrid w:val="0"/>
              <w:spacing w:line="240" w:lineRule="auto"/>
              <w:ind w:firstLineChars="0" w:firstLine="0"/>
              <w:jc w:val="center"/>
              <w:rPr>
                <w:szCs w:val="21"/>
              </w:rPr>
            </w:pPr>
            <w:r w:rsidRPr="00E92D14">
              <w:rPr>
                <w:szCs w:val="21"/>
              </w:rPr>
              <w:t>建设性质</w:t>
            </w:r>
          </w:p>
        </w:tc>
        <w:tc>
          <w:tcPr>
            <w:tcW w:w="1936" w:type="dxa"/>
            <w:vAlign w:val="center"/>
          </w:tcPr>
          <w:p w14:paraId="2AD50940" w14:textId="77777777" w:rsidR="00AF0C5D" w:rsidRPr="00E92D14" w:rsidRDefault="00457551">
            <w:pPr>
              <w:spacing w:line="240" w:lineRule="auto"/>
              <w:ind w:firstLineChars="0" w:firstLine="0"/>
              <w:jc w:val="left"/>
              <w:rPr>
                <w:szCs w:val="21"/>
              </w:rPr>
            </w:pPr>
            <w:r w:rsidRPr="00E92D14">
              <w:rPr>
                <w:rFonts w:ascii="Segoe UI Symbol" w:hAnsi="Segoe UI Symbol" w:cs="Segoe UI Symbol"/>
                <w:szCs w:val="21"/>
              </w:rPr>
              <w:t>☑</w:t>
            </w:r>
            <w:r w:rsidRPr="00E92D14">
              <w:rPr>
                <w:szCs w:val="21"/>
              </w:rPr>
              <w:t>新建（迁建）</w:t>
            </w:r>
          </w:p>
          <w:p w14:paraId="49D09AE4" w14:textId="77777777" w:rsidR="00AF0C5D" w:rsidRPr="00E92D14" w:rsidRDefault="00457551">
            <w:pPr>
              <w:spacing w:line="240" w:lineRule="auto"/>
              <w:ind w:firstLineChars="0" w:firstLine="0"/>
              <w:jc w:val="left"/>
              <w:rPr>
                <w:szCs w:val="21"/>
              </w:rPr>
            </w:pPr>
            <w:r w:rsidRPr="00E92D14">
              <w:rPr>
                <w:rFonts w:hint="eastAsia"/>
                <w:szCs w:val="21"/>
              </w:rPr>
              <w:t>□</w:t>
            </w:r>
            <w:r w:rsidRPr="00E92D14">
              <w:rPr>
                <w:szCs w:val="21"/>
              </w:rPr>
              <w:t>改建</w:t>
            </w:r>
          </w:p>
          <w:p w14:paraId="62D2F0F9" w14:textId="77777777" w:rsidR="00AF0C5D" w:rsidRPr="00E92D14" w:rsidRDefault="00457551">
            <w:pPr>
              <w:spacing w:line="240" w:lineRule="auto"/>
              <w:ind w:firstLineChars="0" w:firstLine="0"/>
              <w:jc w:val="left"/>
              <w:rPr>
                <w:szCs w:val="21"/>
              </w:rPr>
            </w:pPr>
            <w:r w:rsidRPr="00E92D14">
              <w:rPr>
                <w:rFonts w:hint="eastAsia"/>
                <w:szCs w:val="21"/>
              </w:rPr>
              <w:t>□</w:t>
            </w:r>
            <w:r w:rsidRPr="00E92D14">
              <w:rPr>
                <w:szCs w:val="21"/>
              </w:rPr>
              <w:t>扩建</w:t>
            </w:r>
          </w:p>
          <w:p w14:paraId="5173599F" w14:textId="77777777" w:rsidR="00AF0C5D" w:rsidRPr="00E92D14" w:rsidRDefault="00457551">
            <w:pPr>
              <w:spacing w:line="240" w:lineRule="auto"/>
              <w:ind w:firstLineChars="0" w:firstLine="0"/>
              <w:jc w:val="left"/>
              <w:rPr>
                <w:szCs w:val="21"/>
              </w:rPr>
            </w:pPr>
            <w:r w:rsidRPr="00E92D14">
              <w:rPr>
                <w:rFonts w:hint="eastAsia"/>
                <w:szCs w:val="21"/>
              </w:rPr>
              <w:t>□</w:t>
            </w:r>
            <w:r w:rsidRPr="00E92D14">
              <w:rPr>
                <w:szCs w:val="21"/>
              </w:rPr>
              <w:t>技术改造</w:t>
            </w:r>
          </w:p>
        </w:tc>
        <w:tc>
          <w:tcPr>
            <w:tcW w:w="2628" w:type="dxa"/>
            <w:vAlign w:val="center"/>
          </w:tcPr>
          <w:p w14:paraId="51420872" w14:textId="77777777" w:rsidR="00AF0C5D" w:rsidRPr="00E92D14" w:rsidRDefault="00457551">
            <w:pPr>
              <w:adjustRightInd w:val="0"/>
              <w:snapToGrid w:val="0"/>
              <w:spacing w:line="240" w:lineRule="auto"/>
              <w:ind w:firstLineChars="0" w:firstLine="0"/>
              <w:jc w:val="center"/>
              <w:rPr>
                <w:szCs w:val="21"/>
              </w:rPr>
            </w:pPr>
            <w:r w:rsidRPr="00E92D14">
              <w:rPr>
                <w:szCs w:val="21"/>
              </w:rPr>
              <w:t>建设项目</w:t>
            </w:r>
          </w:p>
          <w:p w14:paraId="6D4AD587" w14:textId="77777777" w:rsidR="00AF0C5D" w:rsidRPr="00E92D14" w:rsidRDefault="00457551">
            <w:pPr>
              <w:adjustRightInd w:val="0"/>
              <w:snapToGrid w:val="0"/>
              <w:spacing w:line="240" w:lineRule="auto"/>
              <w:ind w:firstLineChars="0" w:firstLine="0"/>
              <w:jc w:val="center"/>
              <w:rPr>
                <w:szCs w:val="21"/>
              </w:rPr>
            </w:pPr>
            <w:r w:rsidRPr="00E92D14">
              <w:rPr>
                <w:szCs w:val="21"/>
              </w:rPr>
              <w:t>申报情形</w:t>
            </w:r>
          </w:p>
        </w:tc>
        <w:tc>
          <w:tcPr>
            <w:tcW w:w="3263" w:type="dxa"/>
            <w:vAlign w:val="center"/>
          </w:tcPr>
          <w:p w14:paraId="6AEE8D42" w14:textId="77777777" w:rsidR="00AF0C5D" w:rsidRPr="00E92D14" w:rsidRDefault="00457551">
            <w:pPr>
              <w:spacing w:line="240" w:lineRule="auto"/>
              <w:ind w:firstLineChars="0" w:firstLine="0"/>
              <w:jc w:val="left"/>
              <w:rPr>
                <w:szCs w:val="21"/>
              </w:rPr>
            </w:pPr>
            <w:r w:rsidRPr="00E92D14">
              <w:rPr>
                <w:rFonts w:ascii="Segoe UI Symbol" w:hAnsi="Segoe UI Symbol" w:cs="Segoe UI Symbol"/>
                <w:szCs w:val="21"/>
              </w:rPr>
              <w:t>☑</w:t>
            </w:r>
            <w:r w:rsidRPr="00E92D14">
              <w:rPr>
                <w:szCs w:val="21"/>
              </w:rPr>
              <w:t>首次申报项目</w:t>
            </w:r>
          </w:p>
          <w:p w14:paraId="5CAE087F" w14:textId="77777777" w:rsidR="00AF0C5D" w:rsidRPr="00E92D14" w:rsidRDefault="00457551">
            <w:pPr>
              <w:spacing w:line="240" w:lineRule="auto"/>
              <w:ind w:firstLineChars="0" w:firstLine="0"/>
              <w:jc w:val="left"/>
              <w:rPr>
                <w:szCs w:val="21"/>
              </w:rPr>
            </w:pPr>
            <w:r w:rsidRPr="00E92D14">
              <w:rPr>
                <w:rFonts w:hint="eastAsia"/>
                <w:szCs w:val="21"/>
              </w:rPr>
              <w:t>□</w:t>
            </w:r>
            <w:r w:rsidRPr="00E92D14">
              <w:rPr>
                <w:szCs w:val="21"/>
              </w:rPr>
              <w:t>不予批准后再次申报项目</w:t>
            </w:r>
          </w:p>
          <w:p w14:paraId="1B88E327" w14:textId="77777777" w:rsidR="00AF0C5D" w:rsidRPr="00E92D14" w:rsidRDefault="00457551">
            <w:pPr>
              <w:spacing w:line="240" w:lineRule="auto"/>
              <w:ind w:firstLineChars="0" w:firstLine="0"/>
              <w:jc w:val="left"/>
              <w:rPr>
                <w:szCs w:val="21"/>
              </w:rPr>
            </w:pPr>
            <w:r w:rsidRPr="00E92D14">
              <w:rPr>
                <w:rFonts w:hint="eastAsia"/>
                <w:szCs w:val="21"/>
              </w:rPr>
              <w:t>□</w:t>
            </w:r>
            <w:r w:rsidRPr="00E92D14">
              <w:rPr>
                <w:szCs w:val="21"/>
              </w:rPr>
              <w:t>超五年重新审核项目</w:t>
            </w:r>
          </w:p>
          <w:p w14:paraId="6D7F2209" w14:textId="77777777" w:rsidR="00AF0C5D" w:rsidRPr="00E92D14" w:rsidRDefault="00457551">
            <w:pPr>
              <w:spacing w:line="240" w:lineRule="auto"/>
              <w:ind w:firstLineChars="0" w:firstLine="0"/>
              <w:jc w:val="left"/>
              <w:rPr>
                <w:szCs w:val="21"/>
              </w:rPr>
            </w:pPr>
            <w:r w:rsidRPr="00E92D14">
              <w:rPr>
                <w:rFonts w:hint="eastAsia"/>
                <w:szCs w:val="21"/>
              </w:rPr>
              <w:t>□</w:t>
            </w:r>
            <w:r w:rsidRPr="00E92D14">
              <w:rPr>
                <w:szCs w:val="21"/>
              </w:rPr>
              <w:t>重大变动重新报批项目</w:t>
            </w:r>
          </w:p>
        </w:tc>
      </w:tr>
      <w:tr w:rsidR="00AF0C5D" w:rsidRPr="00E92D14" w14:paraId="36A483A4" w14:textId="77777777">
        <w:trPr>
          <w:trHeight w:val="851"/>
          <w:jc w:val="center"/>
        </w:trPr>
        <w:tc>
          <w:tcPr>
            <w:tcW w:w="1043" w:type="dxa"/>
            <w:tcMar>
              <w:top w:w="16" w:type="dxa"/>
              <w:left w:w="16" w:type="dxa"/>
              <w:right w:w="16" w:type="dxa"/>
            </w:tcMar>
            <w:vAlign w:val="center"/>
          </w:tcPr>
          <w:p w14:paraId="42DBC1B0" w14:textId="77777777" w:rsidR="00AF0C5D" w:rsidRPr="00E92D14" w:rsidRDefault="00457551">
            <w:pPr>
              <w:adjustRightInd w:val="0"/>
              <w:snapToGrid w:val="0"/>
              <w:spacing w:line="240" w:lineRule="auto"/>
              <w:ind w:firstLineChars="0" w:firstLine="0"/>
              <w:jc w:val="center"/>
              <w:rPr>
                <w:szCs w:val="21"/>
              </w:rPr>
            </w:pPr>
            <w:r w:rsidRPr="00E92D14">
              <w:rPr>
                <w:szCs w:val="21"/>
              </w:rPr>
              <w:t>项目审批（核准</w:t>
            </w:r>
            <w:r w:rsidRPr="00E92D14">
              <w:rPr>
                <w:szCs w:val="21"/>
              </w:rPr>
              <w:t>/</w:t>
            </w:r>
          </w:p>
          <w:p w14:paraId="03A255A8" w14:textId="77777777" w:rsidR="00AF0C5D" w:rsidRPr="00E92D14" w:rsidRDefault="00457551">
            <w:pPr>
              <w:adjustRightInd w:val="0"/>
              <w:snapToGrid w:val="0"/>
              <w:spacing w:line="240" w:lineRule="auto"/>
              <w:ind w:firstLineChars="0" w:firstLine="0"/>
              <w:jc w:val="center"/>
              <w:rPr>
                <w:szCs w:val="21"/>
              </w:rPr>
            </w:pPr>
            <w:r w:rsidRPr="00E92D14">
              <w:rPr>
                <w:szCs w:val="21"/>
              </w:rPr>
              <w:t>备案）部门（选填）</w:t>
            </w:r>
          </w:p>
        </w:tc>
        <w:tc>
          <w:tcPr>
            <w:tcW w:w="1936" w:type="dxa"/>
            <w:vAlign w:val="center"/>
          </w:tcPr>
          <w:p w14:paraId="05BCC3E9" w14:textId="77777777" w:rsidR="00AF0C5D" w:rsidRPr="00E92D14" w:rsidRDefault="00D97B7F">
            <w:pPr>
              <w:adjustRightInd w:val="0"/>
              <w:snapToGrid w:val="0"/>
              <w:spacing w:line="240" w:lineRule="auto"/>
              <w:ind w:firstLineChars="0" w:firstLine="0"/>
              <w:jc w:val="center"/>
              <w:rPr>
                <w:szCs w:val="21"/>
              </w:rPr>
            </w:pPr>
            <w:r w:rsidRPr="00E92D14">
              <w:rPr>
                <w:rFonts w:hint="eastAsia"/>
                <w:szCs w:val="21"/>
              </w:rPr>
              <w:t>皖江江北新兴产业集中区管委会产业发展部（招商部）</w:t>
            </w:r>
          </w:p>
        </w:tc>
        <w:tc>
          <w:tcPr>
            <w:tcW w:w="2628" w:type="dxa"/>
            <w:vAlign w:val="center"/>
          </w:tcPr>
          <w:p w14:paraId="35B465C3" w14:textId="77777777" w:rsidR="00AF0C5D" w:rsidRPr="00E92D14" w:rsidRDefault="00457551">
            <w:pPr>
              <w:adjustRightInd w:val="0"/>
              <w:snapToGrid w:val="0"/>
              <w:spacing w:line="240" w:lineRule="auto"/>
              <w:ind w:firstLineChars="0" w:firstLine="0"/>
              <w:jc w:val="center"/>
              <w:rPr>
                <w:szCs w:val="21"/>
              </w:rPr>
            </w:pPr>
            <w:r w:rsidRPr="00E92D14">
              <w:rPr>
                <w:szCs w:val="21"/>
              </w:rPr>
              <w:t>项目审批（核准</w:t>
            </w:r>
            <w:r w:rsidRPr="00E92D14">
              <w:rPr>
                <w:szCs w:val="21"/>
              </w:rPr>
              <w:t>/</w:t>
            </w:r>
          </w:p>
          <w:p w14:paraId="64B0B272" w14:textId="77777777" w:rsidR="00AF0C5D" w:rsidRPr="00E92D14" w:rsidRDefault="00457551">
            <w:pPr>
              <w:adjustRightInd w:val="0"/>
              <w:snapToGrid w:val="0"/>
              <w:spacing w:line="240" w:lineRule="auto"/>
              <w:ind w:firstLineChars="0" w:firstLine="0"/>
              <w:jc w:val="center"/>
              <w:rPr>
                <w:szCs w:val="21"/>
              </w:rPr>
            </w:pPr>
            <w:r w:rsidRPr="00E92D14">
              <w:rPr>
                <w:szCs w:val="21"/>
              </w:rPr>
              <w:t>备案）文号（选填）</w:t>
            </w:r>
          </w:p>
        </w:tc>
        <w:tc>
          <w:tcPr>
            <w:tcW w:w="3263" w:type="dxa"/>
            <w:vAlign w:val="center"/>
          </w:tcPr>
          <w:p w14:paraId="69BA99A0" w14:textId="77777777" w:rsidR="00AF0C5D" w:rsidRPr="00E92D14" w:rsidRDefault="00D97B7F">
            <w:pPr>
              <w:adjustRightInd w:val="0"/>
              <w:snapToGrid w:val="0"/>
              <w:spacing w:line="240" w:lineRule="auto"/>
              <w:ind w:firstLineChars="0" w:firstLine="0"/>
              <w:jc w:val="center"/>
              <w:rPr>
                <w:szCs w:val="21"/>
              </w:rPr>
            </w:pPr>
            <w:r w:rsidRPr="00E92D14">
              <w:rPr>
                <w:rFonts w:hint="eastAsia"/>
                <w:szCs w:val="21"/>
              </w:rPr>
              <w:t>江北产发备</w:t>
            </w:r>
            <w:r w:rsidRPr="00E92D14">
              <w:rPr>
                <w:rFonts w:hint="eastAsia"/>
                <w:szCs w:val="21"/>
              </w:rPr>
              <w:t>[2023]37</w:t>
            </w:r>
            <w:r w:rsidRPr="00E92D14">
              <w:rPr>
                <w:rFonts w:hint="eastAsia"/>
                <w:szCs w:val="21"/>
              </w:rPr>
              <w:t>号</w:t>
            </w:r>
          </w:p>
        </w:tc>
      </w:tr>
      <w:tr w:rsidR="00AF0C5D" w:rsidRPr="00E92D14" w14:paraId="6DBD905D" w14:textId="77777777">
        <w:trPr>
          <w:trHeight w:val="497"/>
          <w:jc w:val="center"/>
        </w:trPr>
        <w:tc>
          <w:tcPr>
            <w:tcW w:w="1043" w:type="dxa"/>
            <w:tcMar>
              <w:top w:w="16" w:type="dxa"/>
              <w:left w:w="16" w:type="dxa"/>
              <w:right w:w="16" w:type="dxa"/>
            </w:tcMar>
            <w:vAlign w:val="center"/>
          </w:tcPr>
          <w:p w14:paraId="605AEF5C" w14:textId="77777777" w:rsidR="00AF0C5D" w:rsidRPr="00E92D14" w:rsidRDefault="00457551">
            <w:pPr>
              <w:adjustRightInd w:val="0"/>
              <w:snapToGrid w:val="0"/>
              <w:spacing w:line="240" w:lineRule="auto"/>
              <w:ind w:firstLineChars="0" w:firstLine="0"/>
              <w:jc w:val="center"/>
              <w:rPr>
                <w:szCs w:val="21"/>
              </w:rPr>
            </w:pPr>
            <w:r w:rsidRPr="00E92D14">
              <w:rPr>
                <w:szCs w:val="21"/>
              </w:rPr>
              <w:t>总投资（万元）</w:t>
            </w:r>
          </w:p>
        </w:tc>
        <w:tc>
          <w:tcPr>
            <w:tcW w:w="1936" w:type="dxa"/>
            <w:vAlign w:val="center"/>
          </w:tcPr>
          <w:p w14:paraId="1B9D92E3" w14:textId="77777777" w:rsidR="00AF0C5D" w:rsidRPr="00E92D14" w:rsidRDefault="00D97B7F">
            <w:pPr>
              <w:adjustRightInd w:val="0"/>
              <w:snapToGrid w:val="0"/>
              <w:spacing w:line="240" w:lineRule="auto"/>
              <w:ind w:firstLineChars="0" w:firstLine="0"/>
              <w:jc w:val="center"/>
              <w:rPr>
                <w:szCs w:val="21"/>
              </w:rPr>
            </w:pPr>
            <w:r w:rsidRPr="00E92D14">
              <w:rPr>
                <w:szCs w:val="21"/>
              </w:rPr>
              <w:t>4000</w:t>
            </w:r>
          </w:p>
        </w:tc>
        <w:tc>
          <w:tcPr>
            <w:tcW w:w="2628" w:type="dxa"/>
            <w:tcMar>
              <w:top w:w="16" w:type="dxa"/>
              <w:left w:w="16" w:type="dxa"/>
              <w:right w:w="16" w:type="dxa"/>
            </w:tcMar>
            <w:vAlign w:val="center"/>
          </w:tcPr>
          <w:p w14:paraId="0718C89D" w14:textId="77777777" w:rsidR="00AF0C5D" w:rsidRPr="00E92D14" w:rsidRDefault="00457551">
            <w:pPr>
              <w:adjustRightInd w:val="0"/>
              <w:snapToGrid w:val="0"/>
              <w:spacing w:line="240" w:lineRule="auto"/>
              <w:ind w:firstLineChars="0" w:firstLine="0"/>
              <w:jc w:val="center"/>
              <w:rPr>
                <w:szCs w:val="21"/>
              </w:rPr>
            </w:pPr>
            <w:r w:rsidRPr="00E92D14">
              <w:rPr>
                <w:szCs w:val="21"/>
              </w:rPr>
              <w:t>环保投资（万元）</w:t>
            </w:r>
          </w:p>
        </w:tc>
        <w:tc>
          <w:tcPr>
            <w:tcW w:w="3263" w:type="dxa"/>
            <w:vAlign w:val="center"/>
          </w:tcPr>
          <w:p w14:paraId="5CD4E0B6" w14:textId="77777777" w:rsidR="00AF0C5D" w:rsidRPr="00E92D14" w:rsidRDefault="00457551">
            <w:pPr>
              <w:adjustRightInd w:val="0"/>
              <w:snapToGrid w:val="0"/>
              <w:spacing w:line="240" w:lineRule="auto"/>
              <w:ind w:firstLineChars="0" w:firstLine="0"/>
              <w:jc w:val="center"/>
              <w:rPr>
                <w:szCs w:val="21"/>
              </w:rPr>
            </w:pPr>
            <w:r w:rsidRPr="00131A1F">
              <w:rPr>
                <w:rFonts w:hint="eastAsia"/>
                <w:szCs w:val="21"/>
              </w:rPr>
              <w:t>113</w:t>
            </w:r>
          </w:p>
        </w:tc>
      </w:tr>
      <w:tr w:rsidR="00AF0C5D" w:rsidRPr="00E92D14" w14:paraId="4010E389" w14:textId="77777777">
        <w:trPr>
          <w:trHeight w:val="497"/>
          <w:jc w:val="center"/>
        </w:trPr>
        <w:tc>
          <w:tcPr>
            <w:tcW w:w="1043" w:type="dxa"/>
            <w:tcMar>
              <w:top w:w="16" w:type="dxa"/>
              <w:left w:w="16" w:type="dxa"/>
              <w:right w:w="16" w:type="dxa"/>
            </w:tcMar>
            <w:vAlign w:val="center"/>
          </w:tcPr>
          <w:p w14:paraId="1C582F5B" w14:textId="77777777" w:rsidR="00AF0C5D" w:rsidRPr="00E92D14" w:rsidRDefault="00457551">
            <w:pPr>
              <w:adjustRightInd w:val="0"/>
              <w:snapToGrid w:val="0"/>
              <w:spacing w:line="240" w:lineRule="auto"/>
              <w:ind w:firstLineChars="0" w:firstLine="0"/>
              <w:jc w:val="center"/>
              <w:rPr>
                <w:szCs w:val="21"/>
              </w:rPr>
            </w:pPr>
            <w:r w:rsidRPr="00E92D14">
              <w:rPr>
                <w:szCs w:val="21"/>
              </w:rPr>
              <w:t>环保投资占比（</w:t>
            </w:r>
            <w:r w:rsidRPr="00E92D14">
              <w:rPr>
                <w:szCs w:val="21"/>
              </w:rPr>
              <w:t>%</w:t>
            </w:r>
            <w:r w:rsidRPr="00E92D14">
              <w:rPr>
                <w:szCs w:val="21"/>
              </w:rPr>
              <w:t>）</w:t>
            </w:r>
          </w:p>
        </w:tc>
        <w:tc>
          <w:tcPr>
            <w:tcW w:w="1936" w:type="dxa"/>
            <w:vAlign w:val="center"/>
          </w:tcPr>
          <w:p w14:paraId="7E1D7B5D" w14:textId="354BFFAD" w:rsidR="00AF0C5D" w:rsidRPr="00E92D14" w:rsidRDefault="00131A1F">
            <w:pPr>
              <w:adjustRightInd w:val="0"/>
              <w:snapToGrid w:val="0"/>
              <w:spacing w:line="240" w:lineRule="auto"/>
              <w:ind w:firstLineChars="0" w:firstLine="0"/>
              <w:jc w:val="center"/>
              <w:rPr>
                <w:szCs w:val="21"/>
              </w:rPr>
            </w:pPr>
            <w:r>
              <w:rPr>
                <w:szCs w:val="21"/>
              </w:rPr>
              <w:t>2.83</w:t>
            </w:r>
          </w:p>
        </w:tc>
        <w:tc>
          <w:tcPr>
            <w:tcW w:w="2628" w:type="dxa"/>
            <w:tcMar>
              <w:top w:w="16" w:type="dxa"/>
              <w:left w:w="16" w:type="dxa"/>
              <w:right w:w="16" w:type="dxa"/>
            </w:tcMar>
            <w:vAlign w:val="center"/>
          </w:tcPr>
          <w:p w14:paraId="4C129FA9" w14:textId="77777777" w:rsidR="00AF0C5D" w:rsidRPr="00E92D14" w:rsidRDefault="00457551">
            <w:pPr>
              <w:adjustRightInd w:val="0"/>
              <w:snapToGrid w:val="0"/>
              <w:spacing w:line="240" w:lineRule="auto"/>
              <w:ind w:firstLineChars="0" w:firstLine="0"/>
              <w:jc w:val="center"/>
              <w:rPr>
                <w:szCs w:val="21"/>
              </w:rPr>
            </w:pPr>
            <w:r w:rsidRPr="00E92D14">
              <w:rPr>
                <w:szCs w:val="21"/>
              </w:rPr>
              <w:t>施工工期</w:t>
            </w:r>
          </w:p>
        </w:tc>
        <w:tc>
          <w:tcPr>
            <w:tcW w:w="3263" w:type="dxa"/>
            <w:vAlign w:val="center"/>
          </w:tcPr>
          <w:p w14:paraId="0184006C" w14:textId="77777777" w:rsidR="00AF0C5D" w:rsidRPr="00E92D14" w:rsidRDefault="00457551">
            <w:pPr>
              <w:adjustRightInd w:val="0"/>
              <w:snapToGrid w:val="0"/>
              <w:spacing w:line="240" w:lineRule="auto"/>
              <w:ind w:firstLineChars="0" w:firstLine="0"/>
              <w:jc w:val="center"/>
              <w:rPr>
                <w:szCs w:val="21"/>
              </w:rPr>
            </w:pPr>
            <w:r w:rsidRPr="00E92D14">
              <w:rPr>
                <w:rFonts w:hint="eastAsia"/>
                <w:szCs w:val="21"/>
              </w:rPr>
              <w:t>3</w:t>
            </w:r>
            <w:r w:rsidRPr="00E92D14">
              <w:rPr>
                <w:rFonts w:hint="eastAsia"/>
                <w:szCs w:val="21"/>
              </w:rPr>
              <w:t>个月</w:t>
            </w:r>
          </w:p>
        </w:tc>
      </w:tr>
      <w:tr w:rsidR="00AF0C5D" w:rsidRPr="00E92D14" w14:paraId="51135B40" w14:textId="77777777">
        <w:trPr>
          <w:trHeight w:val="497"/>
          <w:jc w:val="center"/>
        </w:trPr>
        <w:tc>
          <w:tcPr>
            <w:tcW w:w="1043" w:type="dxa"/>
            <w:tcMar>
              <w:top w:w="16" w:type="dxa"/>
              <w:left w:w="16" w:type="dxa"/>
              <w:right w:w="16" w:type="dxa"/>
            </w:tcMar>
            <w:vAlign w:val="center"/>
          </w:tcPr>
          <w:p w14:paraId="62F5D05E" w14:textId="77777777" w:rsidR="00AF0C5D" w:rsidRPr="00E92D14" w:rsidRDefault="00457551">
            <w:pPr>
              <w:adjustRightInd w:val="0"/>
              <w:snapToGrid w:val="0"/>
              <w:spacing w:line="240" w:lineRule="auto"/>
              <w:ind w:firstLineChars="0" w:firstLine="0"/>
              <w:jc w:val="center"/>
              <w:rPr>
                <w:szCs w:val="21"/>
              </w:rPr>
            </w:pPr>
            <w:r w:rsidRPr="00E92D14">
              <w:rPr>
                <w:szCs w:val="21"/>
              </w:rPr>
              <w:t>是否开工建设</w:t>
            </w:r>
          </w:p>
        </w:tc>
        <w:tc>
          <w:tcPr>
            <w:tcW w:w="1936" w:type="dxa"/>
            <w:vAlign w:val="center"/>
          </w:tcPr>
          <w:p w14:paraId="0B47840A" w14:textId="77777777" w:rsidR="00AF0C5D" w:rsidRPr="00E92D14" w:rsidRDefault="00457551">
            <w:pPr>
              <w:adjustRightInd w:val="0"/>
              <w:snapToGrid w:val="0"/>
              <w:spacing w:line="240" w:lineRule="auto"/>
              <w:ind w:firstLineChars="0" w:firstLine="0"/>
              <w:rPr>
                <w:szCs w:val="21"/>
              </w:rPr>
            </w:pPr>
            <w:r w:rsidRPr="00E92D14">
              <w:rPr>
                <w:rFonts w:ascii="Segoe UI Symbol" w:hAnsi="Segoe UI Symbol" w:cs="Segoe UI Symbol"/>
                <w:szCs w:val="21"/>
              </w:rPr>
              <w:t>☑</w:t>
            </w:r>
            <w:r w:rsidRPr="00E92D14">
              <w:rPr>
                <w:szCs w:val="21"/>
              </w:rPr>
              <w:t>否</w:t>
            </w:r>
          </w:p>
          <w:p w14:paraId="51A11799" w14:textId="77777777" w:rsidR="00AF0C5D" w:rsidRPr="00E92D14" w:rsidRDefault="00457551">
            <w:pPr>
              <w:adjustRightInd w:val="0"/>
              <w:snapToGrid w:val="0"/>
              <w:spacing w:line="240" w:lineRule="auto"/>
              <w:ind w:firstLineChars="0" w:firstLine="0"/>
              <w:rPr>
                <w:szCs w:val="21"/>
              </w:rPr>
            </w:pPr>
            <w:r w:rsidRPr="00E92D14">
              <w:rPr>
                <w:rFonts w:hint="eastAsia"/>
                <w:szCs w:val="21"/>
              </w:rPr>
              <w:t>□</w:t>
            </w:r>
            <w:r w:rsidRPr="00E92D14">
              <w:rPr>
                <w:szCs w:val="21"/>
              </w:rPr>
              <w:t>是：</w:t>
            </w:r>
          </w:p>
        </w:tc>
        <w:tc>
          <w:tcPr>
            <w:tcW w:w="2628" w:type="dxa"/>
            <w:tcMar>
              <w:top w:w="16" w:type="dxa"/>
              <w:left w:w="16" w:type="dxa"/>
              <w:right w:w="16" w:type="dxa"/>
            </w:tcMar>
            <w:vAlign w:val="center"/>
          </w:tcPr>
          <w:p w14:paraId="2C13299E" w14:textId="77777777" w:rsidR="00AF0C5D" w:rsidRPr="00E92D14" w:rsidRDefault="00457551">
            <w:pPr>
              <w:adjustRightInd w:val="0"/>
              <w:snapToGrid w:val="0"/>
              <w:spacing w:line="240" w:lineRule="auto"/>
              <w:ind w:firstLineChars="0" w:firstLine="0"/>
              <w:jc w:val="center"/>
              <w:rPr>
                <w:spacing w:val="-6"/>
                <w:szCs w:val="21"/>
              </w:rPr>
            </w:pPr>
            <w:r w:rsidRPr="00E92D14">
              <w:rPr>
                <w:spacing w:val="-6"/>
                <w:szCs w:val="21"/>
              </w:rPr>
              <w:t>用地（用海）</w:t>
            </w:r>
          </w:p>
          <w:p w14:paraId="76304E7D" w14:textId="77777777" w:rsidR="00AF0C5D" w:rsidRPr="00E92D14" w:rsidRDefault="00457551">
            <w:pPr>
              <w:adjustRightInd w:val="0"/>
              <w:snapToGrid w:val="0"/>
              <w:spacing w:line="240" w:lineRule="auto"/>
              <w:ind w:firstLineChars="0" w:firstLine="0"/>
              <w:jc w:val="center"/>
              <w:rPr>
                <w:szCs w:val="21"/>
              </w:rPr>
            </w:pPr>
            <w:r w:rsidRPr="00E92D14">
              <w:rPr>
                <w:spacing w:val="-6"/>
                <w:szCs w:val="21"/>
              </w:rPr>
              <w:t>面积（</w:t>
            </w:r>
            <w:r w:rsidRPr="00E92D14">
              <w:rPr>
                <w:rFonts w:hint="eastAsia"/>
                <w:spacing w:val="-6"/>
                <w:szCs w:val="21"/>
              </w:rPr>
              <w:t>㎡</w:t>
            </w:r>
            <w:r w:rsidRPr="00E92D14">
              <w:rPr>
                <w:spacing w:val="-6"/>
                <w:szCs w:val="21"/>
              </w:rPr>
              <w:t>）</w:t>
            </w:r>
          </w:p>
        </w:tc>
        <w:tc>
          <w:tcPr>
            <w:tcW w:w="3263" w:type="dxa"/>
            <w:vAlign w:val="center"/>
          </w:tcPr>
          <w:p w14:paraId="3640052D" w14:textId="77777777" w:rsidR="00AF0C5D" w:rsidRPr="00E92D14" w:rsidRDefault="00D97B7F">
            <w:pPr>
              <w:adjustRightInd w:val="0"/>
              <w:snapToGrid w:val="0"/>
              <w:spacing w:line="240" w:lineRule="auto"/>
              <w:ind w:firstLineChars="0" w:firstLine="0"/>
              <w:jc w:val="center"/>
              <w:rPr>
                <w:szCs w:val="21"/>
              </w:rPr>
            </w:pPr>
            <w:r w:rsidRPr="00E92D14">
              <w:t>5900</w:t>
            </w:r>
          </w:p>
        </w:tc>
      </w:tr>
      <w:tr w:rsidR="00AF0C5D" w:rsidRPr="00E92D14" w14:paraId="22D983E6" w14:textId="77777777">
        <w:tblPrEx>
          <w:tblCellMar>
            <w:left w:w="108" w:type="dxa"/>
            <w:right w:w="108" w:type="dxa"/>
          </w:tblCellMar>
        </w:tblPrEx>
        <w:trPr>
          <w:trHeight w:val="395"/>
          <w:jc w:val="center"/>
        </w:trPr>
        <w:tc>
          <w:tcPr>
            <w:tcW w:w="1043" w:type="dxa"/>
            <w:vAlign w:val="center"/>
          </w:tcPr>
          <w:p w14:paraId="6EA08029" w14:textId="77777777" w:rsidR="00AF0C5D" w:rsidRPr="00E92D14" w:rsidRDefault="00457551">
            <w:pPr>
              <w:autoSpaceDE w:val="0"/>
              <w:autoSpaceDN w:val="0"/>
              <w:adjustRightInd w:val="0"/>
              <w:snapToGrid w:val="0"/>
              <w:spacing w:line="240" w:lineRule="auto"/>
              <w:ind w:firstLineChars="0" w:firstLine="0"/>
              <w:jc w:val="center"/>
              <w:rPr>
                <w:kern w:val="0"/>
                <w:szCs w:val="21"/>
              </w:rPr>
            </w:pPr>
            <w:r w:rsidRPr="00E92D14">
              <w:rPr>
                <w:kern w:val="0"/>
                <w:szCs w:val="21"/>
              </w:rPr>
              <w:t>专项评价设置情况</w:t>
            </w:r>
          </w:p>
        </w:tc>
        <w:tc>
          <w:tcPr>
            <w:tcW w:w="7827" w:type="dxa"/>
            <w:gridSpan w:val="3"/>
            <w:vAlign w:val="center"/>
          </w:tcPr>
          <w:p w14:paraId="1E61A3E6" w14:textId="77777777" w:rsidR="00AF0C5D" w:rsidRPr="00E92D14" w:rsidRDefault="00457551">
            <w:pPr>
              <w:autoSpaceDE w:val="0"/>
              <w:autoSpaceDN w:val="0"/>
              <w:adjustRightInd w:val="0"/>
              <w:snapToGrid w:val="0"/>
              <w:spacing w:line="240" w:lineRule="auto"/>
              <w:ind w:firstLineChars="0" w:firstLine="0"/>
              <w:jc w:val="center"/>
              <w:rPr>
                <w:kern w:val="0"/>
                <w:szCs w:val="21"/>
              </w:rPr>
            </w:pPr>
            <w:r w:rsidRPr="00E92D14">
              <w:rPr>
                <w:kern w:val="0"/>
                <w:szCs w:val="21"/>
              </w:rPr>
              <w:t>无</w:t>
            </w:r>
          </w:p>
        </w:tc>
      </w:tr>
      <w:tr w:rsidR="00AF0C5D" w:rsidRPr="00E92D14" w14:paraId="4297B81F" w14:textId="77777777">
        <w:tblPrEx>
          <w:tblCellMar>
            <w:left w:w="108" w:type="dxa"/>
            <w:right w:w="108" w:type="dxa"/>
          </w:tblCellMar>
        </w:tblPrEx>
        <w:trPr>
          <w:trHeight w:val="730"/>
          <w:jc w:val="center"/>
        </w:trPr>
        <w:tc>
          <w:tcPr>
            <w:tcW w:w="1043" w:type="dxa"/>
            <w:vAlign w:val="center"/>
          </w:tcPr>
          <w:p w14:paraId="0DA5E420" w14:textId="77777777" w:rsidR="00AF0C5D" w:rsidRPr="00E92D14" w:rsidRDefault="00457551">
            <w:pPr>
              <w:autoSpaceDE w:val="0"/>
              <w:autoSpaceDN w:val="0"/>
              <w:adjustRightInd w:val="0"/>
              <w:snapToGrid w:val="0"/>
              <w:ind w:firstLineChars="0" w:firstLine="0"/>
              <w:jc w:val="center"/>
              <w:rPr>
                <w:kern w:val="0"/>
                <w:szCs w:val="21"/>
              </w:rPr>
            </w:pPr>
            <w:r w:rsidRPr="00E92D14">
              <w:rPr>
                <w:szCs w:val="21"/>
              </w:rPr>
              <w:t>规划情况</w:t>
            </w:r>
          </w:p>
        </w:tc>
        <w:tc>
          <w:tcPr>
            <w:tcW w:w="7827" w:type="dxa"/>
            <w:gridSpan w:val="3"/>
            <w:vAlign w:val="center"/>
          </w:tcPr>
          <w:p w14:paraId="302D63BC" w14:textId="77777777" w:rsidR="00457551" w:rsidRPr="00E92D14" w:rsidRDefault="00457551" w:rsidP="00457551">
            <w:pPr>
              <w:autoSpaceDE w:val="0"/>
              <w:autoSpaceDN w:val="0"/>
              <w:adjustRightInd w:val="0"/>
              <w:snapToGrid w:val="0"/>
              <w:ind w:firstLineChars="0" w:firstLine="0"/>
              <w:jc w:val="left"/>
              <w:rPr>
                <w:rFonts w:cs="宋体"/>
                <w:kern w:val="0"/>
              </w:rPr>
            </w:pPr>
            <w:r w:rsidRPr="00E92D14">
              <w:rPr>
                <w:rFonts w:cs="宋体" w:hint="eastAsia"/>
                <w:kern w:val="0"/>
              </w:rPr>
              <w:t>规划名称：《芜湖高新区西湾园区控制性详细规划》；</w:t>
            </w:r>
          </w:p>
          <w:p w14:paraId="58580168" w14:textId="77777777" w:rsidR="00457551" w:rsidRPr="00E92D14" w:rsidRDefault="00457551" w:rsidP="00457551">
            <w:pPr>
              <w:autoSpaceDE w:val="0"/>
              <w:autoSpaceDN w:val="0"/>
              <w:adjustRightInd w:val="0"/>
              <w:snapToGrid w:val="0"/>
              <w:ind w:firstLineChars="0" w:firstLine="0"/>
              <w:jc w:val="left"/>
              <w:rPr>
                <w:rFonts w:cs="宋体"/>
                <w:kern w:val="0"/>
              </w:rPr>
            </w:pPr>
            <w:r w:rsidRPr="00E92D14">
              <w:rPr>
                <w:rFonts w:cs="宋体" w:hint="eastAsia"/>
                <w:kern w:val="0"/>
              </w:rPr>
              <w:t>审批机关：芜湖市人民政府；</w:t>
            </w:r>
          </w:p>
          <w:p w14:paraId="433AD204" w14:textId="77777777" w:rsidR="00AF0C5D" w:rsidRPr="00E92D14" w:rsidRDefault="00457551" w:rsidP="00457551">
            <w:pPr>
              <w:autoSpaceDE w:val="0"/>
              <w:autoSpaceDN w:val="0"/>
              <w:adjustRightInd w:val="0"/>
              <w:snapToGrid w:val="0"/>
              <w:ind w:firstLineChars="0" w:firstLine="0"/>
            </w:pPr>
            <w:r w:rsidRPr="00E92D14">
              <w:rPr>
                <w:rFonts w:cs="宋体" w:hint="eastAsia"/>
                <w:kern w:val="0"/>
              </w:rPr>
              <w:t>审查文件名称及文号：芜政秘﹝</w:t>
            </w:r>
            <w:r w:rsidRPr="00E92D14">
              <w:rPr>
                <w:rFonts w:cs="宋体" w:hint="eastAsia"/>
                <w:kern w:val="0"/>
              </w:rPr>
              <w:t>2021</w:t>
            </w:r>
            <w:r w:rsidRPr="00E92D14">
              <w:rPr>
                <w:rFonts w:cs="宋体" w:hint="eastAsia"/>
                <w:kern w:val="0"/>
              </w:rPr>
              <w:t>﹞</w:t>
            </w:r>
            <w:r w:rsidRPr="00E92D14">
              <w:rPr>
                <w:rFonts w:cs="宋体" w:hint="eastAsia"/>
                <w:kern w:val="0"/>
              </w:rPr>
              <w:t xml:space="preserve">29 </w:t>
            </w:r>
            <w:r w:rsidRPr="00E92D14">
              <w:rPr>
                <w:rFonts w:cs="宋体" w:hint="eastAsia"/>
                <w:kern w:val="0"/>
              </w:rPr>
              <w:t>号</w:t>
            </w:r>
          </w:p>
        </w:tc>
      </w:tr>
      <w:tr w:rsidR="00AF0C5D" w:rsidRPr="00E92D14" w14:paraId="65D0A9E9" w14:textId="77777777">
        <w:tblPrEx>
          <w:tblCellMar>
            <w:left w:w="108" w:type="dxa"/>
            <w:right w:w="108" w:type="dxa"/>
          </w:tblCellMar>
        </w:tblPrEx>
        <w:trPr>
          <w:trHeight w:val="1841"/>
          <w:jc w:val="center"/>
        </w:trPr>
        <w:tc>
          <w:tcPr>
            <w:tcW w:w="1043" w:type="dxa"/>
            <w:vAlign w:val="center"/>
          </w:tcPr>
          <w:p w14:paraId="517F60D7" w14:textId="77777777" w:rsidR="00AF0C5D" w:rsidRPr="00E92D14" w:rsidRDefault="00457551">
            <w:pPr>
              <w:adjustRightInd w:val="0"/>
              <w:snapToGrid w:val="0"/>
              <w:ind w:firstLineChars="0" w:firstLine="0"/>
              <w:jc w:val="center"/>
              <w:rPr>
                <w:szCs w:val="21"/>
              </w:rPr>
            </w:pPr>
            <w:r w:rsidRPr="00E92D14">
              <w:rPr>
                <w:szCs w:val="21"/>
              </w:rPr>
              <w:t>规划环境影响</w:t>
            </w:r>
          </w:p>
          <w:p w14:paraId="1EB3014F" w14:textId="77777777" w:rsidR="00AF0C5D" w:rsidRPr="00E92D14" w:rsidRDefault="00457551">
            <w:pPr>
              <w:adjustRightInd w:val="0"/>
              <w:snapToGrid w:val="0"/>
              <w:ind w:firstLineChars="0" w:firstLine="0"/>
              <w:jc w:val="center"/>
              <w:rPr>
                <w:kern w:val="0"/>
                <w:szCs w:val="21"/>
              </w:rPr>
            </w:pPr>
            <w:r w:rsidRPr="00E92D14">
              <w:rPr>
                <w:szCs w:val="21"/>
              </w:rPr>
              <w:t>评价情况</w:t>
            </w:r>
          </w:p>
        </w:tc>
        <w:tc>
          <w:tcPr>
            <w:tcW w:w="7827" w:type="dxa"/>
            <w:gridSpan w:val="3"/>
            <w:vAlign w:val="center"/>
          </w:tcPr>
          <w:p w14:paraId="5445E813" w14:textId="77777777" w:rsidR="00AF0C5D" w:rsidRPr="00E92D14" w:rsidRDefault="00DB0415" w:rsidP="00DB0415">
            <w:pPr>
              <w:autoSpaceDE w:val="0"/>
              <w:autoSpaceDN w:val="0"/>
              <w:adjustRightInd w:val="0"/>
              <w:snapToGrid w:val="0"/>
              <w:ind w:firstLineChars="0" w:firstLine="0"/>
              <w:jc w:val="left"/>
              <w:rPr>
                <w:rFonts w:cs="宋体"/>
                <w:kern w:val="0"/>
              </w:rPr>
            </w:pPr>
            <w:r w:rsidRPr="00E92D14">
              <w:rPr>
                <w:rFonts w:cs="宋体" w:hint="eastAsia"/>
                <w:kern w:val="0"/>
              </w:rPr>
              <w:t>文件名称：《芜湖高新区西湾园区控制性详细规划环境影响报告书》</w:t>
            </w:r>
            <w:r w:rsidR="00457551" w:rsidRPr="00E92D14">
              <w:rPr>
                <w:rFonts w:cs="宋体" w:hint="eastAsia"/>
                <w:kern w:val="0"/>
              </w:rPr>
              <w:t>；</w:t>
            </w:r>
          </w:p>
          <w:p w14:paraId="18E4F978" w14:textId="77777777" w:rsidR="00AF0C5D" w:rsidRPr="00E92D14" w:rsidRDefault="00457551">
            <w:pPr>
              <w:autoSpaceDE w:val="0"/>
              <w:autoSpaceDN w:val="0"/>
              <w:adjustRightInd w:val="0"/>
              <w:snapToGrid w:val="0"/>
              <w:ind w:firstLineChars="0" w:firstLine="0"/>
              <w:jc w:val="left"/>
              <w:rPr>
                <w:rFonts w:cs="宋体"/>
                <w:kern w:val="0"/>
              </w:rPr>
            </w:pPr>
            <w:r w:rsidRPr="00E92D14">
              <w:rPr>
                <w:rFonts w:cs="宋体" w:hint="eastAsia"/>
                <w:kern w:val="0"/>
              </w:rPr>
              <w:t>召集审查机关：</w:t>
            </w:r>
            <w:r w:rsidR="00DB0415" w:rsidRPr="00E92D14">
              <w:rPr>
                <w:rFonts w:cs="宋体" w:hint="eastAsia"/>
                <w:kern w:val="0"/>
              </w:rPr>
              <w:t>芜湖市生态环境局</w:t>
            </w:r>
            <w:r w:rsidRPr="00E92D14">
              <w:rPr>
                <w:rFonts w:cs="宋体" w:hint="eastAsia"/>
                <w:kern w:val="0"/>
              </w:rPr>
              <w:t>；</w:t>
            </w:r>
          </w:p>
          <w:p w14:paraId="23433EE5" w14:textId="77777777" w:rsidR="00AF0C5D" w:rsidRPr="00E92D14" w:rsidRDefault="00457551" w:rsidP="00DB0415">
            <w:pPr>
              <w:autoSpaceDE w:val="0"/>
              <w:autoSpaceDN w:val="0"/>
              <w:adjustRightInd w:val="0"/>
              <w:snapToGrid w:val="0"/>
              <w:ind w:firstLineChars="0" w:firstLine="0"/>
              <w:jc w:val="left"/>
              <w:rPr>
                <w:kern w:val="0"/>
                <w:szCs w:val="21"/>
              </w:rPr>
            </w:pPr>
            <w:r w:rsidRPr="00E92D14">
              <w:rPr>
                <w:rFonts w:cs="宋体" w:hint="eastAsia"/>
                <w:kern w:val="0"/>
              </w:rPr>
              <w:t>审批文件名称及文号：</w:t>
            </w:r>
            <w:r w:rsidR="00DB0415" w:rsidRPr="00E92D14">
              <w:rPr>
                <w:rFonts w:cs="宋体" w:hint="eastAsia"/>
                <w:kern w:val="0"/>
              </w:rPr>
              <w:t>《芜湖市生态环境局关于芜湖高新区西湾园区控制性详细规划环境影响报告书审查意见的函》，环函〔</w:t>
            </w:r>
            <w:r w:rsidR="00DB0415" w:rsidRPr="00E92D14">
              <w:rPr>
                <w:rFonts w:cs="宋体" w:hint="eastAsia"/>
                <w:kern w:val="0"/>
              </w:rPr>
              <w:t>2022</w:t>
            </w:r>
            <w:r w:rsidR="00DB0415" w:rsidRPr="00E92D14">
              <w:rPr>
                <w:rFonts w:cs="宋体" w:hint="eastAsia"/>
                <w:kern w:val="0"/>
              </w:rPr>
              <w:t>〕</w:t>
            </w:r>
            <w:r w:rsidR="00DB0415" w:rsidRPr="00E92D14">
              <w:rPr>
                <w:rFonts w:cs="宋体" w:hint="eastAsia"/>
                <w:kern w:val="0"/>
              </w:rPr>
              <w:t>18</w:t>
            </w:r>
            <w:r w:rsidR="00DB0415" w:rsidRPr="00E92D14">
              <w:rPr>
                <w:rFonts w:cs="宋体" w:hint="eastAsia"/>
                <w:kern w:val="0"/>
              </w:rPr>
              <w:t>号</w:t>
            </w:r>
          </w:p>
        </w:tc>
      </w:tr>
      <w:tr w:rsidR="00AF0C5D" w:rsidRPr="00E92D14" w14:paraId="6803F4FB" w14:textId="77777777">
        <w:tblPrEx>
          <w:tblCellMar>
            <w:left w:w="108" w:type="dxa"/>
            <w:right w:w="108" w:type="dxa"/>
          </w:tblCellMar>
        </w:tblPrEx>
        <w:trPr>
          <w:trHeight w:val="90"/>
          <w:jc w:val="center"/>
        </w:trPr>
        <w:tc>
          <w:tcPr>
            <w:tcW w:w="1043" w:type="dxa"/>
            <w:vAlign w:val="center"/>
          </w:tcPr>
          <w:p w14:paraId="11133DDE" w14:textId="77777777" w:rsidR="00AF0C5D" w:rsidRPr="00E92D14" w:rsidRDefault="00457551">
            <w:pPr>
              <w:autoSpaceDE w:val="0"/>
              <w:autoSpaceDN w:val="0"/>
              <w:adjustRightInd w:val="0"/>
              <w:snapToGrid w:val="0"/>
              <w:spacing w:line="240" w:lineRule="auto"/>
              <w:ind w:firstLineChars="0" w:firstLine="0"/>
              <w:jc w:val="center"/>
              <w:rPr>
                <w:kern w:val="0"/>
                <w:szCs w:val="21"/>
              </w:rPr>
            </w:pPr>
            <w:r w:rsidRPr="00E92D14">
              <w:rPr>
                <w:kern w:val="0"/>
                <w:szCs w:val="21"/>
              </w:rPr>
              <w:t>规划及规划环境影响评价符合性分</w:t>
            </w:r>
            <w:r w:rsidRPr="00E92D14">
              <w:rPr>
                <w:kern w:val="0"/>
                <w:szCs w:val="21"/>
              </w:rPr>
              <w:lastRenderedPageBreak/>
              <w:t>析</w:t>
            </w:r>
          </w:p>
        </w:tc>
        <w:tc>
          <w:tcPr>
            <w:tcW w:w="7827" w:type="dxa"/>
            <w:gridSpan w:val="3"/>
            <w:vAlign w:val="center"/>
          </w:tcPr>
          <w:p w14:paraId="2A39288B" w14:textId="77777777" w:rsidR="00DB0415" w:rsidRPr="00E92D14" w:rsidRDefault="00DB0415" w:rsidP="00DB0415">
            <w:pPr>
              <w:spacing w:beforeLines="50" w:before="120"/>
              <w:ind w:firstLineChars="224" w:firstLine="540"/>
              <w:rPr>
                <w:b/>
              </w:rPr>
            </w:pPr>
            <w:r w:rsidRPr="00E92D14">
              <w:rPr>
                <w:rFonts w:hint="eastAsia"/>
                <w:b/>
              </w:rPr>
              <w:lastRenderedPageBreak/>
              <w:t>1</w:t>
            </w:r>
            <w:r w:rsidRPr="00E92D14">
              <w:rPr>
                <w:rFonts w:hint="eastAsia"/>
                <w:b/>
              </w:rPr>
              <w:t>、与《芜湖高新区西湾园区控制性详细规划》符合性分析</w:t>
            </w:r>
          </w:p>
          <w:p w14:paraId="6DD52D7E" w14:textId="77777777" w:rsidR="003D7433" w:rsidRPr="00E92D14" w:rsidRDefault="00DB0415" w:rsidP="00DB0415">
            <w:pPr>
              <w:ind w:firstLineChars="225" w:firstLine="540"/>
            </w:pPr>
            <w:r w:rsidRPr="00E92D14">
              <w:rPr>
                <w:rFonts w:hint="eastAsia"/>
              </w:rPr>
              <w:t>《芜湖高新区西湾园区控制性详细规划》总体定位是将高新区西湾园区（芜湖市高新区西湾园区原名江北高新产业集聚区，原属鸠江区汤沟</w:t>
            </w:r>
            <w:r w:rsidRPr="00E92D14">
              <w:rPr>
                <w:rFonts w:hint="eastAsia"/>
              </w:rPr>
              <w:lastRenderedPageBreak/>
              <w:t>镇，按照市委、市政府的部署要求，芜湖高新区跨江发展，托管江北西湾园区部分区域）打造为长三角区域战略新兴产业承接地、长江经济带产业创新样板区、助推芜湖长江经济带产业创新中心，构建产城融合，宜业宜居宜创于一体的产城融合新城区。</w:t>
            </w:r>
          </w:p>
          <w:p w14:paraId="263F222D" w14:textId="77777777" w:rsidR="003D7433" w:rsidRPr="00E92D14" w:rsidRDefault="003D7433" w:rsidP="003D7433">
            <w:pPr>
              <w:ind w:firstLineChars="225" w:firstLine="540"/>
            </w:pPr>
            <w:r w:rsidRPr="00E92D14">
              <w:rPr>
                <w:rFonts w:hint="eastAsia"/>
              </w:rPr>
              <w:t>（</w:t>
            </w:r>
            <w:r w:rsidRPr="00E92D14">
              <w:rPr>
                <w:rFonts w:hint="eastAsia"/>
              </w:rPr>
              <w:t>1</w:t>
            </w:r>
            <w:r w:rsidRPr="00E92D14">
              <w:rPr>
                <w:rFonts w:hint="eastAsia"/>
              </w:rPr>
              <w:t>）规划范围：高新区西湾园区规划范围为东起规划的江北西路，西至西湾路，南至纬五路，北至北二路。规划总用地面积</w:t>
            </w:r>
            <w:r w:rsidRPr="00E92D14">
              <w:rPr>
                <w:rFonts w:hint="eastAsia"/>
              </w:rPr>
              <w:t>1343.78</w:t>
            </w:r>
            <w:r w:rsidRPr="00E92D14">
              <w:rPr>
                <w:rFonts w:hint="eastAsia"/>
              </w:rPr>
              <w:t>公顷。本项目位于芜湖市高新区西湾园区，位于规划范围内</w:t>
            </w:r>
            <w:r w:rsidR="00C277CA" w:rsidRPr="00E92D14">
              <w:rPr>
                <w:rFonts w:hint="eastAsia"/>
              </w:rPr>
              <w:t>的一类工业园区</w:t>
            </w:r>
            <w:r w:rsidRPr="00E92D14">
              <w:rPr>
                <w:rFonts w:hint="eastAsia"/>
              </w:rPr>
              <w:t>，详见附图。</w:t>
            </w:r>
          </w:p>
          <w:p w14:paraId="5F0EE54C" w14:textId="77777777" w:rsidR="00DB0415" w:rsidRPr="00E92D14" w:rsidRDefault="003D7433" w:rsidP="003D7433">
            <w:pPr>
              <w:ind w:firstLineChars="225" w:firstLine="540"/>
            </w:pPr>
            <w:r w:rsidRPr="00E92D14">
              <w:rPr>
                <w:rFonts w:hint="eastAsia"/>
              </w:rPr>
              <w:t>（</w:t>
            </w:r>
            <w:r w:rsidRPr="00E92D14">
              <w:rPr>
                <w:rFonts w:hint="eastAsia"/>
              </w:rPr>
              <w:t>2</w:t>
            </w:r>
            <w:r w:rsidRPr="00E92D14">
              <w:rPr>
                <w:rFonts w:hint="eastAsia"/>
              </w:rPr>
              <w:t>）功能定位：聚焦智能网联及新能源汽</w:t>
            </w:r>
            <w:r w:rsidR="006477A1" w:rsidRPr="00E92D14">
              <w:rPr>
                <w:rFonts w:hint="eastAsia"/>
              </w:rPr>
              <w:t>车、节能环保及高端装备制造、微电子及三代半导体三大主导产业体系</w:t>
            </w:r>
            <w:r w:rsidRPr="00E92D14">
              <w:rPr>
                <w:rFonts w:hint="eastAsia"/>
              </w:rPr>
              <w:t>。</w:t>
            </w:r>
            <w:r w:rsidR="00DB0415" w:rsidRPr="00E92D14">
              <w:rPr>
                <w:rFonts w:hint="eastAsia"/>
              </w:rPr>
              <w:t>本项目属于</w:t>
            </w:r>
            <w:r w:rsidR="00DB0415" w:rsidRPr="00E92D14">
              <w:rPr>
                <w:rFonts w:hint="eastAsia"/>
                <w:szCs w:val="21"/>
              </w:rPr>
              <w:t>塑料零件及其他塑料制品制造</w:t>
            </w:r>
            <w:r w:rsidR="00DB0415" w:rsidRPr="00E92D14">
              <w:rPr>
                <w:rFonts w:hint="eastAsia"/>
              </w:rPr>
              <w:t>，</w:t>
            </w:r>
            <w:r w:rsidRPr="00E92D14">
              <w:rPr>
                <w:rFonts w:hint="eastAsia"/>
              </w:rPr>
              <w:t>符合园区规划。</w:t>
            </w:r>
          </w:p>
          <w:p w14:paraId="597F835A" w14:textId="77777777" w:rsidR="00AF0C5D" w:rsidRPr="00E92D14" w:rsidRDefault="00DB0415" w:rsidP="00DB0415">
            <w:pPr>
              <w:ind w:firstLine="480"/>
            </w:pPr>
            <w:r w:rsidRPr="00E92D14">
              <w:rPr>
                <w:rFonts w:hint="eastAsia"/>
              </w:rPr>
              <w:t>本项目位于芜湖市高新区西湾园区，根据《芜湖高新区西湾园区控制性详细规划》，项目建设用地性质为工业用地。且本项目未被列入国土资源部国家发展和改革委员会发布实施的《限制用地项目目录（</w:t>
            </w:r>
            <w:r w:rsidRPr="00E92D14">
              <w:rPr>
                <w:rFonts w:hint="eastAsia"/>
              </w:rPr>
              <w:t xml:space="preserve">2012 </w:t>
            </w:r>
            <w:r w:rsidRPr="00E92D14">
              <w:rPr>
                <w:rFonts w:hint="eastAsia"/>
              </w:rPr>
              <w:t>年本）》和《禁止用地项目目录（</w:t>
            </w:r>
            <w:r w:rsidRPr="00E92D14">
              <w:rPr>
                <w:rFonts w:hint="eastAsia"/>
              </w:rPr>
              <w:t xml:space="preserve">2012 </w:t>
            </w:r>
            <w:r w:rsidRPr="00E92D14">
              <w:rPr>
                <w:rFonts w:hint="eastAsia"/>
              </w:rPr>
              <w:t>年本）》。因此，项目用地符合规划要求。</w:t>
            </w:r>
          </w:p>
          <w:p w14:paraId="0BDEFF5F" w14:textId="77777777" w:rsidR="00AF0C5D" w:rsidRPr="00E92D14" w:rsidRDefault="00457551">
            <w:pPr>
              <w:ind w:firstLine="482"/>
              <w:rPr>
                <w:b/>
              </w:rPr>
            </w:pPr>
            <w:r w:rsidRPr="00E92D14">
              <w:rPr>
                <w:b/>
              </w:rPr>
              <w:t>2</w:t>
            </w:r>
            <w:r w:rsidRPr="00E92D14">
              <w:rPr>
                <w:b/>
              </w:rPr>
              <w:t>、与规划环评及其审查意见相符性分析</w:t>
            </w:r>
          </w:p>
          <w:p w14:paraId="04F793AA" w14:textId="77777777" w:rsidR="006477A1" w:rsidRPr="00E92D14" w:rsidRDefault="006477A1" w:rsidP="006477A1">
            <w:pPr>
              <w:widowControl/>
              <w:ind w:firstLine="480"/>
              <w:jc w:val="left"/>
            </w:pPr>
            <w:r w:rsidRPr="00E92D14">
              <w:rPr>
                <w:rFonts w:hint="eastAsia"/>
              </w:rPr>
              <w:t>本项目位于芜湖市高新区西湾园区，根据《芜湖高新区西湾园区控制性详细规划环境影响报告书》，功能及产业定位：聚焦智能网联及新能源汽车、节能环保及高端装备制造、微电子及第三代半导体三大主导产业体系。本项目属于</w:t>
            </w:r>
            <w:r w:rsidRPr="00E92D14">
              <w:rPr>
                <w:rFonts w:hint="eastAsia"/>
                <w:szCs w:val="21"/>
              </w:rPr>
              <w:t>塑料零件及其他塑料制品制造</w:t>
            </w:r>
            <w:r w:rsidRPr="00E92D14">
              <w:rPr>
                <w:rFonts w:hint="eastAsia"/>
              </w:rPr>
              <w:t>，符合园区规划。</w:t>
            </w:r>
          </w:p>
          <w:p w14:paraId="28E8A46B" w14:textId="77777777" w:rsidR="00AF0C5D" w:rsidRPr="00E92D14" w:rsidRDefault="006477A1" w:rsidP="006477A1">
            <w:pPr>
              <w:widowControl/>
              <w:ind w:firstLine="480"/>
              <w:jc w:val="left"/>
              <w:rPr>
                <w:kern w:val="0"/>
                <w:szCs w:val="21"/>
              </w:rPr>
            </w:pPr>
            <w:r w:rsidRPr="00E92D14">
              <w:rPr>
                <w:rFonts w:hint="eastAsia"/>
                <w:kern w:val="0"/>
              </w:rPr>
              <w:t>本项目与《芜湖市生态环境局关于芜湖高新区西湾园区控制性详细规划环境影响报告书审查意见的函》相符性情况如下</w:t>
            </w:r>
            <w:r w:rsidR="00457551" w:rsidRPr="00E92D14">
              <w:rPr>
                <w:kern w:val="0"/>
              </w:rPr>
              <w:t>：</w:t>
            </w:r>
          </w:p>
          <w:p w14:paraId="7FF87788" w14:textId="77777777" w:rsidR="00AF0C5D" w:rsidRPr="00E92D14" w:rsidRDefault="00457551">
            <w:pPr>
              <w:pStyle w:val="aff1"/>
            </w:pPr>
            <w:r w:rsidRPr="00E92D14">
              <w:t>表</w:t>
            </w:r>
            <w:r w:rsidRPr="00E92D14">
              <w:t>1-</w:t>
            </w:r>
            <w:r w:rsidRPr="00E92D14">
              <w:rPr>
                <w:rFonts w:hint="eastAsia"/>
              </w:rPr>
              <w:t>1</w:t>
            </w:r>
            <w:r w:rsidRPr="00E92D14">
              <w:rPr>
                <w:rFonts w:hint="eastAsia"/>
              </w:rPr>
              <w:t>本</w:t>
            </w:r>
            <w:r w:rsidRPr="00E92D14">
              <w:t>项目与</w:t>
            </w:r>
            <w:r w:rsidR="006477A1" w:rsidRPr="00E92D14">
              <w:rPr>
                <w:rFonts w:hint="eastAsia"/>
              </w:rPr>
              <w:t>《芜湖市生态环境局关于芜湖高新区西湾园区控制性详细规划环境影响报告书审查意见的函》</w:t>
            </w:r>
            <w:r w:rsidRPr="00E92D14">
              <w:t>相符性分析一览表</w:t>
            </w:r>
          </w:p>
          <w:tbl>
            <w:tblPr>
              <w:tblW w:w="5000" w:type="pct"/>
              <w:jc w:val="center"/>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3468"/>
              <w:gridCol w:w="3227"/>
              <w:gridCol w:w="916"/>
            </w:tblGrid>
            <w:tr w:rsidR="000277D2" w:rsidRPr="00CD41CF" w14:paraId="0C399EF7" w14:textId="77777777" w:rsidTr="000277D2">
              <w:trPr>
                <w:jc w:val="center"/>
              </w:trPr>
              <w:tc>
                <w:tcPr>
                  <w:tcW w:w="2278" w:type="pct"/>
                  <w:vAlign w:val="center"/>
                </w:tcPr>
                <w:p w14:paraId="072847D2" w14:textId="77777777" w:rsidR="000277D2" w:rsidRPr="00CD41CF" w:rsidRDefault="000277D2" w:rsidP="000277D2">
                  <w:pPr>
                    <w:ind w:firstLineChars="0" w:firstLine="0"/>
                    <w:jc w:val="center"/>
                    <w:rPr>
                      <w:b/>
                      <w:bCs/>
                      <w:color w:val="000000"/>
                      <w:szCs w:val="21"/>
                    </w:rPr>
                  </w:pPr>
                  <w:r w:rsidRPr="00CD41CF">
                    <w:rPr>
                      <w:b/>
                      <w:bCs/>
                      <w:color w:val="000000"/>
                      <w:szCs w:val="21"/>
                    </w:rPr>
                    <w:t>批复内容</w:t>
                  </w:r>
                </w:p>
              </w:tc>
              <w:tc>
                <w:tcPr>
                  <w:tcW w:w="2120" w:type="pct"/>
                  <w:vAlign w:val="center"/>
                </w:tcPr>
                <w:p w14:paraId="2F580873" w14:textId="77777777" w:rsidR="000277D2" w:rsidRPr="00CD41CF" w:rsidRDefault="000277D2" w:rsidP="000277D2">
                  <w:pPr>
                    <w:ind w:firstLineChars="0" w:firstLine="0"/>
                    <w:jc w:val="center"/>
                    <w:rPr>
                      <w:b/>
                      <w:bCs/>
                      <w:color w:val="000000"/>
                      <w:szCs w:val="21"/>
                    </w:rPr>
                  </w:pPr>
                  <w:r w:rsidRPr="00CD41CF">
                    <w:rPr>
                      <w:b/>
                      <w:bCs/>
                      <w:color w:val="000000"/>
                      <w:szCs w:val="21"/>
                    </w:rPr>
                    <w:t>本项目情况</w:t>
                  </w:r>
                </w:p>
              </w:tc>
              <w:tc>
                <w:tcPr>
                  <w:tcW w:w="602" w:type="pct"/>
                  <w:vAlign w:val="center"/>
                </w:tcPr>
                <w:p w14:paraId="5F48F05A" w14:textId="77777777" w:rsidR="000277D2" w:rsidRPr="00CD41CF" w:rsidRDefault="000277D2" w:rsidP="000277D2">
                  <w:pPr>
                    <w:ind w:firstLineChars="0" w:firstLine="0"/>
                    <w:jc w:val="center"/>
                    <w:rPr>
                      <w:b/>
                      <w:bCs/>
                      <w:color w:val="000000"/>
                      <w:szCs w:val="21"/>
                    </w:rPr>
                  </w:pPr>
                  <w:r w:rsidRPr="00CD41CF">
                    <w:rPr>
                      <w:b/>
                      <w:bCs/>
                      <w:color w:val="000000"/>
                      <w:szCs w:val="21"/>
                    </w:rPr>
                    <w:t>是否符合</w:t>
                  </w:r>
                </w:p>
              </w:tc>
            </w:tr>
            <w:tr w:rsidR="000277D2" w:rsidRPr="00CD41CF" w14:paraId="1EDE85D7" w14:textId="77777777" w:rsidTr="000277D2">
              <w:trPr>
                <w:jc w:val="center"/>
              </w:trPr>
              <w:tc>
                <w:tcPr>
                  <w:tcW w:w="2278" w:type="pct"/>
                  <w:vAlign w:val="center"/>
                </w:tcPr>
                <w:p w14:paraId="19941D49"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t>加强《规划》引领，坚持绿色协调发展。园区应坚持生态优先、高效集约发展，以生态环境质量改善、防范环境风险为核心，明确园区存在的制约因素；加强</w:t>
                  </w:r>
                  <w:r w:rsidRPr="00CD41CF">
                    <w:rPr>
                      <w:rFonts w:cs="宋体" w:hint="eastAsia"/>
                      <w:kern w:val="0"/>
                      <w:szCs w:val="21"/>
                    </w:rPr>
                    <w:lastRenderedPageBreak/>
                    <w:t>《规划》与国土空间规划、污染防治攻坚战规划及升级版规划等相关环境保护政策要求、省市“三线一单”成果的协调衔接；按照最新的生态环境管理要求，统筹推进园区整体发展和生态建设，合理控制开发利用强度；高水平推动园区建设、产业发展、人居环境质量和生态环境持续改善</w:t>
                  </w:r>
                </w:p>
              </w:tc>
              <w:tc>
                <w:tcPr>
                  <w:tcW w:w="2120" w:type="pct"/>
                  <w:vAlign w:val="center"/>
                </w:tcPr>
                <w:p w14:paraId="62342BCB"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lastRenderedPageBreak/>
                    <w:t>本项目不属于芜湖高新区西湾园区禁止及限制入园项目，因此，项目建设符合芜湖高新区西湾园区规划。符合芜湖市“三线一单”成果中的相关要</w:t>
                  </w:r>
                  <w:r w:rsidRPr="00CD41CF">
                    <w:rPr>
                      <w:rFonts w:cs="宋体" w:hint="eastAsia"/>
                      <w:kern w:val="0"/>
                      <w:szCs w:val="21"/>
                    </w:rPr>
                    <w:lastRenderedPageBreak/>
                    <w:t>求</w:t>
                  </w:r>
                </w:p>
              </w:tc>
              <w:tc>
                <w:tcPr>
                  <w:tcW w:w="602" w:type="pct"/>
                  <w:vAlign w:val="center"/>
                </w:tcPr>
                <w:p w14:paraId="06810662" w14:textId="77777777" w:rsidR="000277D2" w:rsidRPr="00CD41CF" w:rsidRDefault="000277D2" w:rsidP="000277D2">
                  <w:pPr>
                    <w:ind w:firstLineChars="0" w:firstLine="0"/>
                    <w:jc w:val="center"/>
                    <w:rPr>
                      <w:color w:val="000000"/>
                      <w:szCs w:val="21"/>
                    </w:rPr>
                  </w:pPr>
                  <w:r w:rsidRPr="00CD41CF">
                    <w:rPr>
                      <w:color w:val="000000"/>
                      <w:szCs w:val="21"/>
                    </w:rPr>
                    <w:lastRenderedPageBreak/>
                    <w:t>是</w:t>
                  </w:r>
                </w:p>
              </w:tc>
            </w:tr>
            <w:tr w:rsidR="000277D2" w:rsidRPr="00CD41CF" w14:paraId="0AA99AAE" w14:textId="77777777" w:rsidTr="000277D2">
              <w:trPr>
                <w:jc w:val="center"/>
              </w:trPr>
              <w:tc>
                <w:tcPr>
                  <w:tcW w:w="2278" w:type="pct"/>
                  <w:vAlign w:val="center"/>
                </w:tcPr>
                <w:p w14:paraId="59C15156" w14:textId="77777777" w:rsidR="000277D2" w:rsidRPr="00210DFD" w:rsidRDefault="000277D2" w:rsidP="000277D2">
                  <w:pPr>
                    <w:autoSpaceDE w:val="0"/>
                    <w:autoSpaceDN w:val="0"/>
                    <w:adjustRightInd w:val="0"/>
                    <w:ind w:firstLineChars="0" w:firstLine="0"/>
                    <w:jc w:val="left"/>
                    <w:rPr>
                      <w:rFonts w:cs="宋体"/>
                      <w:kern w:val="0"/>
                      <w:szCs w:val="21"/>
                    </w:rPr>
                  </w:pPr>
                  <w:r w:rsidRPr="00210DFD">
                    <w:rPr>
                      <w:rFonts w:cs="宋体" w:hint="eastAsia"/>
                      <w:kern w:val="0"/>
                      <w:szCs w:val="21"/>
                    </w:rPr>
                    <w:lastRenderedPageBreak/>
                    <w:t>根据国家和安徽省大气、水、土壤、固体污染防治相关要求，制定污染防控方案、污染物总量管控要求和现有环境问题整改方案。积极妥善解决区域生态环境问题，园区建设项目污染物长期稳定达标排放，区域生态环境质量持续改善。</w:t>
                  </w:r>
                </w:p>
              </w:tc>
              <w:tc>
                <w:tcPr>
                  <w:tcW w:w="2120" w:type="pct"/>
                  <w:vAlign w:val="center"/>
                </w:tcPr>
                <w:p w14:paraId="685A2DFA" w14:textId="1354A79F" w:rsidR="000277D2" w:rsidRPr="00210DFD" w:rsidRDefault="000277D2" w:rsidP="000277D2">
                  <w:pPr>
                    <w:autoSpaceDE w:val="0"/>
                    <w:autoSpaceDN w:val="0"/>
                    <w:adjustRightInd w:val="0"/>
                    <w:ind w:firstLineChars="0" w:firstLine="0"/>
                    <w:rPr>
                      <w:rFonts w:cs="宋体"/>
                      <w:kern w:val="0"/>
                      <w:szCs w:val="21"/>
                    </w:rPr>
                  </w:pPr>
                  <w:r w:rsidRPr="000277D2">
                    <w:rPr>
                      <w:rFonts w:cs="宋体" w:hint="eastAsia"/>
                      <w:kern w:val="0"/>
                      <w:szCs w:val="21"/>
                    </w:rPr>
                    <w:t>本项目注塑废气经集气罩收集后经过两级活性炭吸附处理达标后排放；喷涂线（含喷漆、流平、烘干、点补及点补烘干废气）有机废气采用负压收集，喷漆废气采用气旋喷淋</w:t>
                  </w:r>
                  <w:r w:rsidRPr="000277D2">
                    <w:rPr>
                      <w:rFonts w:cs="宋体" w:hint="eastAsia"/>
                      <w:kern w:val="0"/>
                      <w:szCs w:val="21"/>
                    </w:rPr>
                    <w:t>+</w:t>
                  </w:r>
                  <w:r w:rsidRPr="000277D2">
                    <w:rPr>
                      <w:rFonts w:cs="宋体" w:hint="eastAsia"/>
                      <w:kern w:val="0"/>
                      <w:szCs w:val="21"/>
                    </w:rPr>
                    <w:t>过滤棉吸附系统处理后与调漆废气、流平废气、烘干废气一同经活性炭吸附浓缩</w:t>
                  </w:r>
                  <w:r w:rsidRPr="000277D2">
                    <w:rPr>
                      <w:rFonts w:cs="宋体" w:hint="eastAsia"/>
                      <w:kern w:val="0"/>
                      <w:szCs w:val="21"/>
                    </w:rPr>
                    <w:t>+</w:t>
                  </w:r>
                  <w:r w:rsidRPr="000277D2">
                    <w:rPr>
                      <w:rFonts w:cs="宋体" w:hint="eastAsia"/>
                      <w:kern w:val="0"/>
                      <w:szCs w:val="21"/>
                    </w:rPr>
                    <w:t>催化燃烧系统处理后通过</w:t>
                  </w:r>
                  <w:r w:rsidRPr="000277D2">
                    <w:rPr>
                      <w:rFonts w:cs="宋体" w:hint="eastAsia"/>
                      <w:kern w:val="0"/>
                      <w:szCs w:val="21"/>
                    </w:rPr>
                    <w:t>15m</w:t>
                  </w:r>
                  <w:r w:rsidRPr="000277D2">
                    <w:rPr>
                      <w:rFonts w:cs="宋体" w:hint="eastAsia"/>
                      <w:kern w:val="0"/>
                      <w:szCs w:val="21"/>
                    </w:rPr>
                    <w:t>高的排气筒（</w:t>
                  </w:r>
                  <w:r w:rsidRPr="000277D2">
                    <w:rPr>
                      <w:rFonts w:cs="宋体" w:hint="eastAsia"/>
                      <w:kern w:val="0"/>
                      <w:szCs w:val="21"/>
                    </w:rPr>
                    <w:t>DA003</w:t>
                  </w:r>
                  <w:r>
                    <w:rPr>
                      <w:rFonts w:cs="宋体" w:hint="eastAsia"/>
                      <w:kern w:val="0"/>
                      <w:szCs w:val="21"/>
                    </w:rPr>
                    <w:t>）进行排放</w:t>
                  </w:r>
                  <w:r w:rsidRPr="00210DFD">
                    <w:rPr>
                      <w:rFonts w:cs="宋体" w:hint="eastAsia"/>
                      <w:kern w:val="0"/>
                      <w:szCs w:val="21"/>
                    </w:rPr>
                    <w:t>；本项目产生的生活污水经化粪池预处理后排入市政管网最终排入大龙湾污水处理厂，尾水排入裕溪河；本项目的一般固废收集后外售，危险废物暂存于厂区危废</w:t>
                  </w:r>
                  <w:r>
                    <w:rPr>
                      <w:rFonts w:cs="宋体" w:hint="eastAsia"/>
                      <w:kern w:val="0"/>
                      <w:szCs w:val="21"/>
                    </w:rPr>
                    <w:t>间</w:t>
                  </w:r>
                  <w:r w:rsidRPr="00210DFD">
                    <w:rPr>
                      <w:rFonts w:cs="宋体" w:hint="eastAsia"/>
                      <w:kern w:val="0"/>
                      <w:szCs w:val="21"/>
                    </w:rPr>
                    <w:t>最终交由有资质单位处理，在采取相关污染防治措施后，本项目污染物能够稳定达标排</w:t>
                  </w:r>
                  <w:r w:rsidRPr="00210DFD">
                    <w:rPr>
                      <w:rFonts w:cs="宋体" w:hint="eastAsia"/>
                      <w:kern w:val="0"/>
                      <w:szCs w:val="21"/>
                    </w:rPr>
                    <w:lastRenderedPageBreak/>
                    <w:t>放</w:t>
                  </w:r>
                </w:p>
              </w:tc>
              <w:tc>
                <w:tcPr>
                  <w:tcW w:w="602" w:type="pct"/>
                  <w:vAlign w:val="center"/>
                </w:tcPr>
                <w:p w14:paraId="66A2B293" w14:textId="77777777" w:rsidR="000277D2" w:rsidRPr="00CD41CF" w:rsidRDefault="000277D2" w:rsidP="000277D2">
                  <w:pPr>
                    <w:ind w:firstLineChars="0" w:firstLine="0"/>
                    <w:jc w:val="center"/>
                    <w:rPr>
                      <w:color w:val="000000"/>
                      <w:szCs w:val="21"/>
                    </w:rPr>
                  </w:pPr>
                  <w:r w:rsidRPr="00CD41CF">
                    <w:rPr>
                      <w:color w:val="000000"/>
                      <w:szCs w:val="21"/>
                    </w:rPr>
                    <w:lastRenderedPageBreak/>
                    <w:t>是</w:t>
                  </w:r>
                </w:p>
              </w:tc>
            </w:tr>
            <w:tr w:rsidR="000277D2" w:rsidRPr="00CD41CF" w14:paraId="37F23C54" w14:textId="77777777" w:rsidTr="000277D2">
              <w:trPr>
                <w:jc w:val="center"/>
              </w:trPr>
              <w:tc>
                <w:tcPr>
                  <w:tcW w:w="2278" w:type="pct"/>
                  <w:vAlign w:val="center"/>
                </w:tcPr>
                <w:p w14:paraId="279FC08E"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lastRenderedPageBreak/>
                    <w:t>结合园区产业定位等，进一步完善产业发展规划，明确规划年规划发展目标，优化主导产业功能分区，合理规划不同功能区的环境保护空间，严禁不符合管控要求的各类开发建设活动；做好园区居住用地与工业用地之间的隔离和管控，实现产业发展和生态环境保护相协调。</w:t>
                  </w:r>
                </w:p>
              </w:tc>
              <w:tc>
                <w:tcPr>
                  <w:tcW w:w="2120" w:type="pct"/>
                  <w:vAlign w:val="center"/>
                </w:tcPr>
                <w:p w14:paraId="36AADC08" w14:textId="3693C365"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t>本项目位于</w:t>
                  </w:r>
                  <w:r w:rsidRPr="00E92D14">
                    <w:rPr>
                      <w:rFonts w:hint="eastAsia"/>
                    </w:rPr>
                    <w:t>芜湖江北新区西湾高科园区芜湖市宇阳服饰有限公司厂房</w:t>
                  </w:r>
                  <w:r w:rsidRPr="00CD41CF">
                    <w:rPr>
                      <w:rFonts w:cs="宋体" w:hint="eastAsia"/>
                      <w:kern w:val="0"/>
                      <w:szCs w:val="21"/>
                    </w:rPr>
                    <w:t>内，属于工业用地</w:t>
                  </w:r>
                </w:p>
              </w:tc>
              <w:tc>
                <w:tcPr>
                  <w:tcW w:w="602" w:type="pct"/>
                  <w:vAlign w:val="center"/>
                </w:tcPr>
                <w:p w14:paraId="53C7ED94" w14:textId="77777777" w:rsidR="000277D2" w:rsidRPr="00CD41CF" w:rsidRDefault="000277D2" w:rsidP="000277D2">
                  <w:pPr>
                    <w:ind w:firstLineChars="0" w:firstLine="0"/>
                    <w:jc w:val="center"/>
                    <w:rPr>
                      <w:color w:val="000000"/>
                      <w:szCs w:val="21"/>
                    </w:rPr>
                  </w:pPr>
                  <w:r w:rsidRPr="00CD41CF">
                    <w:rPr>
                      <w:color w:val="000000"/>
                      <w:szCs w:val="21"/>
                    </w:rPr>
                    <w:t>是</w:t>
                  </w:r>
                </w:p>
              </w:tc>
            </w:tr>
            <w:tr w:rsidR="000277D2" w:rsidRPr="00CD41CF" w14:paraId="357690C5" w14:textId="77777777" w:rsidTr="000277D2">
              <w:trPr>
                <w:jc w:val="center"/>
              </w:trPr>
              <w:tc>
                <w:tcPr>
                  <w:tcW w:w="2278" w:type="pct"/>
                  <w:vAlign w:val="center"/>
                </w:tcPr>
                <w:p w14:paraId="63013C21"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t>完善园区基础设施建设。结合园区供水、排水、供气及供热等规划，合理确定开发规模。强化水污染防治基础设施建设，制定中水回用规划。加强危险废物管理，完善危险废物贮存、处置规划。对存在环境问题的现有企业制订整改方案，督促落实整改措施。</w:t>
                  </w:r>
                </w:p>
              </w:tc>
              <w:tc>
                <w:tcPr>
                  <w:tcW w:w="2120" w:type="pct"/>
                  <w:vAlign w:val="center"/>
                </w:tcPr>
                <w:p w14:paraId="416CA11E"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t>本项目基础设施建设完善，用水、用电均来自市政管网；本项目产生的危废暂存于厂区的危废间中；本项目为新建项目，不存在现有的环境问题</w:t>
                  </w:r>
                </w:p>
              </w:tc>
              <w:tc>
                <w:tcPr>
                  <w:tcW w:w="602" w:type="pct"/>
                  <w:vAlign w:val="center"/>
                </w:tcPr>
                <w:p w14:paraId="7F6DE1A6" w14:textId="77777777" w:rsidR="000277D2" w:rsidRPr="00CD41CF" w:rsidRDefault="000277D2" w:rsidP="000277D2">
                  <w:pPr>
                    <w:ind w:firstLineChars="0" w:firstLine="0"/>
                    <w:jc w:val="center"/>
                    <w:rPr>
                      <w:color w:val="000000"/>
                      <w:szCs w:val="21"/>
                    </w:rPr>
                  </w:pPr>
                  <w:r w:rsidRPr="00CD41CF">
                    <w:rPr>
                      <w:color w:val="000000"/>
                      <w:szCs w:val="21"/>
                    </w:rPr>
                    <w:t>是</w:t>
                  </w:r>
                </w:p>
              </w:tc>
            </w:tr>
            <w:tr w:rsidR="000277D2" w:rsidRPr="00CD41CF" w14:paraId="3D477F4E" w14:textId="77777777" w:rsidTr="000277D2">
              <w:trPr>
                <w:jc w:val="center"/>
              </w:trPr>
              <w:tc>
                <w:tcPr>
                  <w:tcW w:w="2278" w:type="pct"/>
                  <w:vAlign w:val="center"/>
                </w:tcPr>
                <w:p w14:paraId="209CABF6"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t>根据国家和区域发展战略，结合区域生态环境质量现状、省市“三线一单”成果等，严格落实《报告书》生态环境准入要求。严格执行国家产业政策，对现有不符合园区主导产业的项目应严格控制其规模，园区应严禁生态环境准入清单中禁止类项目入驻。</w:t>
                  </w:r>
                </w:p>
              </w:tc>
              <w:tc>
                <w:tcPr>
                  <w:tcW w:w="2120" w:type="pct"/>
                  <w:vAlign w:val="center"/>
                </w:tcPr>
                <w:p w14:paraId="357DC067"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t>本项目符合芜湖市“三线一单”成果；本项目不属于园区生态环境准入清单中禁止类项目。</w:t>
                  </w:r>
                </w:p>
              </w:tc>
              <w:tc>
                <w:tcPr>
                  <w:tcW w:w="602" w:type="pct"/>
                  <w:vAlign w:val="center"/>
                </w:tcPr>
                <w:p w14:paraId="344B0690" w14:textId="77777777" w:rsidR="000277D2" w:rsidRPr="00CD41CF" w:rsidRDefault="000277D2" w:rsidP="000277D2">
                  <w:pPr>
                    <w:ind w:firstLineChars="0" w:firstLine="0"/>
                    <w:jc w:val="center"/>
                    <w:rPr>
                      <w:color w:val="000000"/>
                      <w:szCs w:val="21"/>
                    </w:rPr>
                  </w:pPr>
                  <w:r w:rsidRPr="00CD41CF">
                    <w:rPr>
                      <w:color w:val="000000"/>
                      <w:szCs w:val="21"/>
                    </w:rPr>
                    <w:t>是</w:t>
                  </w:r>
                </w:p>
              </w:tc>
            </w:tr>
            <w:tr w:rsidR="000277D2" w:rsidRPr="00CD41CF" w14:paraId="401A967A" w14:textId="77777777" w:rsidTr="000277D2">
              <w:trPr>
                <w:jc w:val="center"/>
              </w:trPr>
              <w:tc>
                <w:tcPr>
                  <w:tcW w:w="2278" w:type="pct"/>
                  <w:vAlign w:val="center"/>
                </w:tcPr>
                <w:p w14:paraId="7AEBA7A1"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t>强化环境风险防控，完善环境监测体系。强化园区环境监测与预</w:t>
                  </w:r>
                  <w:r w:rsidRPr="00CD41CF">
                    <w:rPr>
                      <w:rFonts w:cs="宋体" w:hint="eastAsia"/>
                      <w:kern w:val="0"/>
                      <w:szCs w:val="21"/>
                    </w:rPr>
                    <w:lastRenderedPageBreak/>
                    <w:t>警能力建设、环境风险应急与防范措施、突发环境事件响应与管理等。加强日常环境监管，强化园区环境管理和环境监测监控，严格落实环境影响评价和排污许可制度，适时开展规划环境影响跟踪评价和区域评估。</w:t>
                  </w:r>
                </w:p>
              </w:tc>
              <w:tc>
                <w:tcPr>
                  <w:tcW w:w="2120" w:type="pct"/>
                  <w:vAlign w:val="center"/>
                </w:tcPr>
                <w:p w14:paraId="3D8AB297" w14:textId="77777777" w:rsidR="000277D2" w:rsidRPr="00CD41CF" w:rsidRDefault="000277D2" w:rsidP="000277D2">
                  <w:pPr>
                    <w:autoSpaceDE w:val="0"/>
                    <w:autoSpaceDN w:val="0"/>
                    <w:adjustRightInd w:val="0"/>
                    <w:ind w:firstLineChars="0" w:firstLine="0"/>
                    <w:jc w:val="left"/>
                    <w:rPr>
                      <w:rFonts w:cs="宋体"/>
                      <w:kern w:val="0"/>
                      <w:szCs w:val="21"/>
                    </w:rPr>
                  </w:pPr>
                  <w:r w:rsidRPr="00CD41CF">
                    <w:rPr>
                      <w:rFonts w:cs="宋体" w:hint="eastAsia"/>
                      <w:kern w:val="0"/>
                      <w:szCs w:val="21"/>
                    </w:rPr>
                    <w:lastRenderedPageBreak/>
                    <w:t>园区已制定并落实园区综合环境风险防范、预警和应急体</w:t>
                  </w:r>
                  <w:r w:rsidRPr="00CD41CF">
                    <w:rPr>
                      <w:rFonts w:cs="宋体" w:hint="eastAsia"/>
                      <w:kern w:val="0"/>
                      <w:szCs w:val="21"/>
                    </w:rPr>
                    <w:lastRenderedPageBreak/>
                    <w:t>系；本项目无重大危险源，厂区后期建设中将配备应急物质，并定期演练；项目将严格落实环境影响评价和排污许可制度。</w:t>
                  </w:r>
                </w:p>
              </w:tc>
              <w:tc>
                <w:tcPr>
                  <w:tcW w:w="602" w:type="pct"/>
                  <w:vAlign w:val="center"/>
                </w:tcPr>
                <w:p w14:paraId="0CF2224D" w14:textId="77777777" w:rsidR="000277D2" w:rsidRPr="00CD41CF" w:rsidRDefault="000277D2" w:rsidP="000277D2">
                  <w:pPr>
                    <w:ind w:firstLineChars="0" w:firstLine="0"/>
                    <w:jc w:val="center"/>
                    <w:rPr>
                      <w:color w:val="000000"/>
                      <w:szCs w:val="21"/>
                    </w:rPr>
                  </w:pPr>
                  <w:r w:rsidRPr="00CD41CF">
                    <w:rPr>
                      <w:color w:val="000000"/>
                      <w:szCs w:val="21"/>
                    </w:rPr>
                    <w:lastRenderedPageBreak/>
                    <w:t>是</w:t>
                  </w:r>
                </w:p>
              </w:tc>
            </w:tr>
          </w:tbl>
          <w:p w14:paraId="607B3687" w14:textId="77777777" w:rsidR="000277D2" w:rsidRDefault="000277D2" w:rsidP="00792C06">
            <w:pPr>
              <w:ind w:firstLine="482"/>
              <w:rPr>
                <w:b/>
              </w:rPr>
            </w:pPr>
          </w:p>
          <w:p w14:paraId="5D0B9ACA" w14:textId="10C49455" w:rsidR="00792C06" w:rsidRPr="00E92D14" w:rsidRDefault="00792C06" w:rsidP="00792C06">
            <w:pPr>
              <w:ind w:firstLine="482"/>
              <w:rPr>
                <w:b/>
              </w:rPr>
            </w:pPr>
            <w:r w:rsidRPr="00E92D14">
              <w:rPr>
                <w:b/>
              </w:rPr>
              <w:t>3</w:t>
            </w:r>
            <w:r w:rsidRPr="00E92D14">
              <w:rPr>
                <w:b/>
              </w:rPr>
              <w:t>、</w:t>
            </w:r>
            <w:r w:rsidRPr="00E92D14">
              <w:rPr>
                <w:rFonts w:hint="eastAsia"/>
                <w:b/>
              </w:rPr>
              <w:t>与区域评估符合性分析</w:t>
            </w:r>
          </w:p>
          <w:p w14:paraId="213E271A" w14:textId="77777777" w:rsidR="00792C06" w:rsidRPr="00E92D14" w:rsidRDefault="00792C06" w:rsidP="00792C06">
            <w:pPr>
              <w:widowControl/>
              <w:ind w:firstLine="480"/>
              <w:jc w:val="left"/>
            </w:pPr>
            <w:r w:rsidRPr="00E92D14">
              <w:rPr>
                <w:rFonts w:hint="eastAsia"/>
              </w:rPr>
              <w:t>本项目位于芜湖市高新区西湾园区，根据《芜湖高新区西湾园区控制性详细规划环境影响报告书》，功能及产业定位：聚焦智能网联及新能源汽车、节能环保及高端装备制造、微电子及第三代半导体三大主导产业体系。本项目属于</w:t>
            </w:r>
            <w:r w:rsidRPr="00E92D14">
              <w:rPr>
                <w:rFonts w:hint="eastAsia"/>
                <w:szCs w:val="21"/>
              </w:rPr>
              <w:t>塑料零件及其他塑料制品制造</w:t>
            </w:r>
            <w:r w:rsidRPr="00E92D14">
              <w:rPr>
                <w:rFonts w:hint="eastAsia"/>
              </w:rPr>
              <w:t>，符合园区规划。</w:t>
            </w:r>
          </w:p>
          <w:p w14:paraId="486CD4E8" w14:textId="77777777" w:rsidR="00AF0C5D" w:rsidRDefault="00AF0C5D" w:rsidP="008C0D09">
            <w:pPr>
              <w:ind w:firstLineChars="0" w:firstLine="0"/>
            </w:pPr>
          </w:p>
          <w:p w14:paraId="45CAD1DA" w14:textId="77777777" w:rsidR="000277D2" w:rsidRDefault="000277D2" w:rsidP="000277D2">
            <w:pPr>
              <w:pStyle w:val="a0"/>
              <w:ind w:firstLine="200"/>
            </w:pPr>
          </w:p>
          <w:p w14:paraId="1AD3C0A1" w14:textId="77777777" w:rsidR="000277D2" w:rsidRDefault="000277D2" w:rsidP="000277D2">
            <w:pPr>
              <w:pStyle w:val="a0"/>
              <w:ind w:firstLine="200"/>
            </w:pPr>
          </w:p>
          <w:p w14:paraId="4ECD7B9C" w14:textId="77777777" w:rsidR="000277D2" w:rsidRDefault="000277D2" w:rsidP="000277D2">
            <w:pPr>
              <w:pStyle w:val="a0"/>
              <w:ind w:firstLine="200"/>
            </w:pPr>
          </w:p>
          <w:p w14:paraId="6CDDA099" w14:textId="77777777" w:rsidR="000277D2" w:rsidRDefault="000277D2" w:rsidP="000277D2">
            <w:pPr>
              <w:pStyle w:val="a0"/>
              <w:ind w:firstLine="200"/>
            </w:pPr>
          </w:p>
          <w:p w14:paraId="25B77CD1" w14:textId="77777777" w:rsidR="000277D2" w:rsidRDefault="000277D2" w:rsidP="000277D2">
            <w:pPr>
              <w:pStyle w:val="a0"/>
              <w:ind w:firstLine="200"/>
            </w:pPr>
          </w:p>
          <w:p w14:paraId="7DD729D6" w14:textId="77777777" w:rsidR="000277D2" w:rsidRDefault="000277D2" w:rsidP="000277D2">
            <w:pPr>
              <w:pStyle w:val="a0"/>
              <w:ind w:firstLine="200"/>
            </w:pPr>
          </w:p>
          <w:p w14:paraId="70253598" w14:textId="77777777" w:rsidR="000277D2" w:rsidRDefault="000277D2" w:rsidP="000277D2">
            <w:pPr>
              <w:pStyle w:val="a0"/>
              <w:ind w:firstLine="200"/>
            </w:pPr>
          </w:p>
          <w:p w14:paraId="7C854174" w14:textId="77777777" w:rsidR="000277D2" w:rsidRDefault="000277D2" w:rsidP="000277D2">
            <w:pPr>
              <w:pStyle w:val="a0"/>
              <w:ind w:firstLine="200"/>
            </w:pPr>
          </w:p>
          <w:p w14:paraId="717F184E" w14:textId="77777777" w:rsidR="000277D2" w:rsidRDefault="000277D2" w:rsidP="000277D2">
            <w:pPr>
              <w:pStyle w:val="a0"/>
              <w:ind w:firstLine="200"/>
            </w:pPr>
          </w:p>
          <w:p w14:paraId="7644C2D5" w14:textId="77777777" w:rsidR="000277D2" w:rsidRDefault="000277D2" w:rsidP="000277D2">
            <w:pPr>
              <w:pStyle w:val="a0"/>
              <w:ind w:firstLine="200"/>
            </w:pPr>
          </w:p>
          <w:p w14:paraId="23ECF624" w14:textId="77777777" w:rsidR="000277D2" w:rsidRDefault="000277D2" w:rsidP="000277D2">
            <w:pPr>
              <w:pStyle w:val="a0"/>
              <w:ind w:firstLine="200"/>
            </w:pPr>
          </w:p>
          <w:p w14:paraId="2A1F036C" w14:textId="77777777" w:rsidR="000277D2" w:rsidRDefault="000277D2" w:rsidP="000277D2">
            <w:pPr>
              <w:pStyle w:val="a0"/>
              <w:ind w:firstLine="200"/>
            </w:pPr>
          </w:p>
          <w:p w14:paraId="705C6404" w14:textId="77777777" w:rsidR="000277D2" w:rsidRDefault="000277D2" w:rsidP="000277D2">
            <w:pPr>
              <w:pStyle w:val="a0"/>
              <w:ind w:firstLine="200"/>
            </w:pPr>
          </w:p>
          <w:p w14:paraId="2CD9528B" w14:textId="77777777" w:rsidR="000277D2" w:rsidRDefault="000277D2" w:rsidP="000277D2">
            <w:pPr>
              <w:pStyle w:val="a0"/>
              <w:ind w:firstLine="200"/>
            </w:pPr>
          </w:p>
          <w:p w14:paraId="1BF8CF69" w14:textId="77777777" w:rsidR="000277D2" w:rsidRDefault="000277D2" w:rsidP="000277D2">
            <w:pPr>
              <w:pStyle w:val="a0"/>
              <w:ind w:firstLine="200"/>
            </w:pPr>
          </w:p>
          <w:p w14:paraId="1ADE94EC" w14:textId="66606B14" w:rsidR="000277D2" w:rsidRPr="000277D2" w:rsidRDefault="000277D2" w:rsidP="000277D2">
            <w:pPr>
              <w:pStyle w:val="a0"/>
              <w:ind w:firstLine="200"/>
            </w:pPr>
          </w:p>
        </w:tc>
      </w:tr>
      <w:tr w:rsidR="00AF0C5D" w:rsidRPr="00E92D14" w14:paraId="0830B7AE" w14:textId="77777777">
        <w:tblPrEx>
          <w:tblCellMar>
            <w:left w:w="108" w:type="dxa"/>
            <w:right w:w="108" w:type="dxa"/>
          </w:tblCellMar>
        </w:tblPrEx>
        <w:trPr>
          <w:trHeight w:val="13268"/>
          <w:jc w:val="center"/>
        </w:trPr>
        <w:tc>
          <w:tcPr>
            <w:tcW w:w="1043" w:type="dxa"/>
            <w:vAlign w:val="center"/>
          </w:tcPr>
          <w:p w14:paraId="7ADA1EF4" w14:textId="77777777" w:rsidR="00AF0C5D" w:rsidRPr="00E92D14" w:rsidRDefault="00457551">
            <w:pPr>
              <w:autoSpaceDE w:val="0"/>
              <w:autoSpaceDN w:val="0"/>
              <w:adjustRightInd w:val="0"/>
              <w:snapToGrid w:val="0"/>
              <w:ind w:firstLineChars="0" w:firstLine="0"/>
              <w:jc w:val="center"/>
              <w:rPr>
                <w:kern w:val="0"/>
                <w:szCs w:val="21"/>
              </w:rPr>
            </w:pPr>
            <w:r w:rsidRPr="00E92D14">
              <w:rPr>
                <w:kern w:val="0"/>
                <w:szCs w:val="21"/>
              </w:rPr>
              <w:lastRenderedPageBreak/>
              <w:t>其他符合性分析</w:t>
            </w:r>
          </w:p>
        </w:tc>
        <w:tc>
          <w:tcPr>
            <w:tcW w:w="7827" w:type="dxa"/>
            <w:gridSpan w:val="3"/>
            <w:vAlign w:val="center"/>
          </w:tcPr>
          <w:p w14:paraId="1CE27007" w14:textId="77777777" w:rsidR="00AF0C5D" w:rsidRPr="00E92D14" w:rsidRDefault="00457551">
            <w:pPr>
              <w:pStyle w:val="2"/>
              <w:snapToGrid w:val="0"/>
              <w:spacing w:before="0" w:after="0"/>
              <w:rPr>
                <w:szCs w:val="21"/>
              </w:rPr>
            </w:pPr>
            <w:r w:rsidRPr="00E92D14">
              <w:rPr>
                <w:rFonts w:hint="eastAsia"/>
                <w:szCs w:val="21"/>
              </w:rPr>
              <w:t>1</w:t>
            </w:r>
            <w:r w:rsidRPr="00E92D14">
              <w:rPr>
                <w:rFonts w:hint="eastAsia"/>
                <w:szCs w:val="21"/>
              </w:rPr>
              <w:t>、产业政策符合性分析</w:t>
            </w:r>
          </w:p>
          <w:p w14:paraId="35F079E9" w14:textId="63732D1E" w:rsidR="00AF0C5D" w:rsidRPr="00E92D14" w:rsidRDefault="00457551">
            <w:pPr>
              <w:ind w:firstLine="480"/>
            </w:pPr>
            <w:r w:rsidRPr="00E92D14">
              <w:t>该项目已经取得了</w:t>
            </w:r>
            <w:r w:rsidRPr="00E92D14">
              <w:rPr>
                <w:rFonts w:hint="eastAsia"/>
              </w:rPr>
              <w:t>“</w:t>
            </w:r>
            <w:r w:rsidR="00D97B7F" w:rsidRPr="00E92D14">
              <w:t>年产</w:t>
            </w:r>
            <w:r w:rsidR="00D97B7F" w:rsidRPr="00E92D14">
              <w:t>50</w:t>
            </w:r>
            <w:r w:rsidR="00D97B7F" w:rsidRPr="00E92D14">
              <w:t>万件汽车及家电零部件项目</w:t>
            </w:r>
            <w:r w:rsidRPr="00E92D14">
              <w:rPr>
                <w:rFonts w:hint="eastAsia"/>
              </w:rPr>
              <w:t>”</w:t>
            </w:r>
            <w:r w:rsidRPr="00E92D14">
              <w:t>备案，</w:t>
            </w:r>
            <w:r w:rsidRPr="00E92D14">
              <w:rPr>
                <w:rFonts w:hint="eastAsia"/>
              </w:rPr>
              <w:t>备案文号</w:t>
            </w:r>
            <w:r w:rsidR="00201FD6" w:rsidRPr="00E92D14">
              <w:rPr>
                <w:rFonts w:hint="eastAsia"/>
              </w:rPr>
              <w:t>江北产发备</w:t>
            </w:r>
            <w:r w:rsidRPr="00E92D14">
              <w:rPr>
                <w:rFonts w:cs="宋体" w:hint="eastAsia"/>
              </w:rPr>
              <w:t>[</w:t>
            </w:r>
            <w:r w:rsidRPr="00E92D14">
              <w:rPr>
                <w:rFonts w:hint="eastAsia"/>
              </w:rPr>
              <w:t>202</w:t>
            </w:r>
            <w:r w:rsidR="00201FD6" w:rsidRPr="00E92D14">
              <w:t>3</w:t>
            </w:r>
            <w:r w:rsidRPr="00E92D14">
              <w:rPr>
                <w:rFonts w:cs="宋体" w:hint="eastAsia"/>
              </w:rPr>
              <w:t>]</w:t>
            </w:r>
            <w:r w:rsidR="00201FD6" w:rsidRPr="00E92D14">
              <w:t>37</w:t>
            </w:r>
            <w:r w:rsidRPr="00E92D14">
              <w:rPr>
                <w:rFonts w:hint="eastAsia"/>
              </w:rPr>
              <w:t>号</w:t>
            </w:r>
            <w:r w:rsidRPr="00E92D14">
              <w:t>。本项目属于《国民经济行业分类》（</w:t>
            </w:r>
            <w:r w:rsidRPr="00E92D14">
              <w:t>GB/T4754-2017</w:t>
            </w:r>
            <w:r w:rsidRPr="00E92D14">
              <w:t>）中的</w:t>
            </w:r>
            <w:r w:rsidRPr="00E92D14">
              <w:t>C2929</w:t>
            </w:r>
            <w:r w:rsidRPr="00E92D14">
              <w:t>塑料零件及其他塑料制品制造。对照《产业结构调整指导目录（</w:t>
            </w:r>
            <w:r w:rsidRPr="00E92D14">
              <w:t>2019</w:t>
            </w:r>
            <w:r w:rsidRPr="00E92D14">
              <w:t>年本）》，本项目不属于其中</w:t>
            </w:r>
            <w:r w:rsidRPr="00E92D14">
              <w:rPr>
                <w:rFonts w:hint="eastAsia"/>
              </w:rPr>
              <w:t>“</w:t>
            </w:r>
            <w:r w:rsidRPr="00E92D14">
              <w:t>鼓励类</w:t>
            </w:r>
            <w:r w:rsidRPr="00E92D14">
              <w:rPr>
                <w:rFonts w:hint="eastAsia"/>
              </w:rPr>
              <w:t>”</w:t>
            </w:r>
            <w:r w:rsidRPr="00E92D14">
              <w:t>、</w:t>
            </w:r>
            <w:r w:rsidRPr="00E92D14">
              <w:rPr>
                <w:rFonts w:hint="eastAsia"/>
              </w:rPr>
              <w:t>“</w:t>
            </w:r>
            <w:r w:rsidRPr="00E92D14">
              <w:t>限制类</w:t>
            </w:r>
            <w:r w:rsidRPr="00E92D14">
              <w:rPr>
                <w:rFonts w:hint="eastAsia"/>
              </w:rPr>
              <w:t>”</w:t>
            </w:r>
            <w:r w:rsidRPr="00E92D14">
              <w:t>、</w:t>
            </w:r>
            <w:r w:rsidRPr="00E92D14">
              <w:rPr>
                <w:rFonts w:hint="eastAsia"/>
              </w:rPr>
              <w:t>“</w:t>
            </w:r>
            <w:r w:rsidRPr="00E92D14">
              <w:t>禁止类</w:t>
            </w:r>
            <w:r w:rsidRPr="00E92D14">
              <w:rPr>
                <w:rFonts w:hint="eastAsia"/>
              </w:rPr>
              <w:t>”</w:t>
            </w:r>
            <w:r w:rsidRPr="00E92D14">
              <w:t>，符合国家产业政策要求。</w:t>
            </w:r>
          </w:p>
          <w:p w14:paraId="6581B06A" w14:textId="77777777" w:rsidR="00AF0C5D" w:rsidRPr="00E92D14" w:rsidRDefault="00457551">
            <w:pPr>
              <w:ind w:firstLine="480"/>
            </w:pPr>
            <w:r w:rsidRPr="00E92D14">
              <w:t>综上，本项目的建设符合国家和地方现行产业政策。</w:t>
            </w:r>
          </w:p>
          <w:p w14:paraId="3B59CB5E" w14:textId="77777777" w:rsidR="00AF0C5D" w:rsidRPr="00E92D14" w:rsidRDefault="00457551">
            <w:pPr>
              <w:pStyle w:val="2"/>
              <w:rPr>
                <w:szCs w:val="21"/>
              </w:rPr>
            </w:pPr>
            <w:r w:rsidRPr="00E92D14">
              <w:rPr>
                <w:rFonts w:hint="eastAsia"/>
                <w:szCs w:val="21"/>
              </w:rPr>
              <w:t>2</w:t>
            </w:r>
            <w:r w:rsidRPr="00E92D14">
              <w:rPr>
                <w:rFonts w:hint="eastAsia"/>
                <w:szCs w:val="21"/>
              </w:rPr>
              <w:t>、“三线一单“符合性分析</w:t>
            </w:r>
          </w:p>
          <w:p w14:paraId="7EDBAE76" w14:textId="77777777" w:rsidR="00AF0C5D" w:rsidRPr="00E92D14" w:rsidRDefault="00457551">
            <w:pPr>
              <w:ind w:firstLine="480"/>
              <w:rPr>
                <w:szCs w:val="21"/>
              </w:rPr>
            </w:pPr>
            <w:r w:rsidRPr="00E92D14">
              <w:rPr>
                <w:szCs w:val="21"/>
              </w:rPr>
              <w:t>结合区域生态红线、环境质量底线、资源利用上线、环境准入负面清单分析，项目</w:t>
            </w:r>
            <w:r w:rsidRPr="00E92D14">
              <w:rPr>
                <w:rFonts w:hint="eastAsia"/>
                <w:szCs w:val="21"/>
              </w:rPr>
              <w:t>“三线一单“及其他相关生态环境保护政策</w:t>
            </w:r>
            <w:r w:rsidRPr="00E92D14">
              <w:rPr>
                <w:szCs w:val="21"/>
              </w:rPr>
              <w:t>符合性分析如下：</w:t>
            </w:r>
          </w:p>
          <w:p w14:paraId="4CC0D27D" w14:textId="77777777" w:rsidR="00AF0C5D" w:rsidRPr="00E92D14" w:rsidRDefault="00457551">
            <w:pPr>
              <w:pStyle w:val="aff"/>
            </w:pPr>
            <w:r w:rsidRPr="00E92D14">
              <w:t>表</w:t>
            </w:r>
            <w:r w:rsidRPr="00E92D14">
              <w:t>1-</w:t>
            </w:r>
            <w:r w:rsidRPr="00E92D14">
              <w:rPr>
                <w:rFonts w:hint="eastAsia"/>
              </w:rPr>
              <w:t>4</w:t>
            </w:r>
            <w:r w:rsidRPr="00E92D14">
              <w:t>本项目与</w:t>
            </w:r>
            <w:r w:rsidRPr="00E92D14">
              <w:rPr>
                <w:rFonts w:hint="eastAsia"/>
              </w:rPr>
              <w:t>“</w:t>
            </w:r>
            <w:r w:rsidRPr="00E92D14">
              <w:t>三线一单</w:t>
            </w:r>
            <w:r w:rsidRPr="00E92D14">
              <w:rPr>
                <w:rFonts w:hint="eastAsia"/>
              </w:rPr>
              <w:t>“</w:t>
            </w:r>
            <w:r w:rsidRPr="00E92D14">
              <w:t>相符性分析</w:t>
            </w:r>
          </w:p>
          <w:tbl>
            <w:tblPr>
              <w:tblW w:w="4997"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33"/>
              <w:gridCol w:w="843"/>
              <w:gridCol w:w="2688"/>
              <w:gridCol w:w="2411"/>
              <w:gridCol w:w="931"/>
            </w:tblGrid>
            <w:tr w:rsidR="00AF0C5D" w:rsidRPr="00E92D14" w14:paraId="39B76D5E" w14:textId="77777777">
              <w:tc>
                <w:tcPr>
                  <w:tcW w:w="482" w:type="pct"/>
                  <w:vAlign w:val="center"/>
                </w:tcPr>
                <w:p w14:paraId="1C57D55C" w14:textId="77777777" w:rsidR="00AF0C5D" w:rsidRPr="00E92D14" w:rsidRDefault="00457551">
                  <w:pPr>
                    <w:pStyle w:val="aff"/>
                  </w:pPr>
                  <w:r w:rsidRPr="00E92D14">
                    <w:t>序号</w:t>
                  </w:r>
                </w:p>
              </w:tc>
              <w:tc>
                <w:tcPr>
                  <w:tcW w:w="554" w:type="pct"/>
                  <w:vAlign w:val="center"/>
                </w:tcPr>
                <w:p w14:paraId="70A0FCFD" w14:textId="77777777" w:rsidR="00AF0C5D" w:rsidRPr="00E92D14" w:rsidRDefault="00457551">
                  <w:pPr>
                    <w:pStyle w:val="aff"/>
                  </w:pPr>
                  <w:r w:rsidRPr="00E92D14">
                    <w:t>内容</w:t>
                  </w:r>
                </w:p>
              </w:tc>
              <w:tc>
                <w:tcPr>
                  <w:tcW w:w="1766" w:type="pct"/>
                  <w:vAlign w:val="center"/>
                </w:tcPr>
                <w:p w14:paraId="6B167C8E" w14:textId="77777777" w:rsidR="00AF0C5D" w:rsidRPr="00E92D14" w:rsidRDefault="00457551">
                  <w:pPr>
                    <w:pStyle w:val="aff"/>
                  </w:pPr>
                  <w:r w:rsidRPr="00E92D14">
                    <w:t>要求</w:t>
                  </w:r>
                </w:p>
              </w:tc>
              <w:tc>
                <w:tcPr>
                  <w:tcW w:w="1584" w:type="pct"/>
                  <w:vAlign w:val="center"/>
                </w:tcPr>
                <w:p w14:paraId="58B53D29" w14:textId="77777777" w:rsidR="00AF0C5D" w:rsidRPr="00E92D14" w:rsidRDefault="00457551">
                  <w:pPr>
                    <w:pStyle w:val="aff"/>
                  </w:pPr>
                  <w:r w:rsidRPr="00E92D14">
                    <w:t>本项目情况</w:t>
                  </w:r>
                </w:p>
              </w:tc>
              <w:tc>
                <w:tcPr>
                  <w:tcW w:w="612" w:type="pct"/>
                  <w:vAlign w:val="center"/>
                </w:tcPr>
                <w:p w14:paraId="3BF82530" w14:textId="77777777" w:rsidR="00AF0C5D" w:rsidRPr="00E92D14" w:rsidRDefault="00457551">
                  <w:pPr>
                    <w:pStyle w:val="aff"/>
                  </w:pPr>
                  <w:r w:rsidRPr="00E92D14">
                    <w:t>相符性</w:t>
                  </w:r>
                </w:p>
              </w:tc>
            </w:tr>
            <w:tr w:rsidR="00AF0C5D" w:rsidRPr="00E92D14" w14:paraId="5D32A1A0" w14:textId="77777777">
              <w:trPr>
                <w:trHeight w:val="2686"/>
              </w:trPr>
              <w:tc>
                <w:tcPr>
                  <w:tcW w:w="482" w:type="pct"/>
                  <w:vAlign w:val="center"/>
                </w:tcPr>
                <w:p w14:paraId="4CEB7B33" w14:textId="77777777" w:rsidR="00AF0C5D" w:rsidRPr="00E92D14" w:rsidRDefault="00457551">
                  <w:pPr>
                    <w:pStyle w:val="aff0"/>
                  </w:pPr>
                  <w:r w:rsidRPr="00E92D14">
                    <w:t>1</w:t>
                  </w:r>
                </w:p>
              </w:tc>
              <w:tc>
                <w:tcPr>
                  <w:tcW w:w="554" w:type="pct"/>
                  <w:vAlign w:val="center"/>
                </w:tcPr>
                <w:p w14:paraId="00E23B62" w14:textId="77777777" w:rsidR="00AF0C5D" w:rsidRPr="00E92D14" w:rsidRDefault="00457551">
                  <w:pPr>
                    <w:pStyle w:val="aff0"/>
                  </w:pPr>
                  <w:r w:rsidRPr="00E92D14">
                    <w:t>生态保护红线</w:t>
                  </w:r>
                </w:p>
              </w:tc>
              <w:tc>
                <w:tcPr>
                  <w:tcW w:w="1766" w:type="pct"/>
                  <w:vAlign w:val="center"/>
                </w:tcPr>
                <w:p w14:paraId="020CC8A4" w14:textId="77777777" w:rsidR="00AF0C5D" w:rsidRPr="00E92D14" w:rsidRDefault="00457551">
                  <w:pPr>
                    <w:pStyle w:val="aff0"/>
                  </w:pPr>
                  <w:r w:rsidRPr="00E92D14">
                    <w:t>生态保护红线是生态空间范围内具有特殊重要生态功能必须实行强制性严格保护的区域。在生态保护红线范围内，严控各类开发建设活动，依法不予审批新建工业项目和矿产开发项目的环评文件</w:t>
                  </w:r>
                </w:p>
              </w:tc>
              <w:tc>
                <w:tcPr>
                  <w:tcW w:w="1584" w:type="pct"/>
                  <w:vAlign w:val="center"/>
                </w:tcPr>
                <w:p w14:paraId="3F79EB3C" w14:textId="77777777" w:rsidR="00AF0C5D" w:rsidRPr="00E92D14" w:rsidRDefault="00457551">
                  <w:pPr>
                    <w:pStyle w:val="aff0"/>
                  </w:pPr>
                  <w:r w:rsidRPr="00E92D14">
                    <w:t>本项目选址位于</w:t>
                  </w:r>
                  <w:r w:rsidRPr="00E92D14">
                    <w:rPr>
                      <w:rFonts w:hint="eastAsia"/>
                    </w:rPr>
                    <w:t>安徽芜湖鸠江经济开发区</w:t>
                  </w:r>
                  <w:r w:rsidRPr="00E92D14">
                    <w:t>工业用地范围内，不涉及自然保护区、饮用水源保护区、森林公园等生态保护区，不属于生态红线管控范围内。因此，本项目建设符合生态保护红线要求。</w:t>
                  </w:r>
                </w:p>
              </w:tc>
              <w:tc>
                <w:tcPr>
                  <w:tcW w:w="612" w:type="pct"/>
                  <w:vAlign w:val="center"/>
                </w:tcPr>
                <w:p w14:paraId="43422FDA" w14:textId="77777777" w:rsidR="00AF0C5D" w:rsidRPr="00E92D14" w:rsidRDefault="00457551">
                  <w:pPr>
                    <w:pStyle w:val="aff0"/>
                  </w:pPr>
                  <w:r w:rsidRPr="00E92D14">
                    <w:t>符合</w:t>
                  </w:r>
                </w:p>
              </w:tc>
            </w:tr>
            <w:tr w:rsidR="00AF0C5D" w:rsidRPr="00E92D14" w14:paraId="1FF8BAAC" w14:textId="77777777" w:rsidTr="00465DB7">
              <w:trPr>
                <w:trHeight w:val="1315"/>
              </w:trPr>
              <w:tc>
                <w:tcPr>
                  <w:tcW w:w="482" w:type="pct"/>
                  <w:vAlign w:val="center"/>
                </w:tcPr>
                <w:p w14:paraId="7A6F5262" w14:textId="77777777" w:rsidR="00AF0C5D" w:rsidRPr="00E92D14" w:rsidRDefault="00457551">
                  <w:pPr>
                    <w:pStyle w:val="aff0"/>
                  </w:pPr>
                  <w:r w:rsidRPr="00E92D14">
                    <w:t>2</w:t>
                  </w:r>
                </w:p>
              </w:tc>
              <w:tc>
                <w:tcPr>
                  <w:tcW w:w="554" w:type="pct"/>
                  <w:vAlign w:val="center"/>
                </w:tcPr>
                <w:p w14:paraId="1BB882F3" w14:textId="77777777" w:rsidR="00AF0C5D" w:rsidRPr="00E92D14" w:rsidRDefault="00457551">
                  <w:pPr>
                    <w:pStyle w:val="aff0"/>
                  </w:pPr>
                  <w:r w:rsidRPr="00E92D14">
                    <w:t>环境质量底线</w:t>
                  </w:r>
                </w:p>
              </w:tc>
              <w:tc>
                <w:tcPr>
                  <w:tcW w:w="1766" w:type="pct"/>
                  <w:vAlign w:val="center"/>
                </w:tcPr>
                <w:p w14:paraId="108455CF" w14:textId="77777777" w:rsidR="00AF0C5D" w:rsidRPr="00E92D14" w:rsidRDefault="00457551">
                  <w:pPr>
                    <w:pStyle w:val="aff0"/>
                  </w:pPr>
                  <w:r w:rsidRPr="00E92D14">
                    <w:t>环境质量现状超标地区以及未达到环境质量目标考核要求的地区上新项目将受到限制；对环境质量现状超标的地区，项目拟采取的措施不能满足区域环境质量改善目标管理要求的，依法不予审批其环评文件</w:t>
                  </w:r>
                </w:p>
              </w:tc>
              <w:tc>
                <w:tcPr>
                  <w:tcW w:w="1584" w:type="pct"/>
                  <w:vAlign w:val="center"/>
                </w:tcPr>
                <w:p w14:paraId="0D5F2F41" w14:textId="454FEFF6" w:rsidR="00AF0C5D" w:rsidRPr="00E92D14" w:rsidRDefault="00457551" w:rsidP="00465DB7">
                  <w:pPr>
                    <w:pStyle w:val="aff0"/>
                  </w:pPr>
                  <w:r w:rsidRPr="00E92D14">
                    <w:t>本项目所在区域为</w:t>
                  </w:r>
                  <w:r w:rsidR="00465DB7" w:rsidRPr="00E92D14">
                    <w:rPr>
                      <w:rFonts w:hint="eastAsia"/>
                    </w:rPr>
                    <w:t>芜湖江北新区</w:t>
                  </w:r>
                  <w:r w:rsidRPr="00E92D14">
                    <w:t>，</w:t>
                  </w:r>
                  <w:r w:rsidR="00465DB7" w:rsidRPr="0056656C">
                    <w:rPr>
                      <w:rFonts w:hint="eastAsia"/>
                      <w:szCs w:val="16"/>
                    </w:rPr>
                    <w:t>为不达标区，为此，芜湖市为进一步改善环境空气质量，采取了以下措施与行动：一是开展重点区域大气污染排查整治。制定印发了《关于开展大气污染源大排查大整治工作的通知》，针对国、省、市控站点周边工地、企业、餐饮、汽修、焚烧、工程装修、散乱污等点源面源，进行大排查大整治，建立了污染源清单，细化责任分工，逐条逐项整改落实。市生态环境局主要负责同志、分管负责同志多次带队检查大气污染防治工作，对检查发现的问题第一时间交办属地整</w:t>
                  </w:r>
                  <w:r w:rsidR="00465DB7" w:rsidRPr="0056656C">
                    <w:rPr>
                      <w:rFonts w:hint="eastAsia"/>
                      <w:szCs w:val="16"/>
                    </w:rPr>
                    <w:lastRenderedPageBreak/>
                    <w:t>改落实</w:t>
                  </w:r>
                  <w:r w:rsidR="00465DB7" w:rsidRPr="0056656C">
                    <w:rPr>
                      <w:rFonts w:hint="eastAsia"/>
                      <w:kern w:val="24"/>
                      <w:szCs w:val="21"/>
                    </w:rPr>
                    <w:t>；根据工程分析及污染防治分析项目所采取污染防治措施合理可行，各污染物达标排放</w:t>
                  </w:r>
                </w:p>
              </w:tc>
              <w:tc>
                <w:tcPr>
                  <w:tcW w:w="612" w:type="pct"/>
                  <w:vAlign w:val="center"/>
                </w:tcPr>
                <w:p w14:paraId="17A4951A" w14:textId="77777777" w:rsidR="00AF0C5D" w:rsidRPr="00E92D14" w:rsidRDefault="00457551">
                  <w:pPr>
                    <w:pStyle w:val="aff0"/>
                  </w:pPr>
                  <w:r w:rsidRPr="00E92D14">
                    <w:lastRenderedPageBreak/>
                    <w:t>符合</w:t>
                  </w:r>
                </w:p>
              </w:tc>
            </w:tr>
            <w:tr w:rsidR="00AF0C5D" w:rsidRPr="00E92D14" w14:paraId="6B5402FE" w14:textId="77777777">
              <w:trPr>
                <w:trHeight w:val="1888"/>
              </w:trPr>
              <w:tc>
                <w:tcPr>
                  <w:tcW w:w="482" w:type="pct"/>
                  <w:vAlign w:val="center"/>
                </w:tcPr>
                <w:p w14:paraId="241E231D" w14:textId="77777777" w:rsidR="00AF0C5D" w:rsidRPr="00E92D14" w:rsidRDefault="00457551">
                  <w:pPr>
                    <w:pStyle w:val="aff0"/>
                  </w:pPr>
                  <w:r w:rsidRPr="00E92D14">
                    <w:lastRenderedPageBreak/>
                    <w:t>3</w:t>
                  </w:r>
                </w:p>
              </w:tc>
              <w:tc>
                <w:tcPr>
                  <w:tcW w:w="554" w:type="pct"/>
                  <w:vAlign w:val="center"/>
                </w:tcPr>
                <w:p w14:paraId="3335E614" w14:textId="77777777" w:rsidR="00AF0C5D" w:rsidRPr="00E92D14" w:rsidRDefault="00457551">
                  <w:pPr>
                    <w:pStyle w:val="aff0"/>
                  </w:pPr>
                  <w:r w:rsidRPr="00E92D14">
                    <w:t>资源利用上线</w:t>
                  </w:r>
                </w:p>
              </w:tc>
              <w:tc>
                <w:tcPr>
                  <w:tcW w:w="1766" w:type="pct"/>
                  <w:vAlign w:val="center"/>
                </w:tcPr>
                <w:p w14:paraId="35C85F3D" w14:textId="77777777" w:rsidR="00AF0C5D" w:rsidRPr="00E92D14" w:rsidRDefault="00457551">
                  <w:pPr>
                    <w:pStyle w:val="aff0"/>
                  </w:pPr>
                  <w:r w:rsidRPr="00E92D14">
                    <w:t>依据有关资源利用上线要求，即各地区能源、水、土地等资源消耗是不得突破的</w:t>
                  </w:r>
                  <w:r w:rsidRPr="00E92D14">
                    <w:rPr>
                      <w:rFonts w:hint="eastAsia"/>
                    </w:rPr>
                    <w:t>“</w:t>
                  </w:r>
                  <w:r w:rsidRPr="00E92D14">
                    <w:t>天花板</w:t>
                  </w:r>
                  <w:r w:rsidRPr="00E92D14">
                    <w:rPr>
                      <w:rFonts w:hint="eastAsia"/>
                    </w:rPr>
                    <w:t>“</w:t>
                  </w:r>
                </w:p>
              </w:tc>
              <w:tc>
                <w:tcPr>
                  <w:tcW w:w="1584" w:type="pct"/>
                  <w:vAlign w:val="center"/>
                </w:tcPr>
                <w:p w14:paraId="62FA760F" w14:textId="77777777" w:rsidR="00AF0C5D" w:rsidRPr="00E92D14" w:rsidRDefault="00457551">
                  <w:pPr>
                    <w:pStyle w:val="aff0"/>
                  </w:pPr>
                  <w:r w:rsidRPr="00E92D14">
                    <w:t>1</w:t>
                  </w:r>
                  <w:r w:rsidRPr="00E92D14">
                    <w:t>、本项目用水、用电由开发区市政管网提供，资源供应充足；</w:t>
                  </w:r>
                </w:p>
                <w:p w14:paraId="3D90018E" w14:textId="77777777" w:rsidR="00AF0C5D" w:rsidRPr="00E92D14" w:rsidRDefault="00457551">
                  <w:pPr>
                    <w:pStyle w:val="aff0"/>
                  </w:pPr>
                  <w:r w:rsidRPr="00E92D14">
                    <w:t>2</w:t>
                  </w:r>
                  <w:r w:rsidRPr="00E92D14">
                    <w:t>、本项目合理利用资源和节约能耗，不会突破区域资源消耗上线。</w:t>
                  </w:r>
                </w:p>
              </w:tc>
              <w:tc>
                <w:tcPr>
                  <w:tcW w:w="612" w:type="pct"/>
                  <w:vAlign w:val="center"/>
                </w:tcPr>
                <w:p w14:paraId="589871D6" w14:textId="77777777" w:rsidR="00AF0C5D" w:rsidRPr="00E92D14" w:rsidRDefault="00457551">
                  <w:pPr>
                    <w:pStyle w:val="aff0"/>
                  </w:pPr>
                  <w:r w:rsidRPr="00E92D14">
                    <w:t>符合</w:t>
                  </w:r>
                </w:p>
              </w:tc>
            </w:tr>
            <w:tr w:rsidR="00AF0C5D" w:rsidRPr="00E92D14" w14:paraId="42F2B3D9" w14:textId="77777777">
              <w:tc>
                <w:tcPr>
                  <w:tcW w:w="482" w:type="pct"/>
                  <w:vAlign w:val="center"/>
                </w:tcPr>
                <w:p w14:paraId="1103CBD4" w14:textId="77777777" w:rsidR="00AF0C5D" w:rsidRPr="00E92D14" w:rsidRDefault="00457551">
                  <w:pPr>
                    <w:pStyle w:val="aff0"/>
                  </w:pPr>
                  <w:r w:rsidRPr="00E92D14">
                    <w:t>4</w:t>
                  </w:r>
                </w:p>
              </w:tc>
              <w:tc>
                <w:tcPr>
                  <w:tcW w:w="554" w:type="pct"/>
                  <w:vAlign w:val="center"/>
                </w:tcPr>
                <w:p w14:paraId="59AF39BD" w14:textId="77777777" w:rsidR="00AF0C5D" w:rsidRPr="00E92D14" w:rsidRDefault="00457551">
                  <w:pPr>
                    <w:pStyle w:val="aff0"/>
                  </w:pPr>
                  <w:r w:rsidRPr="00E92D14">
                    <w:t>环境准入负面清单</w:t>
                  </w:r>
                </w:p>
              </w:tc>
              <w:tc>
                <w:tcPr>
                  <w:tcW w:w="1766" w:type="pct"/>
                  <w:vAlign w:val="center"/>
                </w:tcPr>
                <w:p w14:paraId="3246EA91" w14:textId="77777777" w:rsidR="00AF0C5D" w:rsidRPr="00E92D14" w:rsidRDefault="00457551">
                  <w:pPr>
                    <w:pStyle w:val="aff0"/>
                  </w:pPr>
                  <w:r w:rsidRPr="00E92D14">
                    <w:t>环境准入负面清单是基于生态保护红线、环境质量底线和资源利用上线，以清单方式列出的禁止、限制等差别化环境准入条件和要求。要在规划环评清单式管理试点的基础上，从布局选址、资源利用率、资源配置方式等方面入手，制定环境准入负面清单，充分发挥负面清单对产业发展和项目准入的指导和约</w:t>
                  </w:r>
                  <w:r w:rsidRPr="00E92D14">
                    <w:cr/>
                  </w:r>
                  <w:r w:rsidRPr="00E92D14">
                    <w:t>作用</w:t>
                  </w:r>
                </w:p>
              </w:tc>
              <w:tc>
                <w:tcPr>
                  <w:tcW w:w="1584" w:type="pct"/>
                  <w:vAlign w:val="center"/>
                </w:tcPr>
                <w:p w14:paraId="65A18D85" w14:textId="77777777" w:rsidR="00AF0C5D" w:rsidRPr="00E92D14" w:rsidRDefault="00457551">
                  <w:pPr>
                    <w:pStyle w:val="aff0"/>
                  </w:pPr>
                  <w:r w:rsidRPr="00E92D14">
                    <w:t>1</w:t>
                  </w:r>
                  <w:r w:rsidRPr="00E92D14">
                    <w:t>、本项目不属于《产业结构调整指导目录（</w:t>
                  </w:r>
                  <w:r w:rsidRPr="00E92D14">
                    <w:t>2019</w:t>
                  </w:r>
                  <w:r w:rsidRPr="00E92D14">
                    <w:t>年本）》中</w:t>
                  </w:r>
                  <w:r w:rsidRPr="00E92D14">
                    <w:rPr>
                      <w:rFonts w:hint="eastAsia"/>
                    </w:rPr>
                    <w:t>“鼓励类“</w:t>
                  </w:r>
                  <w:r w:rsidRPr="00E92D14">
                    <w:t>、</w:t>
                  </w:r>
                  <w:r w:rsidRPr="00E92D14">
                    <w:rPr>
                      <w:rFonts w:hint="eastAsia"/>
                    </w:rPr>
                    <w:t>“限制类“</w:t>
                  </w:r>
                  <w:r w:rsidRPr="00E92D14">
                    <w:t>、</w:t>
                  </w:r>
                  <w:r w:rsidRPr="00E92D14">
                    <w:rPr>
                      <w:rFonts w:hint="eastAsia"/>
                    </w:rPr>
                    <w:t>“禁止类“</w:t>
                  </w:r>
                  <w:r w:rsidRPr="00E92D14">
                    <w:t>，符合国家产业政策；</w:t>
                  </w:r>
                </w:p>
                <w:p w14:paraId="01BF2726" w14:textId="77777777" w:rsidR="00AF0C5D" w:rsidRPr="00E92D14" w:rsidRDefault="00457551">
                  <w:pPr>
                    <w:pStyle w:val="aff0"/>
                  </w:pPr>
                  <w:r w:rsidRPr="00E92D14">
                    <w:t>2</w:t>
                  </w:r>
                  <w:r w:rsidRPr="00E92D14">
                    <w:t>、本项目符合《关于印发安徽省长江经济带发展负面清单实施细则（试行）的通知》（表</w:t>
                  </w:r>
                  <w:r w:rsidRPr="00E92D14">
                    <w:rPr>
                      <w:rFonts w:hint="eastAsia"/>
                    </w:rPr>
                    <w:t>1-</w:t>
                  </w:r>
                  <w:r w:rsidRPr="00E92D14">
                    <w:t>4</w:t>
                  </w:r>
                  <w:r w:rsidRPr="00E92D14">
                    <w:t>分析），不属于负面管理清单。</w:t>
                  </w:r>
                </w:p>
              </w:tc>
              <w:tc>
                <w:tcPr>
                  <w:tcW w:w="612" w:type="pct"/>
                  <w:vAlign w:val="center"/>
                </w:tcPr>
                <w:p w14:paraId="1D4D8BA3" w14:textId="77777777" w:rsidR="00AF0C5D" w:rsidRPr="00E92D14" w:rsidRDefault="00457551">
                  <w:pPr>
                    <w:pStyle w:val="aff0"/>
                  </w:pPr>
                  <w:r w:rsidRPr="00E92D14">
                    <w:t>符合</w:t>
                  </w:r>
                </w:p>
              </w:tc>
            </w:tr>
          </w:tbl>
          <w:p w14:paraId="03B858BC" w14:textId="77777777" w:rsidR="00AF0C5D" w:rsidRPr="00E92D14" w:rsidRDefault="00457551">
            <w:pPr>
              <w:ind w:firstLine="480"/>
            </w:pPr>
            <w:r w:rsidRPr="00E92D14">
              <w:t>综上所述，本项目符合生态保护红线、环境质量底线、资源利用上线和环境准入负面清单（简称</w:t>
            </w:r>
            <w:r w:rsidRPr="00E92D14">
              <w:rPr>
                <w:rFonts w:hint="eastAsia"/>
              </w:rPr>
              <w:t>“</w:t>
            </w:r>
            <w:r w:rsidRPr="00E92D14">
              <w:t>三线一单</w:t>
            </w:r>
            <w:r w:rsidRPr="00E92D14">
              <w:rPr>
                <w:rFonts w:hint="eastAsia"/>
              </w:rPr>
              <w:t>“</w:t>
            </w:r>
            <w:r w:rsidRPr="00E92D14">
              <w:t>）管控要求。</w:t>
            </w:r>
          </w:p>
          <w:p w14:paraId="5230E51C" w14:textId="77777777" w:rsidR="00AF0C5D" w:rsidRPr="00E92D14" w:rsidRDefault="00457551">
            <w:pPr>
              <w:pStyle w:val="2"/>
              <w:rPr>
                <w:szCs w:val="21"/>
              </w:rPr>
            </w:pPr>
            <w:r w:rsidRPr="00E92D14">
              <w:rPr>
                <w:rFonts w:hint="eastAsia"/>
                <w:szCs w:val="21"/>
              </w:rPr>
              <w:t>3</w:t>
            </w:r>
            <w:r w:rsidRPr="00E92D14">
              <w:rPr>
                <w:rFonts w:hint="eastAsia"/>
                <w:szCs w:val="21"/>
              </w:rPr>
              <w:t>、</w:t>
            </w:r>
            <w:r w:rsidRPr="00E92D14">
              <w:rPr>
                <w:bCs/>
              </w:rPr>
              <w:t>与《安徽省长江经济带发展负面清单实施细则（试行）》相符性分析</w:t>
            </w:r>
          </w:p>
          <w:p w14:paraId="38D24195" w14:textId="77777777" w:rsidR="00AF0C5D" w:rsidRPr="00E92D14" w:rsidRDefault="00457551">
            <w:pPr>
              <w:pStyle w:val="aff"/>
            </w:pPr>
            <w:r w:rsidRPr="00E92D14">
              <w:t>表</w:t>
            </w:r>
            <w:r w:rsidRPr="00E92D14">
              <w:t>1-</w:t>
            </w:r>
            <w:r w:rsidRPr="00E92D14">
              <w:rPr>
                <w:rFonts w:hint="eastAsia"/>
              </w:rPr>
              <w:t>5</w:t>
            </w:r>
            <w:r w:rsidRPr="00E92D14">
              <w:t>本项目与《安徽省长江经济带发展负面清单实施细则（试行）》相符性</w:t>
            </w:r>
          </w:p>
          <w:tbl>
            <w:tblPr>
              <w:tblW w:w="4998"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32"/>
              <w:gridCol w:w="4439"/>
              <w:gridCol w:w="1907"/>
              <w:gridCol w:w="630"/>
            </w:tblGrid>
            <w:tr w:rsidR="00AF0C5D" w:rsidRPr="00E92D14" w14:paraId="34C169DB" w14:textId="77777777">
              <w:trPr>
                <w:trHeight w:val="428"/>
              </w:trPr>
              <w:tc>
                <w:tcPr>
                  <w:tcW w:w="416" w:type="pct"/>
                  <w:vAlign w:val="center"/>
                </w:tcPr>
                <w:p w14:paraId="752AC5DF" w14:textId="77777777" w:rsidR="00AF0C5D" w:rsidRPr="00E92D14" w:rsidRDefault="00457551">
                  <w:pPr>
                    <w:pStyle w:val="aff1"/>
                  </w:pPr>
                  <w:r w:rsidRPr="00E92D14">
                    <w:t>序号</w:t>
                  </w:r>
                </w:p>
              </w:tc>
              <w:tc>
                <w:tcPr>
                  <w:tcW w:w="2916" w:type="pct"/>
                  <w:vAlign w:val="center"/>
                </w:tcPr>
                <w:p w14:paraId="04F5E690" w14:textId="77777777" w:rsidR="00AF0C5D" w:rsidRPr="00E92D14" w:rsidRDefault="00457551">
                  <w:pPr>
                    <w:pStyle w:val="aff1"/>
                  </w:pPr>
                  <w:r w:rsidRPr="00E92D14">
                    <w:t>《安徽省长江经济带发展负面清单实施细则（试行）》（皖长江办</w:t>
                  </w:r>
                  <w:r w:rsidRPr="00E92D14">
                    <w:rPr>
                      <w:rFonts w:hint="eastAsia"/>
                    </w:rPr>
                    <w:t>[2019]</w:t>
                  </w:r>
                  <w:r w:rsidRPr="00E92D14">
                    <w:t>18</w:t>
                  </w:r>
                  <w:r w:rsidRPr="00E92D14">
                    <w:t>号）</w:t>
                  </w:r>
                </w:p>
              </w:tc>
              <w:tc>
                <w:tcPr>
                  <w:tcW w:w="1252" w:type="pct"/>
                  <w:vAlign w:val="center"/>
                </w:tcPr>
                <w:p w14:paraId="689AE12D" w14:textId="77777777" w:rsidR="00AF0C5D" w:rsidRPr="00E92D14" w:rsidRDefault="00457551">
                  <w:pPr>
                    <w:pStyle w:val="aff1"/>
                  </w:pPr>
                  <w:r w:rsidRPr="00E92D14">
                    <w:t>本项目情况</w:t>
                  </w:r>
                </w:p>
              </w:tc>
              <w:tc>
                <w:tcPr>
                  <w:tcW w:w="414" w:type="pct"/>
                  <w:vAlign w:val="center"/>
                </w:tcPr>
                <w:p w14:paraId="18BD6466" w14:textId="77777777" w:rsidR="00AF0C5D" w:rsidRPr="00E92D14" w:rsidRDefault="00457551">
                  <w:pPr>
                    <w:pStyle w:val="aff1"/>
                  </w:pPr>
                  <w:r w:rsidRPr="00E92D14">
                    <w:t>相符性</w:t>
                  </w:r>
                </w:p>
              </w:tc>
            </w:tr>
            <w:tr w:rsidR="00AF0C5D" w:rsidRPr="00E92D14" w14:paraId="75322353" w14:textId="77777777">
              <w:trPr>
                <w:trHeight w:val="561"/>
              </w:trPr>
              <w:tc>
                <w:tcPr>
                  <w:tcW w:w="416" w:type="pct"/>
                  <w:vAlign w:val="center"/>
                </w:tcPr>
                <w:p w14:paraId="7B06D75D" w14:textId="77777777" w:rsidR="00AF0C5D" w:rsidRPr="00E92D14" w:rsidRDefault="00457551">
                  <w:pPr>
                    <w:pStyle w:val="aff0"/>
                  </w:pPr>
                  <w:r w:rsidRPr="00E92D14">
                    <w:t>1</w:t>
                  </w:r>
                </w:p>
              </w:tc>
              <w:tc>
                <w:tcPr>
                  <w:tcW w:w="2916" w:type="pct"/>
                  <w:vAlign w:val="center"/>
                </w:tcPr>
                <w:p w14:paraId="5080FEB3" w14:textId="77777777" w:rsidR="00AF0C5D" w:rsidRPr="00E92D14" w:rsidRDefault="00457551">
                  <w:pPr>
                    <w:pStyle w:val="aff0"/>
                  </w:pPr>
                  <w:r w:rsidRPr="00E92D14">
                    <w:t>禁止建设不符合全国和省级港口布局规划以及港口总体规划的码头项目，禁止建设不符合《长江干线过江通道布局规划》的过长江通道项目</w:t>
                  </w:r>
                </w:p>
              </w:tc>
              <w:tc>
                <w:tcPr>
                  <w:tcW w:w="1252" w:type="pct"/>
                  <w:vAlign w:val="center"/>
                </w:tcPr>
                <w:p w14:paraId="7FB7F2DD" w14:textId="77777777" w:rsidR="00AF0C5D" w:rsidRPr="00E92D14" w:rsidRDefault="00457551">
                  <w:pPr>
                    <w:pStyle w:val="aff0"/>
                  </w:pPr>
                  <w:r w:rsidRPr="00E92D14">
                    <w:rPr>
                      <w:rFonts w:hint="eastAsia"/>
                    </w:rPr>
                    <w:t>本项目不涉及</w:t>
                  </w:r>
                </w:p>
              </w:tc>
              <w:tc>
                <w:tcPr>
                  <w:tcW w:w="414" w:type="pct"/>
                  <w:vAlign w:val="center"/>
                </w:tcPr>
                <w:p w14:paraId="4EED0052" w14:textId="77777777" w:rsidR="00AF0C5D" w:rsidRPr="00E92D14" w:rsidRDefault="00457551">
                  <w:pPr>
                    <w:pStyle w:val="aff0"/>
                  </w:pPr>
                  <w:r w:rsidRPr="00E92D14">
                    <w:t>符合</w:t>
                  </w:r>
                </w:p>
              </w:tc>
            </w:tr>
            <w:tr w:rsidR="00AF0C5D" w:rsidRPr="00E92D14" w14:paraId="4A3F0117" w14:textId="77777777">
              <w:trPr>
                <w:trHeight w:val="512"/>
              </w:trPr>
              <w:tc>
                <w:tcPr>
                  <w:tcW w:w="416" w:type="pct"/>
                  <w:vAlign w:val="center"/>
                </w:tcPr>
                <w:p w14:paraId="1F8229AE" w14:textId="77777777" w:rsidR="00AF0C5D" w:rsidRPr="00E92D14" w:rsidRDefault="00457551">
                  <w:pPr>
                    <w:pStyle w:val="aff0"/>
                  </w:pPr>
                  <w:r w:rsidRPr="00E92D14">
                    <w:t>2</w:t>
                  </w:r>
                </w:p>
              </w:tc>
              <w:tc>
                <w:tcPr>
                  <w:tcW w:w="2916" w:type="pct"/>
                  <w:vAlign w:val="center"/>
                </w:tcPr>
                <w:p w14:paraId="5F85BBDF" w14:textId="77777777" w:rsidR="00AF0C5D" w:rsidRPr="00E92D14" w:rsidRDefault="00457551">
                  <w:pPr>
                    <w:pStyle w:val="aff0"/>
                  </w:pPr>
                  <w:r w:rsidRPr="00E92D14">
                    <w:t>禁止在自然保护区核心区、缓冲区的岸线</w:t>
                  </w:r>
                </w:p>
                <w:p w14:paraId="288534AD" w14:textId="77777777" w:rsidR="00AF0C5D" w:rsidRPr="00E92D14" w:rsidRDefault="00457551">
                  <w:pPr>
                    <w:pStyle w:val="aff0"/>
                  </w:pPr>
                  <w:r w:rsidRPr="00E92D14">
                    <w:t>和河段范围内投资建设旅游和生产经营项目。禁止在风景名胜区核心景区的岸线和河段范围内投资建设与风景名胜资源保护无关的项目</w:t>
                  </w:r>
                </w:p>
              </w:tc>
              <w:tc>
                <w:tcPr>
                  <w:tcW w:w="1252" w:type="pct"/>
                  <w:vAlign w:val="center"/>
                </w:tcPr>
                <w:p w14:paraId="1942A272" w14:textId="5CD9E469" w:rsidR="00AF0C5D" w:rsidRPr="00E92D14" w:rsidRDefault="00457551">
                  <w:pPr>
                    <w:pStyle w:val="aff0"/>
                  </w:pPr>
                  <w:r w:rsidRPr="00E92D14">
                    <w:rPr>
                      <w:rFonts w:hint="eastAsia"/>
                    </w:rPr>
                    <w:t>本项目位于</w:t>
                  </w:r>
                  <w:r w:rsidR="00465DB7" w:rsidRPr="00E92D14">
                    <w:rPr>
                      <w:rFonts w:hint="eastAsia"/>
                    </w:rPr>
                    <w:t>芜湖江北新区西湾高科园区</w:t>
                  </w:r>
                  <w:r w:rsidRPr="00E92D14">
                    <w:rPr>
                      <w:rFonts w:hint="eastAsia"/>
                    </w:rPr>
                    <w:t>，不涉及此负面清单</w:t>
                  </w:r>
                </w:p>
              </w:tc>
              <w:tc>
                <w:tcPr>
                  <w:tcW w:w="414" w:type="pct"/>
                  <w:vAlign w:val="center"/>
                </w:tcPr>
                <w:p w14:paraId="2C5EC1D6" w14:textId="77777777" w:rsidR="00AF0C5D" w:rsidRPr="00E92D14" w:rsidRDefault="00457551">
                  <w:pPr>
                    <w:pStyle w:val="aff0"/>
                  </w:pPr>
                  <w:r w:rsidRPr="00E92D14">
                    <w:t>符合</w:t>
                  </w:r>
                </w:p>
              </w:tc>
            </w:tr>
            <w:tr w:rsidR="00AF0C5D" w:rsidRPr="00E92D14" w14:paraId="349E9A32" w14:textId="77777777">
              <w:trPr>
                <w:trHeight w:val="1143"/>
              </w:trPr>
              <w:tc>
                <w:tcPr>
                  <w:tcW w:w="416" w:type="pct"/>
                  <w:vAlign w:val="center"/>
                </w:tcPr>
                <w:p w14:paraId="6E199ABB" w14:textId="77777777" w:rsidR="00AF0C5D" w:rsidRPr="00E92D14" w:rsidRDefault="00457551">
                  <w:pPr>
                    <w:pStyle w:val="aff0"/>
                  </w:pPr>
                  <w:r w:rsidRPr="00E92D14">
                    <w:t>3</w:t>
                  </w:r>
                </w:p>
              </w:tc>
              <w:tc>
                <w:tcPr>
                  <w:tcW w:w="2916" w:type="pct"/>
                  <w:vAlign w:val="center"/>
                </w:tcPr>
                <w:p w14:paraId="6751EDCB" w14:textId="77777777" w:rsidR="00AF0C5D" w:rsidRPr="00E92D14" w:rsidRDefault="00457551">
                  <w:pPr>
                    <w:pStyle w:val="aff0"/>
                  </w:pPr>
                  <w:r w:rsidRPr="00E92D14">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1252" w:type="pct"/>
                  <w:vAlign w:val="center"/>
                </w:tcPr>
                <w:p w14:paraId="4D1C7A4F" w14:textId="77777777" w:rsidR="00AF0C5D" w:rsidRPr="00E92D14" w:rsidRDefault="00457551">
                  <w:pPr>
                    <w:pStyle w:val="aff0"/>
                    <w:rPr>
                      <w:b/>
                      <w:bCs/>
                    </w:rPr>
                  </w:pPr>
                  <w:r w:rsidRPr="00E92D14">
                    <w:rPr>
                      <w:rFonts w:hint="eastAsia"/>
                    </w:rPr>
                    <w:t>本项目不在</w:t>
                  </w:r>
                  <w:r w:rsidRPr="00E92D14">
                    <w:t>饮用水水源一级保护区的岸线和河段范围</w:t>
                  </w:r>
                  <w:r w:rsidRPr="00E92D14">
                    <w:rPr>
                      <w:rFonts w:hint="eastAsia"/>
                    </w:rPr>
                    <w:t>及</w:t>
                  </w:r>
                  <w:r w:rsidRPr="00E92D14">
                    <w:t>饮用水水源二级保护区的岸线和河段范围内</w:t>
                  </w:r>
                </w:p>
              </w:tc>
              <w:tc>
                <w:tcPr>
                  <w:tcW w:w="414" w:type="pct"/>
                  <w:vAlign w:val="center"/>
                </w:tcPr>
                <w:p w14:paraId="588D0250" w14:textId="77777777" w:rsidR="00AF0C5D" w:rsidRPr="00E92D14" w:rsidRDefault="00457551">
                  <w:pPr>
                    <w:pStyle w:val="aff0"/>
                  </w:pPr>
                  <w:r w:rsidRPr="00E92D14">
                    <w:t>符合</w:t>
                  </w:r>
                </w:p>
              </w:tc>
            </w:tr>
            <w:tr w:rsidR="00AF0C5D" w:rsidRPr="00E92D14" w14:paraId="3C1C2742" w14:textId="77777777">
              <w:trPr>
                <w:trHeight w:val="1143"/>
              </w:trPr>
              <w:tc>
                <w:tcPr>
                  <w:tcW w:w="416" w:type="pct"/>
                  <w:vAlign w:val="center"/>
                </w:tcPr>
                <w:p w14:paraId="438E2F8E" w14:textId="77777777" w:rsidR="00AF0C5D" w:rsidRPr="00E92D14" w:rsidRDefault="00457551">
                  <w:pPr>
                    <w:pStyle w:val="aff0"/>
                  </w:pPr>
                  <w:r w:rsidRPr="00E92D14">
                    <w:rPr>
                      <w:rFonts w:hint="eastAsia"/>
                    </w:rPr>
                    <w:t>4</w:t>
                  </w:r>
                </w:p>
              </w:tc>
              <w:tc>
                <w:tcPr>
                  <w:tcW w:w="2916" w:type="pct"/>
                  <w:vAlign w:val="center"/>
                </w:tcPr>
                <w:p w14:paraId="40C327B0" w14:textId="77777777" w:rsidR="00AF0C5D" w:rsidRPr="00E92D14" w:rsidRDefault="00457551">
                  <w:pPr>
                    <w:pStyle w:val="aff0"/>
                  </w:pPr>
                  <w:r w:rsidRPr="00E92D14">
                    <w:t>禁止在水产种质资源保护区的岸线和河段范围内新建排污口，以及围湖造田、围海造地或围填海等投资建设项目。禁止在国家湿地公园的岸线和河段范围内挖沙、采矿，以及任何不符</w:t>
                  </w:r>
                  <w:r w:rsidRPr="00E92D14">
                    <w:lastRenderedPageBreak/>
                    <w:t>合主体功能定位的投资建设项目</w:t>
                  </w:r>
                </w:p>
              </w:tc>
              <w:tc>
                <w:tcPr>
                  <w:tcW w:w="1252" w:type="pct"/>
                  <w:vAlign w:val="center"/>
                </w:tcPr>
                <w:p w14:paraId="19D66142" w14:textId="6D309D36" w:rsidR="00AF0C5D" w:rsidRPr="00E92D14" w:rsidRDefault="00457551">
                  <w:pPr>
                    <w:pStyle w:val="aff0"/>
                  </w:pPr>
                  <w:r w:rsidRPr="00E92D14">
                    <w:lastRenderedPageBreak/>
                    <w:t>本项目生产场地位于</w:t>
                  </w:r>
                  <w:r w:rsidR="00465DB7" w:rsidRPr="00E92D14">
                    <w:rPr>
                      <w:rFonts w:hint="eastAsia"/>
                    </w:rPr>
                    <w:t>芜湖江北新区西湾高科园区</w:t>
                  </w:r>
                  <w:r w:rsidRPr="00E92D14">
                    <w:t>，用地性质为工业用地；</w:t>
                  </w:r>
                  <w:r w:rsidRPr="00E92D14">
                    <w:lastRenderedPageBreak/>
                    <w:t>不涉及此负面清单</w:t>
                  </w:r>
                </w:p>
              </w:tc>
              <w:tc>
                <w:tcPr>
                  <w:tcW w:w="414" w:type="pct"/>
                  <w:vAlign w:val="center"/>
                </w:tcPr>
                <w:p w14:paraId="505DDE0B" w14:textId="77777777" w:rsidR="00AF0C5D" w:rsidRPr="00E92D14" w:rsidRDefault="00457551">
                  <w:pPr>
                    <w:pStyle w:val="aff0"/>
                  </w:pPr>
                  <w:r w:rsidRPr="00E92D14">
                    <w:lastRenderedPageBreak/>
                    <w:t>符合</w:t>
                  </w:r>
                </w:p>
              </w:tc>
            </w:tr>
            <w:tr w:rsidR="00AF0C5D" w:rsidRPr="00E92D14" w14:paraId="7165169D" w14:textId="77777777">
              <w:trPr>
                <w:trHeight w:val="1143"/>
              </w:trPr>
              <w:tc>
                <w:tcPr>
                  <w:tcW w:w="416" w:type="pct"/>
                  <w:vAlign w:val="center"/>
                </w:tcPr>
                <w:p w14:paraId="1F1AF1F6" w14:textId="77777777" w:rsidR="00AF0C5D" w:rsidRPr="00E92D14" w:rsidRDefault="00457551">
                  <w:pPr>
                    <w:pStyle w:val="aff0"/>
                  </w:pPr>
                  <w:r w:rsidRPr="00E92D14">
                    <w:rPr>
                      <w:rFonts w:hint="eastAsia"/>
                    </w:rPr>
                    <w:lastRenderedPageBreak/>
                    <w:t>5</w:t>
                  </w:r>
                </w:p>
              </w:tc>
              <w:tc>
                <w:tcPr>
                  <w:tcW w:w="2916" w:type="pct"/>
                  <w:vAlign w:val="center"/>
                </w:tcPr>
                <w:p w14:paraId="628ECE93" w14:textId="0563485E" w:rsidR="00AF0C5D" w:rsidRPr="00E92D14" w:rsidRDefault="00457551" w:rsidP="00465DB7">
                  <w:pPr>
                    <w:pStyle w:val="aff0"/>
                  </w:pPr>
                  <w:r w:rsidRPr="00E92D14">
                    <w:t>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1252" w:type="pct"/>
                  <w:vAlign w:val="center"/>
                </w:tcPr>
                <w:p w14:paraId="1B97B9F1" w14:textId="2FDDE35C" w:rsidR="00AF0C5D" w:rsidRPr="00E92D14" w:rsidRDefault="00457551">
                  <w:pPr>
                    <w:pStyle w:val="aff0"/>
                  </w:pPr>
                  <w:r w:rsidRPr="00E92D14">
                    <w:t>本项目生产场地位于</w:t>
                  </w:r>
                  <w:r w:rsidR="00465DB7" w:rsidRPr="00E92D14">
                    <w:rPr>
                      <w:rFonts w:hint="eastAsia"/>
                    </w:rPr>
                    <w:t>芜湖江北新区西湾高科园区</w:t>
                  </w:r>
                  <w:r w:rsidRPr="00E92D14">
                    <w:t>，用地性质为工业用地；不涉及此负面清单</w:t>
                  </w:r>
                </w:p>
              </w:tc>
              <w:tc>
                <w:tcPr>
                  <w:tcW w:w="414" w:type="pct"/>
                  <w:vAlign w:val="center"/>
                </w:tcPr>
                <w:p w14:paraId="26C5128B" w14:textId="77777777" w:rsidR="00AF0C5D" w:rsidRPr="00E92D14" w:rsidRDefault="00457551">
                  <w:pPr>
                    <w:pStyle w:val="aff0"/>
                  </w:pPr>
                  <w:r w:rsidRPr="00E92D14">
                    <w:t>符合</w:t>
                  </w:r>
                </w:p>
              </w:tc>
            </w:tr>
            <w:tr w:rsidR="00AF0C5D" w:rsidRPr="00E92D14" w14:paraId="009EFE8D" w14:textId="77777777">
              <w:trPr>
                <w:trHeight w:val="1143"/>
              </w:trPr>
              <w:tc>
                <w:tcPr>
                  <w:tcW w:w="416" w:type="pct"/>
                  <w:vAlign w:val="center"/>
                </w:tcPr>
                <w:p w14:paraId="4E21871C" w14:textId="77777777" w:rsidR="00AF0C5D" w:rsidRPr="00E92D14" w:rsidRDefault="00457551">
                  <w:pPr>
                    <w:pStyle w:val="aff0"/>
                  </w:pPr>
                  <w:r w:rsidRPr="00E92D14">
                    <w:rPr>
                      <w:rFonts w:hint="eastAsia"/>
                    </w:rPr>
                    <w:t>6</w:t>
                  </w:r>
                </w:p>
              </w:tc>
              <w:tc>
                <w:tcPr>
                  <w:tcW w:w="2916" w:type="pct"/>
                  <w:vAlign w:val="center"/>
                </w:tcPr>
                <w:p w14:paraId="4B3C76EB" w14:textId="321DB9FF" w:rsidR="00AF0C5D" w:rsidRPr="00E92D14" w:rsidRDefault="00457551" w:rsidP="00465DB7">
                  <w:pPr>
                    <w:pStyle w:val="aff0"/>
                  </w:pPr>
                  <w:r w:rsidRPr="00E92D14">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252" w:type="pct"/>
                  <w:vAlign w:val="center"/>
                </w:tcPr>
                <w:p w14:paraId="69AAFF78" w14:textId="77777777" w:rsidR="00AF0C5D" w:rsidRPr="00E92D14" w:rsidRDefault="00457551">
                  <w:pPr>
                    <w:pStyle w:val="aff0"/>
                  </w:pPr>
                  <w:r w:rsidRPr="00E92D14">
                    <w:t>本项目不在生态保护红线和永久基本农田范围内；不涉及此负面清单</w:t>
                  </w:r>
                </w:p>
              </w:tc>
              <w:tc>
                <w:tcPr>
                  <w:tcW w:w="414" w:type="pct"/>
                  <w:vAlign w:val="center"/>
                </w:tcPr>
                <w:p w14:paraId="60178039" w14:textId="77777777" w:rsidR="00AF0C5D" w:rsidRPr="00E92D14" w:rsidRDefault="00457551">
                  <w:pPr>
                    <w:pStyle w:val="aff0"/>
                  </w:pPr>
                  <w:r w:rsidRPr="00E92D14">
                    <w:t>符合</w:t>
                  </w:r>
                </w:p>
              </w:tc>
            </w:tr>
            <w:tr w:rsidR="00AF0C5D" w:rsidRPr="00E92D14" w14:paraId="5EF01BB9" w14:textId="77777777">
              <w:trPr>
                <w:trHeight w:val="1143"/>
              </w:trPr>
              <w:tc>
                <w:tcPr>
                  <w:tcW w:w="416" w:type="pct"/>
                  <w:vAlign w:val="center"/>
                </w:tcPr>
                <w:p w14:paraId="6E9813A7" w14:textId="77777777" w:rsidR="00AF0C5D" w:rsidRPr="00E92D14" w:rsidRDefault="00457551">
                  <w:pPr>
                    <w:pStyle w:val="aff0"/>
                  </w:pPr>
                  <w:r w:rsidRPr="00E92D14">
                    <w:rPr>
                      <w:rFonts w:hint="eastAsia"/>
                    </w:rPr>
                    <w:t>7</w:t>
                  </w:r>
                </w:p>
              </w:tc>
              <w:tc>
                <w:tcPr>
                  <w:tcW w:w="2916" w:type="pct"/>
                  <w:vAlign w:val="center"/>
                </w:tcPr>
                <w:p w14:paraId="5B36E2DB" w14:textId="77777777" w:rsidR="00AF0C5D" w:rsidRPr="00E92D14" w:rsidRDefault="00457551">
                  <w:pPr>
                    <w:pStyle w:val="aff0"/>
                  </w:pPr>
                  <w:r w:rsidRPr="00E92D14">
                    <w:t>禁止在长江干支流</w:t>
                  </w:r>
                  <w:r w:rsidRPr="00E92D14">
                    <w:t>1</w:t>
                  </w:r>
                  <w:r w:rsidRPr="00E92D14">
                    <w:t>公里范围内新建、扩</w:t>
                  </w:r>
                </w:p>
                <w:p w14:paraId="63A9D43B" w14:textId="77777777" w:rsidR="00AF0C5D" w:rsidRPr="00E92D14" w:rsidRDefault="00457551">
                  <w:pPr>
                    <w:pStyle w:val="aff0"/>
                  </w:pPr>
                  <w:r w:rsidRPr="00E92D14">
                    <w:t>建化工园区和化工项目。禁止在合规园区</w:t>
                  </w:r>
                </w:p>
                <w:p w14:paraId="053FD220" w14:textId="77777777" w:rsidR="00AF0C5D" w:rsidRPr="00E92D14" w:rsidRDefault="00457551">
                  <w:pPr>
                    <w:pStyle w:val="aff0"/>
                  </w:pPr>
                  <w:r w:rsidRPr="00E92D14">
                    <w:t>外新建、扩建钢铁、石化、化工、焦化、建材、有色等高污染项目</w:t>
                  </w:r>
                </w:p>
              </w:tc>
              <w:tc>
                <w:tcPr>
                  <w:tcW w:w="1252" w:type="pct"/>
                  <w:vAlign w:val="center"/>
                </w:tcPr>
                <w:p w14:paraId="72CDCEBD" w14:textId="6A49246A" w:rsidR="00AF0C5D" w:rsidRPr="00E92D14" w:rsidRDefault="00457551" w:rsidP="00465DB7">
                  <w:pPr>
                    <w:pStyle w:val="aff0"/>
                  </w:pPr>
                  <w:r w:rsidRPr="00E92D14">
                    <w:t>本项目不属于化工项目，建设场地不在长江干支流</w:t>
                  </w:r>
                  <w:r w:rsidRPr="00E92D14">
                    <w:t>1</w:t>
                  </w:r>
                  <w:r w:rsidRPr="00E92D14">
                    <w:t>公里范围内</w:t>
                  </w:r>
                  <w:r w:rsidRPr="00E92D14">
                    <w:rPr>
                      <w:rFonts w:hint="eastAsia"/>
                    </w:rPr>
                    <w:t>，</w:t>
                  </w:r>
                  <w:r w:rsidRPr="00E92D14">
                    <w:t>不涉及此负面清单</w:t>
                  </w:r>
                </w:p>
              </w:tc>
              <w:tc>
                <w:tcPr>
                  <w:tcW w:w="414" w:type="pct"/>
                  <w:vAlign w:val="center"/>
                </w:tcPr>
                <w:p w14:paraId="5C81142E" w14:textId="77777777" w:rsidR="00AF0C5D" w:rsidRPr="00E92D14" w:rsidRDefault="00457551">
                  <w:pPr>
                    <w:pStyle w:val="aff0"/>
                  </w:pPr>
                  <w:r w:rsidRPr="00E92D14">
                    <w:t>符合</w:t>
                  </w:r>
                </w:p>
              </w:tc>
            </w:tr>
            <w:tr w:rsidR="00AF0C5D" w:rsidRPr="00E92D14" w14:paraId="127BAE1B" w14:textId="77777777">
              <w:trPr>
                <w:trHeight w:val="1143"/>
              </w:trPr>
              <w:tc>
                <w:tcPr>
                  <w:tcW w:w="416" w:type="pct"/>
                  <w:vAlign w:val="center"/>
                </w:tcPr>
                <w:p w14:paraId="3C648171" w14:textId="77777777" w:rsidR="00AF0C5D" w:rsidRPr="00E92D14" w:rsidRDefault="00457551">
                  <w:pPr>
                    <w:pStyle w:val="aff0"/>
                  </w:pPr>
                  <w:r w:rsidRPr="00E92D14">
                    <w:rPr>
                      <w:rFonts w:hint="eastAsia"/>
                    </w:rPr>
                    <w:t>8</w:t>
                  </w:r>
                </w:p>
              </w:tc>
              <w:tc>
                <w:tcPr>
                  <w:tcW w:w="2916" w:type="pct"/>
                  <w:vAlign w:val="center"/>
                </w:tcPr>
                <w:p w14:paraId="76C6A1D7" w14:textId="77777777" w:rsidR="00AF0C5D" w:rsidRPr="00E92D14" w:rsidRDefault="00457551">
                  <w:pPr>
                    <w:pStyle w:val="aff0"/>
                  </w:pPr>
                  <w:r w:rsidRPr="00E92D14">
                    <w:t>禁止新建、扩建不符合国家石化、现代煤化工等产业布局规划的项目</w:t>
                  </w:r>
                </w:p>
              </w:tc>
              <w:tc>
                <w:tcPr>
                  <w:tcW w:w="1252" w:type="pct"/>
                  <w:vAlign w:val="center"/>
                </w:tcPr>
                <w:p w14:paraId="3D3BB47C" w14:textId="77777777" w:rsidR="00AF0C5D" w:rsidRPr="00E92D14" w:rsidRDefault="00457551">
                  <w:pPr>
                    <w:pStyle w:val="aff0"/>
                  </w:pPr>
                  <w:r w:rsidRPr="00E92D14">
                    <w:t>本项目生产</w:t>
                  </w:r>
                  <w:r w:rsidRPr="00E92D14">
                    <w:rPr>
                      <w:rFonts w:hint="eastAsia"/>
                    </w:rPr>
                    <w:t>汽车零部件、家电零部件</w:t>
                  </w:r>
                  <w:r w:rsidRPr="00E92D14">
                    <w:t>，符合国家产业布局规划；不涉及此负面清</w:t>
                  </w:r>
                  <w:r w:rsidRPr="00E92D14">
                    <w:rPr>
                      <w:rFonts w:hint="eastAsia"/>
                    </w:rPr>
                    <w:t>单</w:t>
                  </w:r>
                </w:p>
              </w:tc>
              <w:tc>
                <w:tcPr>
                  <w:tcW w:w="414" w:type="pct"/>
                  <w:vAlign w:val="center"/>
                </w:tcPr>
                <w:p w14:paraId="3687CACB" w14:textId="77777777" w:rsidR="00AF0C5D" w:rsidRPr="00E92D14" w:rsidRDefault="00457551">
                  <w:pPr>
                    <w:pStyle w:val="aff0"/>
                  </w:pPr>
                  <w:r w:rsidRPr="00E92D14">
                    <w:t>符合</w:t>
                  </w:r>
                </w:p>
              </w:tc>
            </w:tr>
            <w:tr w:rsidR="00AF0C5D" w:rsidRPr="00E92D14" w14:paraId="619CFFBB" w14:textId="77777777">
              <w:trPr>
                <w:trHeight w:val="1143"/>
              </w:trPr>
              <w:tc>
                <w:tcPr>
                  <w:tcW w:w="416" w:type="pct"/>
                  <w:vAlign w:val="center"/>
                </w:tcPr>
                <w:p w14:paraId="2DD30BEA" w14:textId="77777777" w:rsidR="00AF0C5D" w:rsidRPr="00E92D14" w:rsidRDefault="00457551">
                  <w:pPr>
                    <w:pStyle w:val="aff0"/>
                  </w:pPr>
                  <w:r w:rsidRPr="00E92D14">
                    <w:rPr>
                      <w:rFonts w:hint="eastAsia"/>
                    </w:rPr>
                    <w:t>9</w:t>
                  </w:r>
                </w:p>
              </w:tc>
              <w:tc>
                <w:tcPr>
                  <w:tcW w:w="2916" w:type="pct"/>
                  <w:vAlign w:val="center"/>
                </w:tcPr>
                <w:p w14:paraId="147CDC23" w14:textId="77777777" w:rsidR="00AF0C5D" w:rsidRPr="00E92D14" w:rsidRDefault="00457551">
                  <w:pPr>
                    <w:pStyle w:val="aff0"/>
                  </w:pPr>
                  <w:r w:rsidRPr="00E92D14">
                    <w:t>禁止新建、扩建法律法规和相关政策明令禁止的落后产能项目</w:t>
                  </w:r>
                </w:p>
              </w:tc>
              <w:tc>
                <w:tcPr>
                  <w:tcW w:w="1252" w:type="pct"/>
                  <w:vAlign w:val="center"/>
                </w:tcPr>
                <w:p w14:paraId="1515F32C" w14:textId="77777777" w:rsidR="00AF0C5D" w:rsidRPr="00E92D14" w:rsidRDefault="00457551">
                  <w:pPr>
                    <w:pStyle w:val="aff0"/>
                  </w:pPr>
                  <w:r w:rsidRPr="00E92D14">
                    <w:t>本项目不属于落后产能项目；不涉及此负面清单</w:t>
                  </w:r>
                </w:p>
              </w:tc>
              <w:tc>
                <w:tcPr>
                  <w:tcW w:w="414" w:type="pct"/>
                  <w:vAlign w:val="center"/>
                </w:tcPr>
                <w:p w14:paraId="061EAB44" w14:textId="77777777" w:rsidR="00AF0C5D" w:rsidRPr="00E92D14" w:rsidRDefault="00457551">
                  <w:pPr>
                    <w:pStyle w:val="aff0"/>
                  </w:pPr>
                  <w:r w:rsidRPr="00E92D14">
                    <w:t>符合</w:t>
                  </w:r>
                </w:p>
              </w:tc>
            </w:tr>
            <w:tr w:rsidR="00AF0C5D" w:rsidRPr="00E92D14" w14:paraId="5EF1A8E5" w14:textId="77777777">
              <w:trPr>
                <w:trHeight w:val="1143"/>
              </w:trPr>
              <w:tc>
                <w:tcPr>
                  <w:tcW w:w="416" w:type="pct"/>
                  <w:vAlign w:val="center"/>
                </w:tcPr>
                <w:p w14:paraId="5F0B9355" w14:textId="77777777" w:rsidR="00AF0C5D" w:rsidRPr="00E92D14" w:rsidRDefault="00457551">
                  <w:pPr>
                    <w:pStyle w:val="aff0"/>
                  </w:pPr>
                  <w:r w:rsidRPr="00E92D14">
                    <w:rPr>
                      <w:rFonts w:hint="eastAsia"/>
                    </w:rPr>
                    <w:t>10</w:t>
                  </w:r>
                </w:p>
              </w:tc>
              <w:tc>
                <w:tcPr>
                  <w:tcW w:w="2916" w:type="pct"/>
                  <w:vAlign w:val="center"/>
                </w:tcPr>
                <w:p w14:paraId="5A1FFB05" w14:textId="77777777" w:rsidR="00AF0C5D" w:rsidRPr="00E92D14" w:rsidRDefault="00457551">
                  <w:pPr>
                    <w:pStyle w:val="aff0"/>
                  </w:pPr>
                  <w:r w:rsidRPr="00E92D14">
                    <w:t>禁止新建、扩建不符合国家产能置换要求的严重过剩产能行业的项目</w:t>
                  </w:r>
                </w:p>
              </w:tc>
              <w:tc>
                <w:tcPr>
                  <w:tcW w:w="1252" w:type="pct"/>
                  <w:vAlign w:val="center"/>
                </w:tcPr>
                <w:p w14:paraId="17EDD22D" w14:textId="77777777" w:rsidR="00AF0C5D" w:rsidRPr="00E92D14" w:rsidRDefault="00457551">
                  <w:pPr>
                    <w:pStyle w:val="aff0"/>
                  </w:pPr>
                  <w:r w:rsidRPr="00E92D14">
                    <w:t>本项目不属于过剩产能行业；不涉及此负面清单</w:t>
                  </w:r>
                </w:p>
              </w:tc>
              <w:tc>
                <w:tcPr>
                  <w:tcW w:w="414" w:type="pct"/>
                  <w:vAlign w:val="center"/>
                </w:tcPr>
                <w:p w14:paraId="19A4B648" w14:textId="77777777" w:rsidR="00AF0C5D" w:rsidRPr="00E92D14" w:rsidRDefault="00457551">
                  <w:pPr>
                    <w:pStyle w:val="aff0"/>
                  </w:pPr>
                  <w:r w:rsidRPr="00E92D14">
                    <w:rPr>
                      <w:rFonts w:hint="eastAsia"/>
                    </w:rPr>
                    <w:t>符合</w:t>
                  </w:r>
                </w:p>
              </w:tc>
            </w:tr>
          </w:tbl>
          <w:p w14:paraId="77E930A1" w14:textId="77777777" w:rsidR="00AF0C5D" w:rsidRPr="00E92D14" w:rsidRDefault="00457551">
            <w:pPr>
              <w:pStyle w:val="2"/>
              <w:jc w:val="both"/>
              <w:rPr>
                <w:kern w:val="2"/>
              </w:rPr>
            </w:pPr>
            <w:r w:rsidRPr="00E92D14">
              <w:rPr>
                <w:rFonts w:hint="eastAsia"/>
                <w:kern w:val="2"/>
              </w:rPr>
              <w:t>4</w:t>
            </w:r>
            <w:r w:rsidRPr="00E92D14">
              <w:rPr>
                <w:rFonts w:hint="eastAsia"/>
                <w:kern w:val="2"/>
              </w:rPr>
              <w:t>、与《安徽省人民政府关于全面打造水清岸绿产业优美丽长江（安徽）经济带的实施意见（升级版）》（</w:t>
            </w:r>
            <w:r w:rsidRPr="00E92D14">
              <w:t>皖发</w:t>
            </w:r>
            <w:r w:rsidRPr="00E92D14">
              <w:rPr>
                <w:rFonts w:cs="宋体" w:hint="eastAsia"/>
              </w:rPr>
              <w:t>[</w:t>
            </w:r>
            <w:r w:rsidRPr="00E92D14">
              <w:rPr>
                <w:rFonts w:hint="eastAsia"/>
              </w:rPr>
              <w:t>2021</w:t>
            </w:r>
            <w:r w:rsidRPr="00E92D14">
              <w:rPr>
                <w:rFonts w:cs="宋体" w:hint="eastAsia"/>
              </w:rPr>
              <w:t>]</w:t>
            </w:r>
            <w:r w:rsidRPr="00E92D14">
              <w:rPr>
                <w:rFonts w:hint="eastAsia"/>
              </w:rPr>
              <w:t>19</w:t>
            </w:r>
            <w:r w:rsidRPr="00E92D14">
              <w:t>号</w:t>
            </w:r>
            <w:r w:rsidRPr="00E92D14">
              <w:rPr>
                <w:rFonts w:hint="eastAsia"/>
                <w:kern w:val="2"/>
              </w:rPr>
              <w:t>）、</w:t>
            </w:r>
            <w:r w:rsidRPr="00E92D14">
              <w:rPr>
                <w:rFonts w:hint="eastAsia"/>
              </w:rPr>
              <w:t>《关于全面打造水清岸绿产业优美丽长江（芜湖）经济带的实施方案（升级版）》（芜市办</w:t>
            </w:r>
            <w:r w:rsidRPr="00E92D14">
              <w:rPr>
                <w:rFonts w:cs="宋体" w:hint="eastAsia"/>
              </w:rPr>
              <w:t>[</w:t>
            </w:r>
            <w:r w:rsidRPr="00E92D14">
              <w:rPr>
                <w:rFonts w:hint="eastAsia"/>
              </w:rPr>
              <w:t>2021</w:t>
            </w:r>
            <w:r w:rsidRPr="00E92D14">
              <w:rPr>
                <w:rFonts w:cs="宋体" w:hint="eastAsia"/>
              </w:rPr>
              <w:t>]</w:t>
            </w:r>
            <w:r w:rsidRPr="00E92D14">
              <w:rPr>
                <w:rFonts w:hint="eastAsia"/>
              </w:rPr>
              <w:t>28</w:t>
            </w:r>
            <w:r w:rsidRPr="00E92D14">
              <w:rPr>
                <w:rFonts w:hint="eastAsia"/>
              </w:rPr>
              <w:t>号）</w:t>
            </w:r>
            <w:r w:rsidRPr="00E92D14">
              <w:rPr>
                <w:rFonts w:hint="eastAsia"/>
                <w:kern w:val="2"/>
              </w:rPr>
              <w:t>相符性分析</w:t>
            </w:r>
          </w:p>
          <w:p w14:paraId="47FB8FB7" w14:textId="77777777" w:rsidR="00AF0C5D" w:rsidRPr="00E92D14" w:rsidRDefault="00457551">
            <w:pPr>
              <w:ind w:firstLine="480"/>
            </w:pPr>
            <w:r w:rsidRPr="00E92D14">
              <w:t>根据皖发</w:t>
            </w:r>
            <w:r w:rsidRPr="00E92D14">
              <w:rPr>
                <w:rFonts w:hint="eastAsia"/>
              </w:rPr>
              <w:t>［</w:t>
            </w:r>
            <w:r w:rsidRPr="00E92D14">
              <w:t>20</w:t>
            </w:r>
            <w:r w:rsidRPr="00E92D14">
              <w:rPr>
                <w:rFonts w:hint="eastAsia"/>
              </w:rPr>
              <w:t>21</w:t>
            </w:r>
            <w:r w:rsidRPr="00E92D14">
              <w:rPr>
                <w:rFonts w:hint="eastAsia"/>
              </w:rPr>
              <w:t>］</w:t>
            </w:r>
            <w:r w:rsidRPr="00E92D14">
              <w:rPr>
                <w:rFonts w:hint="eastAsia"/>
              </w:rPr>
              <w:t>19</w:t>
            </w:r>
            <w:r w:rsidRPr="00E92D14">
              <w:t>号文</w:t>
            </w:r>
            <w:r w:rsidRPr="00E92D14">
              <w:rPr>
                <w:rFonts w:hint="eastAsia"/>
              </w:rPr>
              <w:t>及芜市办［</w:t>
            </w:r>
            <w:r w:rsidRPr="00E92D14">
              <w:t>20</w:t>
            </w:r>
            <w:r w:rsidRPr="00E92D14">
              <w:rPr>
                <w:rFonts w:hint="eastAsia"/>
              </w:rPr>
              <w:t>21</w:t>
            </w:r>
            <w:r w:rsidRPr="00E92D14">
              <w:rPr>
                <w:rFonts w:hint="eastAsia"/>
              </w:rPr>
              <w:t>］</w:t>
            </w:r>
            <w:r w:rsidRPr="00E92D14">
              <w:rPr>
                <w:rFonts w:hint="eastAsia"/>
              </w:rPr>
              <w:t>28</w:t>
            </w:r>
            <w:r w:rsidRPr="00E92D14">
              <w:rPr>
                <w:rFonts w:hint="eastAsia"/>
              </w:rPr>
              <w:t>号文</w:t>
            </w:r>
            <w:r w:rsidRPr="00E92D14">
              <w:t>精神，与本项目相关的内容如下</w:t>
            </w:r>
            <w:r w:rsidRPr="00E92D14">
              <w:rPr>
                <w:rFonts w:hint="eastAsia"/>
              </w:rPr>
              <w:t>：</w:t>
            </w:r>
          </w:p>
          <w:p w14:paraId="18C549CE" w14:textId="77777777" w:rsidR="00AF0C5D" w:rsidRPr="00E92D14" w:rsidRDefault="00457551">
            <w:pPr>
              <w:ind w:firstLine="480"/>
            </w:pPr>
            <w:r w:rsidRPr="00E92D14">
              <w:rPr>
                <w:rFonts w:ascii="宋体" w:hAnsi="宋体" w:cs="宋体" w:hint="eastAsia"/>
              </w:rPr>
              <w:t>①</w:t>
            </w:r>
            <w:r w:rsidRPr="00E92D14">
              <w:t>严禁</w:t>
            </w:r>
            <w:r w:rsidRPr="00E92D14">
              <w:t>1</w:t>
            </w:r>
            <w:r w:rsidRPr="00E92D14">
              <w:t>公里范围内新建</w:t>
            </w:r>
            <w:r w:rsidRPr="00E92D14">
              <w:rPr>
                <w:rFonts w:hint="eastAsia"/>
              </w:rPr>
              <w:t>化工</w:t>
            </w:r>
            <w:r w:rsidRPr="00E92D14">
              <w:t>项目。长江干支流岸线</w:t>
            </w:r>
            <w:r w:rsidRPr="00E92D14">
              <w:t>1</w:t>
            </w:r>
            <w:r w:rsidRPr="00E92D14">
              <w:t>公里范围内，</w:t>
            </w:r>
            <w:r w:rsidRPr="00E92D14">
              <w:rPr>
                <w:rFonts w:hint="eastAsia"/>
              </w:rPr>
              <w:t>严禁新建、扩建化工</w:t>
            </w:r>
            <w:r w:rsidRPr="00E92D14">
              <w:t>园区</w:t>
            </w:r>
            <w:r w:rsidRPr="00E92D14">
              <w:rPr>
                <w:rFonts w:hint="eastAsia"/>
              </w:rPr>
              <w:t>和化工项目</w:t>
            </w:r>
            <w:r w:rsidRPr="00E92D14">
              <w:t>。已批未开工的项目，依法停止建设，</w:t>
            </w:r>
            <w:r w:rsidRPr="00E92D14">
              <w:lastRenderedPageBreak/>
              <w:t>支持重新选址。已开工建设的项目，严格进行检查评估，不符合岸线规划和环保、安全要求的，全部依法依规停止搬迁</w:t>
            </w:r>
            <w:r w:rsidRPr="00E92D14">
              <w:rPr>
                <w:rFonts w:hint="eastAsia"/>
              </w:rPr>
              <w:t>。</w:t>
            </w:r>
          </w:p>
          <w:p w14:paraId="63AD3402" w14:textId="77777777" w:rsidR="00AF0C5D" w:rsidRPr="00E92D14" w:rsidRDefault="00457551">
            <w:pPr>
              <w:ind w:firstLine="480"/>
            </w:pPr>
            <w:r w:rsidRPr="00E92D14">
              <w:rPr>
                <w:rFonts w:ascii="宋体" w:hAnsi="宋体" w:cs="宋体" w:hint="eastAsia"/>
              </w:rPr>
              <w:t>②</w:t>
            </w:r>
            <w:r w:rsidRPr="00E92D14">
              <w:t>严控</w:t>
            </w:r>
            <w:r w:rsidRPr="00E92D14">
              <w:t>5</w:t>
            </w:r>
            <w:r w:rsidRPr="00E92D14">
              <w:t>公里范围内新建</w:t>
            </w:r>
            <w:r w:rsidRPr="00E92D14">
              <w:rPr>
                <w:rFonts w:hint="eastAsia"/>
              </w:rPr>
              <w:t>重化工重污染</w:t>
            </w:r>
            <w:r w:rsidRPr="00E92D14">
              <w:t>项目。长江干流岸线</w:t>
            </w:r>
            <w:r w:rsidRPr="00E92D14">
              <w:t>5</w:t>
            </w:r>
            <w:r w:rsidRPr="00E92D14">
              <w:t>公里范围内，全面落实长江岸线功能定位要求，实施严格的化工项目市场准入制度，除提升安全、环保、节能水平，以及质量升级、结构调整的改扩建向门外，严格控制新建石油化工和煤化工等重化工、重污染项目。严禁新建布局重化工园区。合规化工园区内，严禁新批环境基础设施不完善或长期不能稳定运行的企业新建和扩建化工项目</w:t>
            </w:r>
            <w:r w:rsidRPr="00E92D14">
              <w:rPr>
                <w:rFonts w:hint="eastAsia"/>
              </w:rPr>
              <w:t>。</w:t>
            </w:r>
          </w:p>
          <w:p w14:paraId="06B11835" w14:textId="77777777" w:rsidR="00AF0C5D" w:rsidRPr="00E92D14" w:rsidRDefault="00457551">
            <w:pPr>
              <w:ind w:firstLine="480"/>
            </w:pPr>
            <w:r w:rsidRPr="00E92D14">
              <w:rPr>
                <w:rFonts w:ascii="宋体" w:hAnsi="宋体" w:cs="宋体" w:hint="eastAsia"/>
              </w:rPr>
              <w:t>③</w:t>
            </w:r>
            <w:r w:rsidRPr="00E92D14">
              <w:t>严管</w:t>
            </w:r>
            <w:r w:rsidRPr="00E92D14">
              <w:t>15</w:t>
            </w:r>
            <w:r w:rsidRPr="00E92D14">
              <w:t>公里范围内新建项目。长江干流岸线</w:t>
            </w:r>
            <w:r w:rsidRPr="00E92D14">
              <w:t>15</w:t>
            </w:r>
            <w:r w:rsidRPr="00E92D14">
              <w:t>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全面执行国家长江经济带市场准入禁止限制目录。实施备案、环评、安评、能评等并联审批，未落实生态环保、安全生产、能源节约要求的，一律不得开工建设</w:t>
            </w:r>
            <w:r w:rsidRPr="00E92D14">
              <w:rPr>
                <w:rFonts w:hint="eastAsia"/>
              </w:rPr>
              <w:t>。</w:t>
            </w:r>
          </w:p>
          <w:p w14:paraId="52FA56CF" w14:textId="77777777" w:rsidR="00AF0C5D" w:rsidRPr="00E92D14" w:rsidRDefault="00457551">
            <w:pPr>
              <w:ind w:firstLine="480"/>
            </w:pPr>
            <w:r w:rsidRPr="00E92D14">
              <w:t>本项目位于</w:t>
            </w:r>
            <w:r w:rsidRPr="00E92D14">
              <w:rPr>
                <w:rFonts w:hint="eastAsia"/>
              </w:rPr>
              <w:t>安徽芜湖鸠江经济开发区电器部件园</w:t>
            </w:r>
            <w:r w:rsidRPr="00E92D14">
              <w:t>，距离长江干流约</w:t>
            </w:r>
            <w:r w:rsidRPr="00E92D14">
              <w:rPr>
                <w:rFonts w:hint="eastAsia"/>
              </w:rPr>
              <w:t>5.3</w:t>
            </w:r>
            <w:r w:rsidRPr="00E92D14">
              <w:t>公里，</w:t>
            </w:r>
            <w:r w:rsidRPr="00E92D14">
              <w:rPr>
                <w:rFonts w:hint="eastAsia"/>
              </w:rPr>
              <w:t>且不在《安徽省长江经济带发展负面清单实施细则（试行）》负面清单内，不属于新建化工项目，</w:t>
            </w:r>
            <w:r w:rsidRPr="00E92D14">
              <w:t>故本项目不在</w:t>
            </w:r>
            <w:r w:rsidRPr="00E92D14">
              <w:rPr>
                <w:rFonts w:hint="eastAsia"/>
              </w:rPr>
              <w:t>“严</w:t>
            </w:r>
            <w:r w:rsidRPr="00E92D14">
              <w:t>禁</w:t>
            </w:r>
            <w:r w:rsidRPr="00E92D14">
              <w:rPr>
                <w:rFonts w:hint="eastAsia"/>
              </w:rPr>
              <w:t>、</w:t>
            </w:r>
            <w:r w:rsidRPr="00E92D14">
              <w:t>严控</w:t>
            </w:r>
            <w:r w:rsidRPr="00E92D14">
              <w:rPr>
                <w:rFonts w:hint="eastAsia"/>
              </w:rPr>
              <w:t>、严管“</w:t>
            </w:r>
            <w:r w:rsidRPr="00E92D14">
              <w:t>范围内。因此，本项目的建设符合《关于全面打造水清岸绿产业优美丽长江（安徽）经济带的实施意见》（皖发</w:t>
            </w:r>
            <w:r w:rsidRPr="00E92D14">
              <w:rPr>
                <w:rFonts w:hint="eastAsia"/>
              </w:rPr>
              <w:t>［</w:t>
            </w:r>
            <w:r w:rsidRPr="00E92D14">
              <w:t>20</w:t>
            </w:r>
            <w:r w:rsidRPr="00E92D14">
              <w:rPr>
                <w:rFonts w:hint="eastAsia"/>
              </w:rPr>
              <w:t>21</w:t>
            </w:r>
            <w:r w:rsidRPr="00E92D14">
              <w:rPr>
                <w:rFonts w:hint="eastAsia"/>
              </w:rPr>
              <w:t>］</w:t>
            </w:r>
            <w:r w:rsidRPr="00E92D14">
              <w:rPr>
                <w:rFonts w:hint="eastAsia"/>
              </w:rPr>
              <w:t>19</w:t>
            </w:r>
            <w:r w:rsidRPr="00E92D14">
              <w:t>号）的相关要求</w:t>
            </w:r>
            <w:r w:rsidRPr="00E92D14">
              <w:rPr>
                <w:rFonts w:hint="eastAsia"/>
              </w:rPr>
              <w:t>。</w:t>
            </w:r>
          </w:p>
          <w:p w14:paraId="68E12DD2" w14:textId="77777777" w:rsidR="00AF0C5D" w:rsidRPr="00E92D14" w:rsidRDefault="00457551">
            <w:pPr>
              <w:pStyle w:val="2"/>
              <w:rPr>
                <w:kern w:val="2"/>
              </w:rPr>
            </w:pPr>
            <w:r w:rsidRPr="00E92D14">
              <w:rPr>
                <w:rFonts w:hint="eastAsia"/>
                <w:kern w:val="2"/>
              </w:rPr>
              <w:t>5</w:t>
            </w:r>
            <w:r w:rsidRPr="00E92D14">
              <w:rPr>
                <w:rFonts w:hint="eastAsia"/>
                <w:kern w:val="2"/>
              </w:rPr>
              <w:t>、与《安徽省</w:t>
            </w:r>
            <w:r w:rsidRPr="00E92D14">
              <w:rPr>
                <w:rFonts w:hint="eastAsia"/>
                <w:kern w:val="2"/>
              </w:rPr>
              <w:t>2021</w:t>
            </w:r>
            <w:r w:rsidRPr="00E92D14">
              <w:rPr>
                <w:rFonts w:hint="eastAsia"/>
                <w:kern w:val="2"/>
              </w:rPr>
              <w:t>年应对气候变化和大气污染防治重点工作任务》（皖大气办</w:t>
            </w:r>
            <w:r w:rsidRPr="00E92D14">
              <w:rPr>
                <w:rFonts w:cs="宋体" w:hint="eastAsia"/>
              </w:rPr>
              <w:t>[</w:t>
            </w:r>
            <w:r w:rsidRPr="00E92D14">
              <w:rPr>
                <w:rFonts w:hint="eastAsia"/>
              </w:rPr>
              <w:t>2021</w:t>
            </w:r>
            <w:r w:rsidRPr="00E92D14">
              <w:rPr>
                <w:rFonts w:cs="宋体" w:hint="eastAsia"/>
              </w:rPr>
              <w:t>]</w:t>
            </w:r>
            <w:r w:rsidRPr="00E92D14">
              <w:rPr>
                <w:rFonts w:hint="eastAsia"/>
                <w:kern w:val="2"/>
              </w:rPr>
              <w:t>3</w:t>
            </w:r>
            <w:r w:rsidRPr="00E92D14">
              <w:rPr>
                <w:rFonts w:hint="eastAsia"/>
                <w:kern w:val="2"/>
              </w:rPr>
              <w:t>号）相符性分析</w:t>
            </w:r>
          </w:p>
          <w:p w14:paraId="21A7BD56" w14:textId="77777777" w:rsidR="00AF0C5D" w:rsidRPr="00E92D14" w:rsidRDefault="00457551">
            <w:pPr>
              <w:ind w:firstLine="480"/>
              <w:rPr>
                <w:bCs/>
              </w:rPr>
            </w:pPr>
            <w:r w:rsidRPr="00E92D14">
              <w:rPr>
                <w:rFonts w:hint="eastAsia"/>
                <w:bCs/>
              </w:rPr>
              <w:t>《安徽省</w:t>
            </w:r>
            <w:r w:rsidRPr="00E92D14">
              <w:rPr>
                <w:rFonts w:hint="eastAsia"/>
                <w:bCs/>
              </w:rPr>
              <w:t>2021</w:t>
            </w:r>
            <w:r w:rsidRPr="00E92D14">
              <w:rPr>
                <w:rFonts w:hint="eastAsia"/>
                <w:bCs/>
              </w:rPr>
              <w:t>年应对气候变化和大气污染防治重点工作任务》（皖大气办</w:t>
            </w:r>
            <w:r w:rsidRPr="00E92D14">
              <w:rPr>
                <w:rFonts w:hint="eastAsia"/>
                <w:bCs/>
              </w:rPr>
              <w:t>[2021]3</w:t>
            </w:r>
            <w:r w:rsidRPr="00E92D14">
              <w:rPr>
                <w:rFonts w:hint="eastAsia"/>
                <w:bCs/>
              </w:rPr>
              <w:t>号）中明确，“二、强化产业布局升级，源头推进绿色发展</w:t>
            </w:r>
            <w:r w:rsidRPr="00E92D14">
              <w:rPr>
                <w:rFonts w:hint="eastAsia"/>
                <w:bCs/>
              </w:rPr>
              <w:t>-11</w:t>
            </w:r>
            <w:r w:rsidRPr="00E92D14">
              <w:rPr>
                <w:rFonts w:hint="eastAsia"/>
                <w:bCs/>
              </w:rPr>
              <w:t>、加快推动</w:t>
            </w:r>
            <w:r w:rsidRPr="00E92D14">
              <w:rPr>
                <w:rFonts w:hint="eastAsia"/>
                <w:bCs/>
              </w:rPr>
              <w:t>VOCs</w:t>
            </w:r>
            <w:r w:rsidRPr="00E92D14">
              <w:rPr>
                <w:rFonts w:hint="eastAsia"/>
                <w:bCs/>
              </w:rPr>
              <w:t>精细化治理。实施</w:t>
            </w:r>
            <w:r w:rsidRPr="00E92D14">
              <w:rPr>
                <w:rFonts w:hint="eastAsia"/>
                <w:bCs/>
              </w:rPr>
              <w:t>VOCs</w:t>
            </w:r>
            <w:r w:rsidRPr="00E92D14">
              <w:rPr>
                <w:rFonts w:hint="eastAsia"/>
                <w:bCs/>
              </w:rPr>
              <w:t>产品源头替代工程，严格落实《油墨中可挥发性有机化合物含量的限值》等国家产品</w:t>
            </w:r>
            <w:r w:rsidRPr="00E92D14">
              <w:rPr>
                <w:rFonts w:hint="eastAsia"/>
                <w:bCs/>
              </w:rPr>
              <w:t>VOCs</w:t>
            </w:r>
            <w:r w:rsidRPr="00E92D14">
              <w:rPr>
                <w:rFonts w:hint="eastAsia"/>
                <w:bCs/>
              </w:rPr>
              <w:t>含量限值标准，推进家具制造、汽车制造、印刷和记录媒介、橡胶和塑料制品等行业低</w:t>
            </w:r>
            <w:r w:rsidRPr="00E92D14">
              <w:rPr>
                <w:rFonts w:hint="eastAsia"/>
                <w:bCs/>
              </w:rPr>
              <w:t>VOCs</w:t>
            </w:r>
            <w:r w:rsidRPr="00E92D14">
              <w:rPr>
                <w:rFonts w:hint="eastAsia"/>
                <w:bCs/>
              </w:rPr>
              <w:t>含量原辅材料替代。“</w:t>
            </w:r>
          </w:p>
          <w:p w14:paraId="3B17633C" w14:textId="77777777" w:rsidR="00AF0C5D" w:rsidRPr="00E92D14" w:rsidRDefault="00457551">
            <w:pPr>
              <w:ind w:firstLine="480"/>
              <w:rPr>
                <w:b/>
              </w:rPr>
            </w:pPr>
            <w:r w:rsidRPr="00E92D14">
              <w:rPr>
                <w:rFonts w:hint="eastAsia"/>
              </w:rPr>
              <w:t>本项目主要从事塑料制品制造，拟使用的涂料符合</w:t>
            </w:r>
            <w:r w:rsidRPr="00E92D14">
              <w:t>《低挥发性有机化合物含量涂料产品技术要求》（</w:t>
            </w:r>
            <w:r w:rsidRPr="00E92D14">
              <w:t>GB/T38597-2020</w:t>
            </w:r>
            <w:r w:rsidRPr="00E92D14">
              <w:t>）中相关要求</w:t>
            </w:r>
            <w:r w:rsidRPr="00E92D14">
              <w:rPr>
                <w:rFonts w:hint="eastAsia"/>
              </w:rPr>
              <w:t>，因此，本</w:t>
            </w:r>
            <w:r w:rsidRPr="00E92D14">
              <w:rPr>
                <w:rFonts w:hint="eastAsia"/>
              </w:rPr>
              <w:lastRenderedPageBreak/>
              <w:t>项目符合皖大气办</w:t>
            </w:r>
            <w:r w:rsidRPr="00E92D14">
              <w:rPr>
                <w:rFonts w:cs="宋体" w:hint="eastAsia"/>
                <w:kern w:val="0"/>
              </w:rPr>
              <w:t>[</w:t>
            </w:r>
            <w:r w:rsidRPr="00E92D14">
              <w:rPr>
                <w:rFonts w:hint="eastAsia"/>
                <w:kern w:val="0"/>
              </w:rPr>
              <w:t>2021</w:t>
            </w:r>
            <w:r w:rsidRPr="00E92D14">
              <w:rPr>
                <w:rFonts w:cs="宋体" w:hint="eastAsia"/>
                <w:kern w:val="0"/>
              </w:rPr>
              <w:t>]</w:t>
            </w:r>
            <w:r w:rsidRPr="00E92D14">
              <w:rPr>
                <w:rFonts w:hint="eastAsia"/>
              </w:rPr>
              <w:t>3</w:t>
            </w:r>
            <w:r w:rsidRPr="00E92D14">
              <w:rPr>
                <w:rFonts w:hint="eastAsia"/>
              </w:rPr>
              <w:t>号文中相关要求。</w:t>
            </w:r>
          </w:p>
          <w:p w14:paraId="73E18A6D" w14:textId="77777777" w:rsidR="00AF0C5D" w:rsidRPr="00E92D14" w:rsidRDefault="00457551">
            <w:pPr>
              <w:pStyle w:val="2"/>
              <w:rPr>
                <w:kern w:val="2"/>
              </w:rPr>
            </w:pPr>
            <w:r w:rsidRPr="00E92D14">
              <w:rPr>
                <w:kern w:val="2"/>
              </w:rPr>
              <w:t>6</w:t>
            </w:r>
            <w:r w:rsidRPr="00E92D14">
              <w:rPr>
                <w:kern w:val="2"/>
              </w:rPr>
              <w:t>、与《安徽省大气办关于深入开展挥发性有机物污染治理工作的通知》（皖大气办</w:t>
            </w:r>
            <w:r w:rsidRPr="00E92D14">
              <w:rPr>
                <w:rFonts w:cs="宋体" w:hint="eastAsia"/>
              </w:rPr>
              <w:t>[</w:t>
            </w:r>
            <w:r w:rsidRPr="00E92D14">
              <w:rPr>
                <w:rFonts w:hint="eastAsia"/>
              </w:rPr>
              <w:t>2021</w:t>
            </w:r>
            <w:r w:rsidRPr="00E92D14">
              <w:rPr>
                <w:rFonts w:cs="宋体" w:hint="eastAsia"/>
              </w:rPr>
              <w:t>]</w:t>
            </w:r>
            <w:r w:rsidRPr="00E92D14">
              <w:rPr>
                <w:kern w:val="2"/>
              </w:rPr>
              <w:t>4</w:t>
            </w:r>
            <w:r w:rsidRPr="00E92D14">
              <w:rPr>
                <w:kern w:val="2"/>
              </w:rPr>
              <w:t>号文）相符性分析</w:t>
            </w:r>
          </w:p>
          <w:p w14:paraId="2E885D0D" w14:textId="77777777" w:rsidR="00AF0C5D" w:rsidRPr="00E92D14" w:rsidRDefault="00457551">
            <w:pPr>
              <w:pStyle w:val="aff"/>
            </w:pPr>
            <w:r w:rsidRPr="00E92D14">
              <w:t>表</w:t>
            </w:r>
            <w:r w:rsidRPr="00E92D14">
              <w:t>1-</w:t>
            </w:r>
            <w:r w:rsidRPr="00E92D14">
              <w:rPr>
                <w:rFonts w:hint="eastAsia"/>
              </w:rPr>
              <w:t>6</w:t>
            </w:r>
            <w:r w:rsidRPr="00E92D14">
              <w:t>与《安徽省大气办关于深入开展挥发性有机物污染治理工作的通知》</w:t>
            </w:r>
          </w:p>
          <w:p w14:paraId="40669377" w14:textId="77777777" w:rsidR="00AF0C5D" w:rsidRPr="00E92D14" w:rsidRDefault="00457551">
            <w:pPr>
              <w:pStyle w:val="aff"/>
            </w:pPr>
            <w:r w:rsidRPr="00E92D14">
              <w:t>相符性分析</w:t>
            </w:r>
          </w:p>
          <w:tbl>
            <w:tblPr>
              <w:tblW w:w="4996"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0"/>
              <w:gridCol w:w="3980"/>
              <w:gridCol w:w="2130"/>
              <w:gridCol w:w="825"/>
            </w:tblGrid>
            <w:tr w:rsidR="00AF0C5D" w:rsidRPr="00E92D14" w14:paraId="1EDAD9F0" w14:textId="77777777">
              <w:trPr>
                <w:trHeight w:val="340"/>
                <w:jc w:val="center"/>
              </w:trPr>
              <w:tc>
                <w:tcPr>
                  <w:tcW w:w="687" w:type="dxa"/>
                  <w:shd w:val="clear" w:color="auto" w:fill="auto"/>
                  <w:vAlign w:val="center"/>
                </w:tcPr>
                <w:p w14:paraId="3A340A9B" w14:textId="77777777" w:rsidR="00AF0C5D" w:rsidRPr="00E92D14" w:rsidRDefault="00457551">
                  <w:pPr>
                    <w:pStyle w:val="aff0"/>
                    <w:rPr>
                      <w:b/>
                      <w:bCs/>
                    </w:rPr>
                  </w:pPr>
                  <w:r w:rsidRPr="00E92D14">
                    <w:rPr>
                      <w:b/>
                      <w:bCs/>
                    </w:rPr>
                    <w:t>序号</w:t>
                  </w:r>
                </w:p>
              </w:tc>
              <w:tc>
                <w:tcPr>
                  <w:tcW w:w="4207" w:type="dxa"/>
                  <w:shd w:val="clear" w:color="auto" w:fill="auto"/>
                  <w:vAlign w:val="center"/>
                </w:tcPr>
                <w:p w14:paraId="7987B5FF" w14:textId="77777777" w:rsidR="00AF0C5D" w:rsidRPr="00E92D14" w:rsidRDefault="00457551">
                  <w:pPr>
                    <w:pStyle w:val="aff0"/>
                    <w:rPr>
                      <w:b/>
                      <w:bCs/>
                    </w:rPr>
                  </w:pPr>
                  <w:r w:rsidRPr="00E92D14">
                    <w:rPr>
                      <w:b/>
                      <w:bCs/>
                    </w:rPr>
                    <w:t>通知要求</w:t>
                  </w:r>
                </w:p>
              </w:tc>
              <w:tc>
                <w:tcPr>
                  <w:tcW w:w="1846" w:type="dxa"/>
                  <w:shd w:val="clear" w:color="auto" w:fill="auto"/>
                  <w:vAlign w:val="center"/>
                </w:tcPr>
                <w:p w14:paraId="665DE1BC" w14:textId="77777777" w:rsidR="00AF0C5D" w:rsidRPr="00E92D14" w:rsidRDefault="00457551">
                  <w:pPr>
                    <w:pStyle w:val="aff0"/>
                    <w:rPr>
                      <w:b/>
                      <w:bCs/>
                    </w:rPr>
                  </w:pPr>
                  <w:r w:rsidRPr="00E92D14">
                    <w:rPr>
                      <w:b/>
                      <w:bCs/>
                    </w:rPr>
                    <w:t>本项目建设情况</w:t>
                  </w:r>
                </w:p>
              </w:tc>
              <w:tc>
                <w:tcPr>
                  <w:tcW w:w="854" w:type="dxa"/>
                  <w:vAlign w:val="center"/>
                </w:tcPr>
                <w:p w14:paraId="3AA9CAEE" w14:textId="77777777" w:rsidR="00AF0C5D" w:rsidRPr="00E92D14" w:rsidRDefault="00457551">
                  <w:pPr>
                    <w:pStyle w:val="aff0"/>
                    <w:rPr>
                      <w:b/>
                      <w:bCs/>
                    </w:rPr>
                  </w:pPr>
                  <w:r w:rsidRPr="00E92D14">
                    <w:rPr>
                      <w:b/>
                      <w:bCs/>
                    </w:rPr>
                    <w:t>相符性</w:t>
                  </w:r>
                </w:p>
              </w:tc>
            </w:tr>
            <w:tr w:rsidR="00AF0C5D" w:rsidRPr="00E92D14" w14:paraId="1A93769A" w14:textId="77777777">
              <w:trPr>
                <w:trHeight w:val="340"/>
                <w:jc w:val="center"/>
              </w:trPr>
              <w:tc>
                <w:tcPr>
                  <w:tcW w:w="687" w:type="dxa"/>
                  <w:shd w:val="clear" w:color="auto" w:fill="auto"/>
                  <w:vAlign w:val="center"/>
                </w:tcPr>
                <w:p w14:paraId="4CE79EFC" w14:textId="77777777" w:rsidR="00AF0C5D" w:rsidRPr="00E92D14" w:rsidRDefault="00457551">
                  <w:pPr>
                    <w:pStyle w:val="aff0"/>
                  </w:pPr>
                  <w:r w:rsidRPr="00E92D14">
                    <w:t>1</w:t>
                  </w:r>
                </w:p>
              </w:tc>
              <w:tc>
                <w:tcPr>
                  <w:tcW w:w="4207" w:type="dxa"/>
                  <w:shd w:val="clear" w:color="auto" w:fill="auto"/>
                  <w:vAlign w:val="center"/>
                </w:tcPr>
                <w:p w14:paraId="6CCAF85E" w14:textId="77777777" w:rsidR="00AF0C5D" w:rsidRPr="00E92D14" w:rsidRDefault="00457551">
                  <w:pPr>
                    <w:pStyle w:val="aff0"/>
                  </w:pPr>
                  <w:r w:rsidRPr="00E92D14">
                    <w:t>7</w:t>
                  </w:r>
                  <w:r w:rsidRPr="00E92D14">
                    <w:t>月</w:t>
                  </w:r>
                  <w:r w:rsidRPr="00E92D14">
                    <w:t>1</w:t>
                  </w:r>
                  <w:r w:rsidRPr="00E92D14">
                    <w:t>日前各地指导企业建立管理台账，记录</w:t>
                  </w:r>
                  <w:r w:rsidRPr="00E92D14">
                    <w:t>VOCs</w:t>
                  </w:r>
                  <w:r w:rsidRPr="00E92D14">
                    <w:t>原辅材料的产品名称、</w:t>
                  </w:r>
                  <w:r w:rsidRPr="00E92D14">
                    <w:t>VOCs</w:t>
                  </w:r>
                  <w:r w:rsidRPr="00E92D14">
                    <w:t>含量和使用量等</w:t>
                  </w:r>
                </w:p>
              </w:tc>
              <w:tc>
                <w:tcPr>
                  <w:tcW w:w="1846" w:type="dxa"/>
                  <w:shd w:val="clear" w:color="auto" w:fill="auto"/>
                  <w:vAlign w:val="center"/>
                </w:tcPr>
                <w:p w14:paraId="41A731A6" w14:textId="77777777" w:rsidR="00AF0C5D" w:rsidRPr="00E92D14" w:rsidRDefault="00457551">
                  <w:pPr>
                    <w:pStyle w:val="aff0"/>
                  </w:pPr>
                  <w:r w:rsidRPr="00E92D14">
                    <w:t>本项目将严格按照通知要求建立健全管理台账。</w:t>
                  </w:r>
                </w:p>
              </w:tc>
              <w:tc>
                <w:tcPr>
                  <w:tcW w:w="854" w:type="dxa"/>
                  <w:vAlign w:val="center"/>
                </w:tcPr>
                <w:p w14:paraId="46287EC0" w14:textId="77777777" w:rsidR="00AF0C5D" w:rsidRPr="00E92D14" w:rsidRDefault="00457551">
                  <w:pPr>
                    <w:pStyle w:val="aff0"/>
                  </w:pPr>
                  <w:r w:rsidRPr="00E92D14">
                    <w:t>符合</w:t>
                  </w:r>
                </w:p>
              </w:tc>
            </w:tr>
            <w:tr w:rsidR="00AF0C5D" w:rsidRPr="00E92D14" w14:paraId="4CBB398F" w14:textId="77777777">
              <w:trPr>
                <w:trHeight w:val="340"/>
                <w:jc w:val="center"/>
              </w:trPr>
              <w:tc>
                <w:tcPr>
                  <w:tcW w:w="687" w:type="dxa"/>
                  <w:shd w:val="clear" w:color="auto" w:fill="auto"/>
                  <w:vAlign w:val="center"/>
                </w:tcPr>
                <w:p w14:paraId="2639A62C" w14:textId="77777777" w:rsidR="00AF0C5D" w:rsidRPr="00E92D14" w:rsidRDefault="00457551">
                  <w:pPr>
                    <w:pStyle w:val="aff0"/>
                  </w:pPr>
                  <w:r w:rsidRPr="00E92D14">
                    <w:t>2</w:t>
                  </w:r>
                </w:p>
              </w:tc>
              <w:tc>
                <w:tcPr>
                  <w:tcW w:w="4207" w:type="dxa"/>
                  <w:shd w:val="clear" w:color="auto" w:fill="auto"/>
                  <w:vAlign w:val="center"/>
                </w:tcPr>
                <w:p w14:paraId="0CA8B09E" w14:textId="77777777" w:rsidR="00AF0C5D" w:rsidRPr="00E92D14" w:rsidRDefault="00457551">
                  <w:pPr>
                    <w:pStyle w:val="aff0"/>
                  </w:pPr>
                  <w:r w:rsidRPr="00E92D14">
                    <w:t>不断规范涉</w:t>
                  </w:r>
                  <w:r w:rsidRPr="00E92D14">
                    <w:t>VOCs</w:t>
                  </w:r>
                  <w:r w:rsidRPr="00E92D14">
                    <w:t>工业企业的排污许可登记管理，落实企业</w:t>
                  </w:r>
                  <w:r w:rsidRPr="00E92D14">
                    <w:t>VOCs</w:t>
                  </w:r>
                  <w:r w:rsidRPr="00E92D14">
                    <w:t>源头削减、过程控制和末端治理工作，推进企业自行监测、台账落实和定期报告的具体规定落地</w:t>
                  </w:r>
                </w:p>
              </w:tc>
              <w:tc>
                <w:tcPr>
                  <w:tcW w:w="1846" w:type="dxa"/>
                  <w:shd w:val="clear" w:color="auto" w:fill="auto"/>
                  <w:vAlign w:val="center"/>
                </w:tcPr>
                <w:p w14:paraId="3E8C4D94" w14:textId="77777777" w:rsidR="00AF0C5D" w:rsidRPr="00E92D14" w:rsidRDefault="00457551">
                  <w:pPr>
                    <w:pStyle w:val="aff0"/>
                  </w:pPr>
                  <w:r w:rsidRPr="00E92D14">
                    <w:rPr>
                      <w:rFonts w:hint="eastAsia"/>
                    </w:rPr>
                    <w:t>本项目属于排污许可登记管理，</w:t>
                  </w:r>
                  <w:r w:rsidRPr="00E92D14">
                    <w:t>项目制定自行监测计划及管理台账。</w:t>
                  </w:r>
                </w:p>
              </w:tc>
              <w:tc>
                <w:tcPr>
                  <w:tcW w:w="854" w:type="dxa"/>
                  <w:vAlign w:val="center"/>
                </w:tcPr>
                <w:p w14:paraId="2788F8BD" w14:textId="77777777" w:rsidR="00AF0C5D" w:rsidRPr="00E92D14" w:rsidRDefault="00457551">
                  <w:pPr>
                    <w:pStyle w:val="aff0"/>
                  </w:pPr>
                  <w:r w:rsidRPr="00E92D14">
                    <w:t>符合</w:t>
                  </w:r>
                </w:p>
              </w:tc>
            </w:tr>
            <w:tr w:rsidR="00AF0C5D" w:rsidRPr="00E92D14" w14:paraId="31B6372A" w14:textId="77777777">
              <w:trPr>
                <w:trHeight w:val="340"/>
                <w:jc w:val="center"/>
              </w:trPr>
              <w:tc>
                <w:tcPr>
                  <w:tcW w:w="687" w:type="dxa"/>
                  <w:shd w:val="clear" w:color="auto" w:fill="auto"/>
                  <w:vAlign w:val="center"/>
                </w:tcPr>
                <w:p w14:paraId="459C070E" w14:textId="77777777" w:rsidR="00AF0C5D" w:rsidRPr="00E92D14" w:rsidRDefault="00457551">
                  <w:pPr>
                    <w:pStyle w:val="aff0"/>
                  </w:pPr>
                  <w:r w:rsidRPr="00E92D14">
                    <w:t>3</w:t>
                  </w:r>
                </w:p>
              </w:tc>
              <w:tc>
                <w:tcPr>
                  <w:tcW w:w="4207" w:type="dxa"/>
                  <w:shd w:val="clear" w:color="auto" w:fill="auto"/>
                  <w:vAlign w:val="center"/>
                </w:tcPr>
                <w:p w14:paraId="0DC77157" w14:textId="77777777" w:rsidR="00AF0C5D" w:rsidRPr="00E92D14" w:rsidRDefault="00457551">
                  <w:pPr>
                    <w:pStyle w:val="aff0"/>
                  </w:pPr>
                  <w:r w:rsidRPr="00E92D14">
                    <w:t>重点推进源头削减。鼓励支持使用涂料、油墨、胶粘剂、涂层剂（树脂）、清洗剂等原辅材料的企业，进行低</w:t>
                  </w:r>
                  <w:r w:rsidRPr="00E92D14">
                    <w:t>VOCs</w:t>
                  </w:r>
                  <w:r w:rsidRPr="00E92D14">
                    <w:t>含量原辅材料的源头替代，</w:t>
                  </w:r>
                  <w:r w:rsidRPr="00E92D14">
                    <w:t>7</w:t>
                  </w:r>
                  <w:r w:rsidRPr="00E92D14">
                    <w:t>月</w:t>
                  </w:r>
                  <w:r w:rsidRPr="00E92D14">
                    <w:t>1</w:t>
                  </w:r>
                  <w:r w:rsidRPr="00E92D14">
                    <w:t>日前各地指导企业建立管理台账，记录</w:t>
                  </w:r>
                  <w:r w:rsidRPr="00E92D14">
                    <w:t>VOCs</w:t>
                  </w:r>
                  <w:r w:rsidRPr="00E92D14">
                    <w:t>原辅材料的产品名称、</w:t>
                  </w:r>
                  <w:r w:rsidRPr="00E92D14">
                    <w:t>VOCs</w:t>
                  </w:r>
                  <w:r w:rsidRPr="00E92D14">
                    <w:t>含量和使用量等。各地应结合本地产业特点和源头替代参考目录，重点在工业涂装、包装印刷、鞋革箱包制造、竹木制品胶合、电子等重点领域，推广</w:t>
                  </w:r>
                  <w:r w:rsidRPr="00E92D14">
                    <w:t>VOCs</w:t>
                  </w:r>
                  <w:r w:rsidRPr="00E92D14">
                    <w:t>含量低于</w:t>
                  </w:r>
                  <w:r w:rsidRPr="00E92D14">
                    <w:t>10%</w:t>
                  </w:r>
                  <w:r w:rsidRPr="00E92D14">
                    <w:t>原辅材料的源头替代，并纳入年度源头削减项目管理，实现</w:t>
                  </w:r>
                  <w:r w:rsidRPr="00E92D14">
                    <w:rPr>
                      <w:rFonts w:hint="eastAsia"/>
                    </w:rPr>
                    <w:t>“</w:t>
                  </w:r>
                  <w:r w:rsidRPr="00E92D14">
                    <w:t>可替尽替、应代尽代</w:t>
                  </w:r>
                  <w:r w:rsidRPr="00E92D14">
                    <w:rPr>
                      <w:rFonts w:hint="eastAsia"/>
                    </w:rPr>
                    <w:t>“</w:t>
                  </w:r>
                  <w:r w:rsidRPr="00E92D14">
                    <w:t>，源头削减年度完成项目占</w:t>
                  </w:r>
                  <w:r w:rsidRPr="00E92D14">
                    <w:t>30%</w:t>
                  </w:r>
                  <w:r w:rsidRPr="00E92D14">
                    <w:t>以上。</w:t>
                  </w:r>
                </w:p>
              </w:tc>
              <w:tc>
                <w:tcPr>
                  <w:tcW w:w="1846" w:type="dxa"/>
                  <w:shd w:val="clear" w:color="auto" w:fill="auto"/>
                  <w:vAlign w:val="center"/>
                </w:tcPr>
                <w:p w14:paraId="3753D47F" w14:textId="77777777" w:rsidR="00AF0C5D" w:rsidRPr="00E92D14" w:rsidRDefault="00457551">
                  <w:pPr>
                    <w:pStyle w:val="aff0"/>
                  </w:pPr>
                  <w:r w:rsidRPr="00E92D14">
                    <w:rPr>
                      <w:rFonts w:hint="eastAsia"/>
                    </w:rPr>
                    <w:t>拟使用的涂料符合</w:t>
                  </w:r>
                  <w:r w:rsidRPr="00E92D14">
                    <w:t>《低挥发性有机化合物含量涂料产品技术要求》（</w:t>
                  </w:r>
                  <w:r w:rsidRPr="00E92D14">
                    <w:t>GB/T38597-2020</w:t>
                  </w:r>
                  <w:r w:rsidRPr="00E92D14">
                    <w:t>）中相关要求</w:t>
                  </w:r>
                </w:p>
              </w:tc>
              <w:tc>
                <w:tcPr>
                  <w:tcW w:w="854" w:type="dxa"/>
                  <w:vAlign w:val="center"/>
                </w:tcPr>
                <w:p w14:paraId="260BE754" w14:textId="77777777" w:rsidR="00AF0C5D" w:rsidRPr="00E92D14" w:rsidRDefault="00457551">
                  <w:pPr>
                    <w:pStyle w:val="aff0"/>
                  </w:pPr>
                  <w:r w:rsidRPr="00E92D14">
                    <w:t>符合</w:t>
                  </w:r>
                </w:p>
              </w:tc>
            </w:tr>
          </w:tbl>
          <w:p w14:paraId="366F2232" w14:textId="77777777" w:rsidR="00AF0C5D" w:rsidRPr="00E92D14" w:rsidRDefault="00457551">
            <w:pPr>
              <w:keepNext/>
              <w:keepLines/>
              <w:ind w:firstLine="480"/>
              <w:outlineLvl w:val="2"/>
            </w:pPr>
            <w:r w:rsidRPr="00E92D14">
              <w:t>综上所述，项目建设符合《安徽省大气办关于深入开展挥发性有机物污染治理工作的通知》（皖大气办</w:t>
            </w:r>
            <w:r w:rsidRPr="00E92D14">
              <w:rPr>
                <w:rFonts w:cs="宋体" w:hint="eastAsia"/>
                <w:kern w:val="0"/>
              </w:rPr>
              <w:t>[</w:t>
            </w:r>
            <w:r w:rsidRPr="00E92D14">
              <w:rPr>
                <w:rFonts w:hint="eastAsia"/>
                <w:kern w:val="0"/>
              </w:rPr>
              <w:t>2021</w:t>
            </w:r>
            <w:r w:rsidRPr="00E92D14">
              <w:rPr>
                <w:rFonts w:cs="宋体" w:hint="eastAsia"/>
                <w:kern w:val="0"/>
              </w:rPr>
              <w:t>]</w:t>
            </w:r>
            <w:r w:rsidRPr="00E92D14">
              <w:t>4</w:t>
            </w:r>
            <w:r w:rsidRPr="00E92D14">
              <w:t>号文）的相关要求。</w:t>
            </w:r>
          </w:p>
          <w:p w14:paraId="21297E38" w14:textId="77777777" w:rsidR="00AF0C5D" w:rsidRPr="00E92D14" w:rsidRDefault="00457551">
            <w:pPr>
              <w:pStyle w:val="2"/>
            </w:pPr>
            <w:r w:rsidRPr="00E92D14">
              <w:t>7</w:t>
            </w:r>
            <w:r w:rsidRPr="00E92D14">
              <w:t>、与《芜湖市</w:t>
            </w:r>
            <w:r w:rsidRPr="00E92D14">
              <w:t>2021</w:t>
            </w:r>
            <w:r w:rsidRPr="00E92D14">
              <w:t>年挥发性有机物污染治理攻坚行动方案》（芜大气办</w:t>
            </w:r>
            <w:r w:rsidRPr="00E92D14">
              <w:rPr>
                <w:rFonts w:cs="宋体" w:hint="eastAsia"/>
              </w:rPr>
              <w:t>[</w:t>
            </w:r>
            <w:r w:rsidRPr="00E92D14">
              <w:rPr>
                <w:rFonts w:hint="eastAsia"/>
              </w:rPr>
              <w:t>2021</w:t>
            </w:r>
            <w:r w:rsidRPr="00E92D14">
              <w:rPr>
                <w:rFonts w:cs="宋体" w:hint="eastAsia"/>
              </w:rPr>
              <w:t>]</w:t>
            </w:r>
            <w:r w:rsidRPr="00E92D14">
              <w:t>7</w:t>
            </w:r>
            <w:r w:rsidRPr="00E92D14">
              <w:t>号文）相符性</w:t>
            </w:r>
          </w:p>
          <w:p w14:paraId="4FDBEDC7" w14:textId="77777777" w:rsidR="00AF0C5D" w:rsidRPr="00E92D14" w:rsidRDefault="00457551">
            <w:pPr>
              <w:ind w:firstLine="480"/>
            </w:pPr>
            <w:r w:rsidRPr="00E92D14">
              <w:t>根据芜湖市生态环境局</w:t>
            </w:r>
            <w:r w:rsidRPr="00E92D14">
              <w:t>2021</w:t>
            </w:r>
            <w:r w:rsidRPr="00E92D14">
              <w:t>年</w:t>
            </w:r>
            <w:r w:rsidRPr="00E92D14">
              <w:t>6</w:t>
            </w:r>
            <w:r w:rsidRPr="00E92D14">
              <w:t>月</w:t>
            </w:r>
            <w:r w:rsidRPr="00E92D14">
              <w:t>30</w:t>
            </w:r>
            <w:r w:rsidRPr="00E92D14">
              <w:t>日发布的关于印发《芜湖市</w:t>
            </w:r>
            <w:r w:rsidRPr="00E92D14">
              <w:t>2021</w:t>
            </w:r>
            <w:r w:rsidRPr="00E92D14">
              <w:t>年挥发性有机物污染治理攻坚行动方案》（芜大气办</w:t>
            </w:r>
            <w:r w:rsidRPr="00E92D14">
              <w:rPr>
                <w:rFonts w:cs="宋体" w:hint="eastAsia"/>
                <w:kern w:val="0"/>
              </w:rPr>
              <w:t>[</w:t>
            </w:r>
            <w:r w:rsidRPr="00E92D14">
              <w:rPr>
                <w:rFonts w:hint="eastAsia"/>
                <w:kern w:val="0"/>
              </w:rPr>
              <w:t>2021</w:t>
            </w:r>
            <w:r w:rsidRPr="00E92D14">
              <w:rPr>
                <w:rFonts w:cs="宋体" w:hint="eastAsia"/>
                <w:kern w:val="0"/>
              </w:rPr>
              <w:t>]</w:t>
            </w:r>
            <w:r w:rsidRPr="00E92D14">
              <w:t>7</w:t>
            </w:r>
            <w:r w:rsidRPr="00E92D14">
              <w:t>号文）：以下是本项目与该方案符合性分析内容：</w:t>
            </w:r>
          </w:p>
          <w:p w14:paraId="433DD76A" w14:textId="77777777" w:rsidR="00AF0C5D" w:rsidRPr="00E92D14" w:rsidRDefault="00457551">
            <w:pPr>
              <w:pStyle w:val="aff"/>
            </w:pPr>
            <w:r w:rsidRPr="00E92D14">
              <w:t>表</w:t>
            </w:r>
            <w:r w:rsidRPr="00E92D14">
              <w:t>1-</w:t>
            </w:r>
            <w:r w:rsidRPr="00E92D14">
              <w:rPr>
                <w:rFonts w:hint="eastAsia"/>
              </w:rPr>
              <w:t>7</w:t>
            </w:r>
            <w:r w:rsidRPr="00E92D14">
              <w:rPr>
                <w:rFonts w:hint="eastAsia"/>
              </w:rPr>
              <w:t>“</w:t>
            </w:r>
            <w:r w:rsidRPr="00E92D14">
              <w:t>芜湖市</w:t>
            </w:r>
            <w:r w:rsidRPr="00E92D14">
              <w:t>2021</w:t>
            </w:r>
            <w:r w:rsidRPr="00E92D14">
              <w:t>年挥发性有机物污染治理攻坚行动方案</w:t>
            </w:r>
            <w:r w:rsidRPr="00E92D14">
              <w:rPr>
                <w:rFonts w:hint="eastAsia"/>
              </w:rPr>
              <w:t>”</w:t>
            </w:r>
            <w:r w:rsidRPr="00E92D14">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617"/>
              <w:gridCol w:w="2992"/>
              <w:gridCol w:w="1002"/>
            </w:tblGrid>
            <w:tr w:rsidR="00AF0C5D" w:rsidRPr="00E92D14" w14:paraId="16A0337E" w14:textId="77777777">
              <w:trPr>
                <w:trHeight w:val="90"/>
                <w:jc w:val="center"/>
              </w:trPr>
              <w:tc>
                <w:tcPr>
                  <w:tcW w:w="3617" w:type="dxa"/>
                  <w:tcBorders>
                    <w:bottom w:val="single" w:sz="12" w:space="0" w:color="auto"/>
                  </w:tcBorders>
                  <w:shd w:val="clear" w:color="auto" w:fill="auto"/>
                  <w:vAlign w:val="center"/>
                </w:tcPr>
                <w:p w14:paraId="367DDB78" w14:textId="77777777" w:rsidR="00AF0C5D" w:rsidRPr="00E92D14" w:rsidRDefault="00457551">
                  <w:pPr>
                    <w:pStyle w:val="aff1"/>
                  </w:pPr>
                  <w:r w:rsidRPr="00E92D14">
                    <w:t>方案要求</w:t>
                  </w:r>
                </w:p>
              </w:tc>
              <w:tc>
                <w:tcPr>
                  <w:tcW w:w="2992" w:type="dxa"/>
                  <w:tcBorders>
                    <w:bottom w:val="single" w:sz="12" w:space="0" w:color="auto"/>
                  </w:tcBorders>
                  <w:shd w:val="clear" w:color="auto" w:fill="auto"/>
                  <w:vAlign w:val="center"/>
                </w:tcPr>
                <w:p w14:paraId="15595BE5" w14:textId="77777777" w:rsidR="00AF0C5D" w:rsidRPr="00E92D14" w:rsidRDefault="00457551">
                  <w:pPr>
                    <w:pStyle w:val="aff1"/>
                  </w:pPr>
                  <w:r w:rsidRPr="00E92D14">
                    <w:t>本项目建设情况</w:t>
                  </w:r>
                </w:p>
              </w:tc>
              <w:tc>
                <w:tcPr>
                  <w:tcW w:w="1002" w:type="dxa"/>
                  <w:tcBorders>
                    <w:bottom w:val="single" w:sz="12" w:space="0" w:color="auto"/>
                  </w:tcBorders>
                  <w:vAlign w:val="center"/>
                </w:tcPr>
                <w:p w14:paraId="202716BE" w14:textId="77777777" w:rsidR="00AF0C5D" w:rsidRPr="00E92D14" w:rsidRDefault="00457551">
                  <w:pPr>
                    <w:pStyle w:val="aff1"/>
                  </w:pPr>
                  <w:r w:rsidRPr="00E92D14">
                    <w:t>相符性</w:t>
                  </w:r>
                </w:p>
              </w:tc>
            </w:tr>
            <w:tr w:rsidR="00AF0C5D" w:rsidRPr="00E92D14" w14:paraId="3595757A" w14:textId="77777777">
              <w:trPr>
                <w:trHeight w:val="340"/>
                <w:jc w:val="center"/>
              </w:trPr>
              <w:tc>
                <w:tcPr>
                  <w:tcW w:w="3617" w:type="dxa"/>
                  <w:tcBorders>
                    <w:top w:val="single" w:sz="12" w:space="0" w:color="auto"/>
                  </w:tcBorders>
                  <w:shd w:val="clear" w:color="auto" w:fill="auto"/>
                  <w:vAlign w:val="center"/>
                </w:tcPr>
                <w:p w14:paraId="1AE432A8" w14:textId="77777777" w:rsidR="00AF0C5D" w:rsidRPr="00E92D14" w:rsidRDefault="00457551">
                  <w:pPr>
                    <w:pStyle w:val="aff0"/>
                  </w:pPr>
                  <w:r w:rsidRPr="00E92D14">
                    <w:t>开展</w:t>
                  </w:r>
                  <w:r w:rsidRPr="00E92D14">
                    <w:rPr>
                      <w:rFonts w:hint="eastAsia"/>
                    </w:rPr>
                    <w:t>“</w:t>
                  </w:r>
                  <w:r w:rsidRPr="00E92D14">
                    <w:t>三率</w:t>
                  </w:r>
                  <w:r w:rsidRPr="00E92D14">
                    <w:rPr>
                      <w:rFonts w:hint="eastAsia"/>
                    </w:rPr>
                    <w:t>“</w:t>
                  </w:r>
                  <w:r w:rsidRPr="00E92D14">
                    <w:t>治理效果帮扶指导。以年度治理项目为重点，对企业</w:t>
                  </w:r>
                  <w:r w:rsidRPr="00E92D14">
                    <w:t>VOCs</w:t>
                  </w:r>
                  <w:r w:rsidRPr="00E92D14">
                    <w:t>废气收集率、治理设施同步运行率和去除率开展帮扶指导，重点关注单一采用光氧化、光催化、低温等离子、一次性活性炭吸附、喷淋吸收等相对</w:t>
                  </w:r>
                  <w:r w:rsidRPr="00E92D14">
                    <w:lastRenderedPageBreak/>
                    <w:t>低效工艺的治理设施的运行效果，建立管理台账，对采用简易治理工艺的企业开展抽测并形成抽测报告，</w:t>
                  </w:r>
                  <w:r w:rsidRPr="00E92D14">
                    <w:t>6</w:t>
                  </w:r>
                  <w:r w:rsidRPr="00E92D14">
                    <w:t>月</w:t>
                  </w:r>
                  <w:r w:rsidRPr="00E92D14">
                    <w:t>-9</w:t>
                  </w:r>
                  <w:r w:rsidRPr="00E92D14">
                    <w:t>月之间持续开展。督促符合条件的企业完成一轮活性炭更换工作，</w:t>
                  </w:r>
                  <w:r w:rsidRPr="00E92D14">
                    <w:t>7</w:t>
                  </w:r>
                  <w:r w:rsidRPr="00E92D14">
                    <w:t>月</w:t>
                  </w:r>
                  <w:r w:rsidRPr="00E92D14">
                    <w:t>31</w:t>
                  </w:r>
                  <w:r w:rsidRPr="00E92D14">
                    <w:t>日前完成。</w:t>
                  </w:r>
                </w:p>
              </w:tc>
              <w:tc>
                <w:tcPr>
                  <w:tcW w:w="2992" w:type="dxa"/>
                  <w:tcBorders>
                    <w:top w:val="single" w:sz="12" w:space="0" w:color="auto"/>
                  </w:tcBorders>
                  <w:shd w:val="clear" w:color="auto" w:fill="auto"/>
                  <w:vAlign w:val="center"/>
                </w:tcPr>
                <w:p w14:paraId="3F780E41" w14:textId="77777777" w:rsidR="00AF0C5D" w:rsidRPr="00E92D14" w:rsidRDefault="00457551">
                  <w:pPr>
                    <w:pStyle w:val="aff0"/>
                  </w:pPr>
                  <w:r w:rsidRPr="00E92D14">
                    <w:lastRenderedPageBreak/>
                    <w:t>本项目</w:t>
                  </w:r>
                  <w:r w:rsidRPr="00E92D14">
                    <w:rPr>
                      <w:rFonts w:hint="eastAsia"/>
                    </w:rPr>
                    <w:t>注塑废气经集气罩收集后经过两级活性炭吸附处理达标后排放；喷涂线（含喷漆、流平、烘干、点补及点补烘干废气）有机</w:t>
                  </w:r>
                  <w:r w:rsidRPr="00E92D14">
                    <w:t>废气采用</w:t>
                  </w:r>
                  <w:r w:rsidRPr="00E92D14">
                    <w:rPr>
                      <w:rFonts w:hint="eastAsia"/>
                    </w:rPr>
                    <w:t>负压收集，喷漆废气采用气旋喷淋</w:t>
                  </w:r>
                  <w:r w:rsidRPr="00E92D14">
                    <w:t>+</w:t>
                  </w:r>
                  <w:r w:rsidRPr="00E92D14">
                    <w:rPr>
                      <w:rFonts w:hint="eastAsia"/>
                    </w:rPr>
                    <w:t>过滤</w:t>
                  </w:r>
                  <w:r w:rsidRPr="00E92D14">
                    <w:rPr>
                      <w:rFonts w:hint="eastAsia"/>
                    </w:rPr>
                    <w:lastRenderedPageBreak/>
                    <w:t>棉吸附系统处理后与调漆废气、流平废气、烘干废气一同经活性炭吸附浓缩</w:t>
                  </w:r>
                  <w:r w:rsidRPr="00E92D14">
                    <w:t>+</w:t>
                  </w:r>
                  <w:r w:rsidRPr="00E92D14">
                    <w:rPr>
                      <w:rFonts w:hint="eastAsia"/>
                    </w:rPr>
                    <w:t>催化燃烧系统处理后通过</w:t>
                  </w:r>
                  <w:r w:rsidRPr="00E92D14">
                    <w:rPr>
                      <w:rFonts w:hint="eastAsia"/>
                    </w:rPr>
                    <w:t>15</w:t>
                  </w:r>
                  <w:r w:rsidRPr="00E92D14">
                    <w:t>m</w:t>
                  </w:r>
                  <w:r w:rsidRPr="00E92D14">
                    <w:rPr>
                      <w:rFonts w:hint="eastAsia"/>
                    </w:rPr>
                    <w:t>高的排气筒（</w:t>
                  </w:r>
                  <w:r w:rsidRPr="00E92D14">
                    <w:t>DA00</w:t>
                  </w:r>
                  <w:r w:rsidRPr="00E92D14">
                    <w:rPr>
                      <w:rFonts w:hint="eastAsia"/>
                    </w:rPr>
                    <w:t>3</w:t>
                  </w:r>
                  <w:r w:rsidRPr="00E92D14">
                    <w:rPr>
                      <w:rFonts w:hint="eastAsia"/>
                    </w:rPr>
                    <w:t>）进行排放</w:t>
                  </w:r>
                  <w:r w:rsidRPr="00E92D14">
                    <w:t>，属于《排污许可证申请与核发技术规范橡胶和塑料制品工业》（</w:t>
                  </w:r>
                  <w:r w:rsidRPr="00E92D14">
                    <w:t>HJ</w:t>
                  </w:r>
                  <w:r w:rsidRPr="00E92D14">
                    <w:rPr>
                      <w:rFonts w:hint="eastAsia"/>
                    </w:rPr>
                    <w:t xml:space="preserve"> </w:t>
                  </w:r>
                  <w:r w:rsidRPr="00E92D14">
                    <w:t>1122-2020</w:t>
                  </w:r>
                  <w:r w:rsidRPr="00E92D14">
                    <w:t>）中推荐可行的末端治理技术。本项目生产设备与废气处理设备同启同停</w:t>
                  </w:r>
                </w:p>
              </w:tc>
              <w:tc>
                <w:tcPr>
                  <w:tcW w:w="1002" w:type="dxa"/>
                  <w:tcBorders>
                    <w:top w:val="single" w:sz="12" w:space="0" w:color="auto"/>
                  </w:tcBorders>
                  <w:vAlign w:val="center"/>
                </w:tcPr>
                <w:p w14:paraId="7BC7A86E" w14:textId="77777777" w:rsidR="00AF0C5D" w:rsidRPr="00E92D14" w:rsidRDefault="00457551">
                  <w:pPr>
                    <w:pStyle w:val="aff0"/>
                  </w:pPr>
                  <w:r w:rsidRPr="00E92D14">
                    <w:lastRenderedPageBreak/>
                    <w:t>符合</w:t>
                  </w:r>
                </w:p>
              </w:tc>
            </w:tr>
          </w:tbl>
          <w:p w14:paraId="41C8AA5A" w14:textId="77777777" w:rsidR="00AF0C5D" w:rsidRPr="00E92D14" w:rsidRDefault="00457551">
            <w:pPr>
              <w:autoSpaceDE w:val="0"/>
              <w:autoSpaceDN w:val="0"/>
              <w:adjustRightInd w:val="0"/>
              <w:ind w:firstLine="480"/>
              <w:rPr>
                <w:kern w:val="0"/>
              </w:rPr>
            </w:pPr>
            <w:r w:rsidRPr="00E92D14">
              <w:lastRenderedPageBreak/>
              <w:t>综上所述，项目建设符合《芜湖市</w:t>
            </w:r>
            <w:r w:rsidRPr="00E92D14">
              <w:t>2021</w:t>
            </w:r>
            <w:r w:rsidRPr="00E92D14">
              <w:t>年挥发性有机物污染治理攻坚行动方案》的通知（芜大气办</w:t>
            </w:r>
            <w:r w:rsidRPr="00E92D14">
              <w:rPr>
                <w:rFonts w:cs="宋体" w:hint="eastAsia"/>
                <w:kern w:val="0"/>
              </w:rPr>
              <w:t>[</w:t>
            </w:r>
            <w:r w:rsidRPr="00E92D14">
              <w:rPr>
                <w:rFonts w:hint="eastAsia"/>
                <w:kern w:val="0"/>
              </w:rPr>
              <w:t>2021</w:t>
            </w:r>
            <w:r w:rsidRPr="00E92D14">
              <w:rPr>
                <w:rFonts w:cs="宋体" w:hint="eastAsia"/>
                <w:kern w:val="0"/>
              </w:rPr>
              <w:t>]</w:t>
            </w:r>
            <w:r w:rsidRPr="00E92D14">
              <w:t>7</w:t>
            </w:r>
            <w:r w:rsidRPr="00E92D14">
              <w:t>号）的要求</w:t>
            </w:r>
            <w:r w:rsidRPr="00E92D14">
              <w:rPr>
                <w:kern w:val="0"/>
              </w:rPr>
              <w:t>。</w:t>
            </w:r>
          </w:p>
          <w:p w14:paraId="6BB95175" w14:textId="77777777" w:rsidR="00AF0C5D" w:rsidRPr="00E92D14" w:rsidRDefault="00457551">
            <w:pPr>
              <w:pStyle w:val="2"/>
            </w:pPr>
            <w:r w:rsidRPr="00E92D14">
              <w:rPr>
                <w:rFonts w:hint="eastAsia"/>
              </w:rPr>
              <w:t>8</w:t>
            </w:r>
            <w:r w:rsidRPr="00E92D14">
              <w:t>、与《重点行业挥发性有机物综合治理方案》（环大气</w:t>
            </w:r>
            <w:r w:rsidRPr="00E92D14">
              <w:t>[2019]53</w:t>
            </w:r>
            <w:r w:rsidRPr="00E92D14">
              <w:t>号）相符性分析</w:t>
            </w:r>
          </w:p>
          <w:p w14:paraId="3F76F81B" w14:textId="77777777" w:rsidR="00AF0C5D" w:rsidRPr="00E92D14" w:rsidRDefault="00457551">
            <w:pPr>
              <w:keepNext/>
              <w:keepLines/>
              <w:ind w:firstLine="480"/>
              <w:jc w:val="left"/>
              <w:outlineLvl w:val="2"/>
              <w:rPr>
                <w:kern w:val="0"/>
              </w:rPr>
            </w:pPr>
            <w:r w:rsidRPr="00E92D14">
              <w:rPr>
                <w:kern w:val="0"/>
              </w:rPr>
              <w:t>根据国家生态环境部</w:t>
            </w:r>
            <w:r w:rsidRPr="00E92D14">
              <w:rPr>
                <w:kern w:val="0"/>
              </w:rPr>
              <w:t>2019</w:t>
            </w:r>
            <w:r w:rsidRPr="00E92D14">
              <w:rPr>
                <w:kern w:val="0"/>
              </w:rPr>
              <w:t>年</w:t>
            </w:r>
            <w:r w:rsidRPr="00E92D14">
              <w:rPr>
                <w:kern w:val="0"/>
              </w:rPr>
              <w:t>6</w:t>
            </w:r>
            <w:r w:rsidRPr="00E92D14">
              <w:rPr>
                <w:kern w:val="0"/>
              </w:rPr>
              <w:t>月</w:t>
            </w:r>
            <w:r w:rsidRPr="00E92D14">
              <w:rPr>
                <w:kern w:val="0"/>
              </w:rPr>
              <w:t>26</w:t>
            </w:r>
            <w:r w:rsidRPr="00E92D14">
              <w:rPr>
                <w:kern w:val="0"/>
              </w:rPr>
              <w:t>日发布的关于印发《重点行业挥发性有机物综合治理方案》的通知（环大气</w:t>
            </w:r>
            <w:r w:rsidRPr="00E92D14">
              <w:rPr>
                <w:rFonts w:cs="宋体" w:hint="eastAsia"/>
                <w:kern w:val="0"/>
              </w:rPr>
              <w:t>[</w:t>
            </w:r>
            <w:r w:rsidRPr="00E92D14">
              <w:rPr>
                <w:rFonts w:hint="eastAsia"/>
                <w:kern w:val="0"/>
              </w:rPr>
              <w:t>2019</w:t>
            </w:r>
            <w:r w:rsidRPr="00E92D14">
              <w:rPr>
                <w:rFonts w:cs="宋体" w:hint="eastAsia"/>
                <w:kern w:val="0"/>
              </w:rPr>
              <w:t>]</w:t>
            </w:r>
            <w:r w:rsidRPr="00E92D14">
              <w:rPr>
                <w:kern w:val="0"/>
              </w:rPr>
              <w:t>53</w:t>
            </w:r>
            <w:r w:rsidRPr="00E92D14">
              <w:rPr>
                <w:kern w:val="0"/>
              </w:rPr>
              <w:t>号）：安徽省属于重点区域，本项目与该综合治理方案符合性分析见下表。</w:t>
            </w:r>
          </w:p>
          <w:p w14:paraId="5218EE5D" w14:textId="77777777" w:rsidR="00AF0C5D" w:rsidRPr="00E92D14" w:rsidRDefault="00457551">
            <w:pPr>
              <w:pStyle w:val="aff1"/>
            </w:pPr>
            <w:r w:rsidRPr="00E92D14">
              <w:t>表</w:t>
            </w:r>
            <w:r w:rsidRPr="00E92D14">
              <w:t>1-</w:t>
            </w:r>
            <w:r w:rsidRPr="00E92D14">
              <w:rPr>
                <w:rFonts w:hint="eastAsia"/>
              </w:rPr>
              <w:t>8</w:t>
            </w:r>
            <w:r w:rsidRPr="00E92D14">
              <w:rPr>
                <w:rFonts w:hint="eastAsia"/>
              </w:rPr>
              <w:t>“</w:t>
            </w:r>
            <w:r w:rsidRPr="00E92D14">
              <w:t>重点行业挥发性有机物综合治理方案</w:t>
            </w:r>
            <w:r w:rsidRPr="00E92D14">
              <w:rPr>
                <w:rFonts w:hint="eastAsia"/>
              </w:rPr>
              <w:t>”</w:t>
            </w:r>
            <w:r w:rsidRPr="00E92D14">
              <w:t>相符性分析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309"/>
              <w:gridCol w:w="2773"/>
              <w:gridCol w:w="529"/>
            </w:tblGrid>
            <w:tr w:rsidR="00AF0C5D" w:rsidRPr="00E92D14" w14:paraId="045D8DF3" w14:textId="77777777">
              <w:trPr>
                <w:trHeight w:val="340"/>
                <w:jc w:val="center"/>
              </w:trPr>
              <w:tc>
                <w:tcPr>
                  <w:tcW w:w="4309" w:type="dxa"/>
                  <w:shd w:val="clear" w:color="auto" w:fill="auto"/>
                  <w:vAlign w:val="center"/>
                </w:tcPr>
                <w:p w14:paraId="217D355C" w14:textId="77777777" w:rsidR="00AF0C5D" w:rsidRPr="00E92D14" w:rsidRDefault="00457551">
                  <w:pPr>
                    <w:pStyle w:val="aff1"/>
                  </w:pPr>
                  <w:r w:rsidRPr="00E92D14">
                    <w:t>治理方案要求（与本项目有关）</w:t>
                  </w:r>
                </w:p>
              </w:tc>
              <w:tc>
                <w:tcPr>
                  <w:tcW w:w="2773" w:type="dxa"/>
                  <w:shd w:val="clear" w:color="auto" w:fill="auto"/>
                  <w:vAlign w:val="center"/>
                </w:tcPr>
                <w:p w14:paraId="5B74E083" w14:textId="77777777" w:rsidR="00AF0C5D" w:rsidRPr="00E92D14" w:rsidRDefault="00457551">
                  <w:pPr>
                    <w:pStyle w:val="aff1"/>
                  </w:pPr>
                  <w:r w:rsidRPr="00E92D14">
                    <w:t>本项目建设情况</w:t>
                  </w:r>
                </w:p>
              </w:tc>
              <w:tc>
                <w:tcPr>
                  <w:tcW w:w="529" w:type="dxa"/>
                  <w:vAlign w:val="center"/>
                </w:tcPr>
                <w:p w14:paraId="2DD5F67B" w14:textId="77777777" w:rsidR="00AF0C5D" w:rsidRPr="00E92D14" w:rsidRDefault="00457551">
                  <w:pPr>
                    <w:pStyle w:val="aff1"/>
                  </w:pPr>
                  <w:r w:rsidRPr="00E92D14">
                    <w:t>相符性</w:t>
                  </w:r>
                </w:p>
              </w:tc>
            </w:tr>
            <w:tr w:rsidR="00AF0C5D" w:rsidRPr="00E92D14" w14:paraId="04753B12" w14:textId="77777777">
              <w:trPr>
                <w:trHeight w:val="340"/>
                <w:jc w:val="center"/>
              </w:trPr>
              <w:tc>
                <w:tcPr>
                  <w:tcW w:w="4309" w:type="dxa"/>
                  <w:shd w:val="clear" w:color="auto" w:fill="auto"/>
                  <w:vAlign w:val="center"/>
                </w:tcPr>
                <w:p w14:paraId="141B5EC6" w14:textId="77777777" w:rsidR="00AF0C5D" w:rsidRPr="00E92D14" w:rsidRDefault="00457551">
                  <w:pPr>
                    <w:pStyle w:val="aff0"/>
                  </w:pPr>
                  <w:r w:rsidRPr="00E92D14">
                    <w:t>全面加强无组织排放控制。通过采取设备与场所密闭、工艺改进、废气有效收集等措施，削减</w:t>
                  </w:r>
                  <w:r w:rsidRPr="00E92D14">
                    <w:t>VOCs</w:t>
                  </w:r>
                  <w:r w:rsidRPr="00E92D14">
                    <w:t>无组织排放。提高废气收集率。遵循</w:t>
                  </w:r>
                  <w:r w:rsidRPr="00E92D14">
                    <w:rPr>
                      <w:rFonts w:hint="eastAsia"/>
                    </w:rPr>
                    <w:t>“</w:t>
                  </w:r>
                  <w:r w:rsidRPr="00E92D14">
                    <w:t>应收尽收、分质收集</w:t>
                  </w:r>
                  <w:r w:rsidRPr="00E92D14">
                    <w:rPr>
                      <w:rFonts w:hint="eastAsia"/>
                    </w:rPr>
                    <w:t>“</w:t>
                  </w:r>
                  <w:r w:rsidRPr="00E92D14">
                    <w:t>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w:t>
                  </w:r>
                  <w:r w:rsidRPr="00E92D14">
                    <w:t>VOCs</w:t>
                  </w:r>
                  <w:r w:rsidRPr="00E92D14">
                    <w:t>无组织排放位置，控制风速应不低于</w:t>
                  </w:r>
                  <w:r w:rsidRPr="00E92D14">
                    <w:t>0.3</w:t>
                  </w:r>
                  <w:r w:rsidRPr="00E92D14">
                    <w:t>米</w:t>
                  </w:r>
                  <w:r w:rsidRPr="00E92D14">
                    <w:t>/</w:t>
                  </w:r>
                  <w:r w:rsidRPr="00E92D14">
                    <w:t>秒，有行业要求的按相关规定执行</w:t>
                  </w:r>
                </w:p>
              </w:tc>
              <w:tc>
                <w:tcPr>
                  <w:tcW w:w="2773" w:type="dxa"/>
                  <w:shd w:val="clear" w:color="auto" w:fill="auto"/>
                  <w:vAlign w:val="center"/>
                </w:tcPr>
                <w:p w14:paraId="790F8DF2" w14:textId="77777777" w:rsidR="00AF0C5D" w:rsidRPr="00E92D14" w:rsidRDefault="00457551">
                  <w:pPr>
                    <w:pStyle w:val="aff0"/>
                  </w:pPr>
                  <w:r w:rsidRPr="00E92D14">
                    <w:rPr>
                      <w:rFonts w:hint="eastAsia"/>
                    </w:rPr>
                    <w:t>注塑废气经集气罩收集</w:t>
                  </w:r>
                  <w:r w:rsidRPr="00E92D14">
                    <w:rPr>
                      <w:rFonts w:hint="eastAsia"/>
                    </w:rPr>
                    <w:t>+</w:t>
                  </w:r>
                  <w:r w:rsidRPr="00E92D14">
                    <w:rPr>
                      <w:rFonts w:hint="eastAsia"/>
                    </w:rPr>
                    <w:t>两级活性炭吸附处理；喷涂在密闭车间内进行，喷漆废气采用负压收集后经过气旋喷淋，收集后经干式过滤</w:t>
                  </w:r>
                  <w:r w:rsidRPr="00E92D14">
                    <w:rPr>
                      <w:rFonts w:hint="eastAsia"/>
                    </w:rPr>
                    <w:t>+</w:t>
                  </w:r>
                  <w:r w:rsidRPr="00E92D14">
                    <w:rPr>
                      <w:rFonts w:hint="eastAsia"/>
                    </w:rPr>
                    <w:t>活性炭吸附</w:t>
                  </w:r>
                  <w:r w:rsidRPr="00E92D14">
                    <w:rPr>
                      <w:rFonts w:hint="eastAsia"/>
                    </w:rPr>
                    <w:t>+</w:t>
                  </w:r>
                  <w:r w:rsidRPr="00E92D14">
                    <w:rPr>
                      <w:rFonts w:hint="eastAsia"/>
                    </w:rPr>
                    <w:t>催化燃烧</w:t>
                  </w:r>
                  <w:r w:rsidRPr="00E92D14">
                    <w:t>处理</w:t>
                  </w:r>
                  <w:r w:rsidRPr="00E92D14">
                    <w:rPr>
                      <w:rFonts w:hint="eastAsia"/>
                    </w:rPr>
                    <w:t>；注塑废气采用集气罩收集，建设时要求控制风速</w:t>
                  </w:r>
                  <w:r w:rsidRPr="00E92D14">
                    <w:rPr>
                      <w:rFonts w:hint="eastAsia"/>
                    </w:rPr>
                    <w:t>0.5</w:t>
                  </w:r>
                  <w:r w:rsidRPr="00E92D14">
                    <w:rPr>
                      <w:rFonts w:hint="eastAsia"/>
                    </w:rPr>
                    <w:t>米</w:t>
                  </w:r>
                  <w:r w:rsidRPr="00E92D14">
                    <w:rPr>
                      <w:rFonts w:hint="eastAsia"/>
                    </w:rPr>
                    <w:t>/</w:t>
                  </w:r>
                  <w:r w:rsidRPr="00E92D14">
                    <w:rPr>
                      <w:rFonts w:hint="eastAsia"/>
                    </w:rPr>
                    <w:t>秒</w:t>
                  </w:r>
                </w:p>
              </w:tc>
              <w:tc>
                <w:tcPr>
                  <w:tcW w:w="529" w:type="dxa"/>
                  <w:vAlign w:val="center"/>
                </w:tcPr>
                <w:p w14:paraId="64C569B5" w14:textId="77777777" w:rsidR="00AF0C5D" w:rsidRPr="00E92D14" w:rsidRDefault="00457551">
                  <w:pPr>
                    <w:pStyle w:val="aff0"/>
                  </w:pPr>
                  <w:r w:rsidRPr="00E92D14">
                    <w:t>符合</w:t>
                  </w:r>
                </w:p>
              </w:tc>
            </w:tr>
            <w:tr w:rsidR="00AF0C5D" w:rsidRPr="00E92D14" w14:paraId="5B5C382B" w14:textId="77777777">
              <w:trPr>
                <w:trHeight w:val="340"/>
                <w:jc w:val="center"/>
              </w:trPr>
              <w:tc>
                <w:tcPr>
                  <w:tcW w:w="4309" w:type="dxa"/>
                  <w:shd w:val="clear" w:color="auto" w:fill="auto"/>
                  <w:vAlign w:val="center"/>
                </w:tcPr>
                <w:p w14:paraId="2067CDC0" w14:textId="77777777" w:rsidR="00AF0C5D" w:rsidRPr="00E92D14" w:rsidRDefault="00457551">
                  <w:pPr>
                    <w:pStyle w:val="aff0"/>
                  </w:pPr>
                  <w:r w:rsidRPr="00E92D14">
                    <w:t>推进建设适宜高效的治污设施。</w:t>
                  </w:r>
                  <w:r w:rsidRPr="00E92D14">
                    <w:t>……</w:t>
                  </w:r>
                  <w:r w:rsidRPr="00E92D14">
                    <w:t>鼓励企业采用多种技术的组合工艺，提高</w:t>
                  </w:r>
                  <w:r w:rsidRPr="00E92D14">
                    <w:t>VOCs</w:t>
                  </w:r>
                  <w:r w:rsidRPr="00E92D14">
                    <w:t>治理效率。低浓度、大风量废气，宜采用沸石转轮吸附、活性炭吸附、减增浓等浓缩技术，提高</w:t>
                  </w:r>
                  <w:r w:rsidRPr="00E92D14">
                    <w:t>VOCs</w:t>
                  </w:r>
                  <w:r w:rsidRPr="00E92D14">
                    <w:t>浓度后净化处理；高浓度废气，优先进行溶剂回收，难以回收的，宜采用高温焚烧、催化燃烧等技术。油气（溶剂）回收宜采用冷凝</w:t>
                  </w:r>
                  <w:r w:rsidRPr="00E92D14">
                    <w:t>+</w:t>
                  </w:r>
                  <w:r w:rsidRPr="00E92D14">
                    <w:t>吸附、吸附</w:t>
                  </w:r>
                  <w:r w:rsidRPr="00E92D14">
                    <w:t>+</w:t>
                  </w:r>
                  <w:r w:rsidRPr="00E92D14">
                    <w:t>吸收、膜分离</w:t>
                  </w:r>
                  <w:r w:rsidRPr="00E92D14">
                    <w:t>+</w:t>
                  </w:r>
                  <w:r w:rsidRPr="00E92D14">
                    <w:t>吸附等技术。低温等</w:t>
                  </w:r>
                </w:p>
                <w:p w14:paraId="494CF8AB" w14:textId="77777777" w:rsidR="00AF0C5D" w:rsidRPr="00E92D14" w:rsidRDefault="00457551">
                  <w:pPr>
                    <w:pStyle w:val="aff0"/>
                  </w:pPr>
                  <w:r w:rsidRPr="00E92D14">
                    <w:t>离子、光催化、光氧化技术主要适用于恶臭异味等治理；生物法主要适用于低浓度</w:t>
                  </w:r>
                  <w:r w:rsidRPr="00E92D14">
                    <w:t>VOCs</w:t>
                  </w:r>
                  <w:r w:rsidRPr="00E92D14">
                    <w:t>废气治理和恶臭异味治理。非水溶性的</w:t>
                  </w:r>
                  <w:r w:rsidRPr="00E92D14">
                    <w:t>VOCs</w:t>
                  </w:r>
                  <w:r w:rsidRPr="00E92D14">
                    <w:t>废气禁止采用水或水溶液喷淋吸收处理。</w:t>
                  </w:r>
                </w:p>
              </w:tc>
              <w:tc>
                <w:tcPr>
                  <w:tcW w:w="2773" w:type="dxa"/>
                  <w:shd w:val="clear" w:color="auto" w:fill="auto"/>
                  <w:vAlign w:val="center"/>
                </w:tcPr>
                <w:p w14:paraId="28ECA19F" w14:textId="77777777" w:rsidR="00AF0C5D" w:rsidRPr="00E92D14" w:rsidRDefault="00457551">
                  <w:pPr>
                    <w:pStyle w:val="aff0"/>
                  </w:pPr>
                  <w:r w:rsidRPr="00E92D14">
                    <w:rPr>
                      <w:rFonts w:hint="eastAsia"/>
                    </w:rPr>
                    <w:t>注塑废气经集气罩收集</w:t>
                  </w:r>
                  <w:r w:rsidRPr="00E92D14">
                    <w:rPr>
                      <w:rFonts w:hint="eastAsia"/>
                    </w:rPr>
                    <w:t>+</w:t>
                  </w:r>
                  <w:r w:rsidRPr="00E92D14">
                    <w:rPr>
                      <w:rFonts w:hint="eastAsia"/>
                    </w:rPr>
                    <w:t>两级活性炭处理、喷涂的有机废气经干式过滤</w:t>
                  </w:r>
                  <w:r w:rsidRPr="00E92D14">
                    <w:rPr>
                      <w:rFonts w:hint="eastAsia"/>
                    </w:rPr>
                    <w:t>+</w:t>
                  </w:r>
                  <w:r w:rsidRPr="00E92D14">
                    <w:rPr>
                      <w:rFonts w:hint="eastAsia"/>
                    </w:rPr>
                    <w:t>活性炭吸附</w:t>
                  </w:r>
                  <w:r w:rsidRPr="00E92D14">
                    <w:rPr>
                      <w:rFonts w:hint="eastAsia"/>
                    </w:rPr>
                    <w:t>+</w:t>
                  </w:r>
                  <w:r w:rsidRPr="00E92D14">
                    <w:rPr>
                      <w:rFonts w:hint="eastAsia"/>
                    </w:rPr>
                    <w:t>催化燃烧</w:t>
                  </w:r>
                  <w:r w:rsidRPr="00E92D14">
                    <w:t>处理，</w:t>
                  </w:r>
                  <w:r w:rsidRPr="00E92D14">
                    <w:rPr>
                      <w:rFonts w:hint="eastAsia"/>
                    </w:rPr>
                    <w:t>均</w:t>
                  </w:r>
                  <w:r w:rsidRPr="00E92D14">
                    <w:t>属于《排污许可证申请与核发技术规范橡胶和塑料制品工业》（</w:t>
                  </w:r>
                  <w:r w:rsidRPr="00E92D14">
                    <w:t>HJ1122-2020</w:t>
                  </w:r>
                  <w:r w:rsidRPr="00E92D14">
                    <w:t>）推荐可行的治理技术</w:t>
                  </w:r>
                  <w:r w:rsidRPr="00E92D14">
                    <w:rPr>
                      <w:rFonts w:hint="eastAsia"/>
                    </w:rPr>
                    <w:t>；喷涂线（含喷漆、流平、烘干、点补及点补烘干废气）有机</w:t>
                  </w:r>
                  <w:r w:rsidRPr="00E92D14">
                    <w:t>废气采用</w:t>
                  </w:r>
                  <w:r w:rsidRPr="00E92D14">
                    <w:rPr>
                      <w:rFonts w:hint="eastAsia"/>
                    </w:rPr>
                    <w:t>负压收集，喷漆废气采用气旋喷淋</w:t>
                  </w:r>
                  <w:r w:rsidRPr="00E92D14">
                    <w:t>+</w:t>
                  </w:r>
                  <w:r w:rsidRPr="00E92D14">
                    <w:rPr>
                      <w:rFonts w:hint="eastAsia"/>
                    </w:rPr>
                    <w:t>过滤棉吸附系统处理后与调漆废气、流平废</w:t>
                  </w:r>
                  <w:r w:rsidRPr="00E92D14">
                    <w:rPr>
                      <w:rFonts w:hint="eastAsia"/>
                    </w:rPr>
                    <w:lastRenderedPageBreak/>
                    <w:t>气、烘干废气一同经活性炭吸附浓缩</w:t>
                  </w:r>
                  <w:r w:rsidRPr="00E92D14">
                    <w:t>+</w:t>
                  </w:r>
                  <w:r w:rsidRPr="00E92D14">
                    <w:rPr>
                      <w:rFonts w:hint="eastAsia"/>
                    </w:rPr>
                    <w:t>催化燃烧系统处理后通过</w:t>
                  </w:r>
                  <w:r w:rsidRPr="00E92D14">
                    <w:rPr>
                      <w:rFonts w:hint="eastAsia"/>
                    </w:rPr>
                    <w:t>15</w:t>
                  </w:r>
                  <w:r w:rsidRPr="00E92D14">
                    <w:t>m</w:t>
                  </w:r>
                  <w:r w:rsidRPr="00E92D14">
                    <w:rPr>
                      <w:rFonts w:hint="eastAsia"/>
                    </w:rPr>
                    <w:t>高的排气筒（</w:t>
                  </w:r>
                  <w:r w:rsidRPr="00E92D14">
                    <w:t>DA00</w:t>
                  </w:r>
                  <w:r w:rsidRPr="00E92D14">
                    <w:rPr>
                      <w:rFonts w:hint="eastAsia"/>
                    </w:rPr>
                    <w:t>3</w:t>
                  </w:r>
                  <w:r w:rsidRPr="00E92D14">
                    <w:rPr>
                      <w:rFonts w:hint="eastAsia"/>
                    </w:rPr>
                    <w:t>）进行排放</w:t>
                  </w:r>
                  <w:r w:rsidRPr="00E92D14">
                    <w:t>。</w:t>
                  </w:r>
                </w:p>
              </w:tc>
              <w:tc>
                <w:tcPr>
                  <w:tcW w:w="529" w:type="dxa"/>
                  <w:vAlign w:val="center"/>
                </w:tcPr>
                <w:p w14:paraId="19012103" w14:textId="77777777" w:rsidR="00AF0C5D" w:rsidRPr="00E92D14" w:rsidRDefault="00457551">
                  <w:pPr>
                    <w:pStyle w:val="aff0"/>
                  </w:pPr>
                  <w:r w:rsidRPr="00E92D14">
                    <w:lastRenderedPageBreak/>
                    <w:t>符合</w:t>
                  </w:r>
                </w:p>
              </w:tc>
            </w:tr>
            <w:tr w:rsidR="00AF0C5D" w:rsidRPr="00E92D14" w14:paraId="3A4409A0" w14:textId="77777777">
              <w:trPr>
                <w:trHeight w:val="340"/>
                <w:jc w:val="center"/>
              </w:trPr>
              <w:tc>
                <w:tcPr>
                  <w:tcW w:w="4309" w:type="dxa"/>
                  <w:shd w:val="clear" w:color="auto" w:fill="auto"/>
                  <w:vAlign w:val="center"/>
                </w:tcPr>
                <w:p w14:paraId="7BE3BFC8" w14:textId="77777777" w:rsidR="00AF0C5D" w:rsidRPr="00E92D14" w:rsidRDefault="00457551">
                  <w:pPr>
                    <w:pStyle w:val="aff0"/>
                  </w:pPr>
                  <w:r w:rsidRPr="00E92D14">
                    <w:lastRenderedPageBreak/>
                    <w:t>实行重点排放源排放浓度与去除效率双重控制。车间或生产设施收集排放的废气，</w:t>
                  </w:r>
                  <w:r w:rsidRPr="00E92D14">
                    <w:t>VOCs</w:t>
                  </w:r>
                  <w:r w:rsidRPr="00E92D14">
                    <w:t>初始排放速率大于等于</w:t>
                  </w:r>
                  <w:r w:rsidRPr="00E92D14">
                    <w:t>3</w:t>
                  </w:r>
                  <w:r w:rsidRPr="00E92D14">
                    <w:t>千克</w:t>
                  </w:r>
                  <w:r w:rsidRPr="00E92D14">
                    <w:t>/</w:t>
                  </w:r>
                  <w:r w:rsidRPr="00E92D14">
                    <w:t>小时、重点区域大于等于</w:t>
                  </w:r>
                  <w:r w:rsidRPr="00E92D14">
                    <w:t>2</w:t>
                  </w:r>
                  <w:r w:rsidRPr="00E92D14">
                    <w:t>千克</w:t>
                  </w:r>
                  <w:r w:rsidRPr="00E92D14">
                    <w:t>/</w:t>
                  </w:r>
                  <w:r w:rsidRPr="00E92D14">
                    <w:t>小时的，应加大控制力度，除确保排放浓度稳定达标外，还应实行去除效率控制，去除效率不低于</w:t>
                  </w:r>
                  <w:r w:rsidRPr="00E92D14">
                    <w:t>80%</w:t>
                  </w:r>
                  <w:r w:rsidRPr="00E92D14">
                    <w:t>。</w:t>
                  </w:r>
                </w:p>
              </w:tc>
              <w:tc>
                <w:tcPr>
                  <w:tcW w:w="2773" w:type="dxa"/>
                  <w:shd w:val="clear" w:color="auto" w:fill="auto"/>
                  <w:vAlign w:val="center"/>
                </w:tcPr>
                <w:p w14:paraId="6B4146A7" w14:textId="77777777" w:rsidR="00AF0C5D" w:rsidRPr="00E92D14" w:rsidRDefault="00457551">
                  <w:pPr>
                    <w:widowControl/>
                    <w:spacing w:line="240" w:lineRule="auto"/>
                    <w:ind w:firstLineChars="0" w:firstLine="0"/>
                    <w:jc w:val="left"/>
                  </w:pPr>
                  <w:r w:rsidRPr="00E92D14">
                    <w:rPr>
                      <w:rFonts w:hint="eastAsia"/>
                      <w:sz w:val="21"/>
                      <w:szCs w:val="21"/>
                    </w:rPr>
                    <w:t>注塑废气经集气罩收集</w:t>
                  </w:r>
                  <w:r w:rsidRPr="00E92D14">
                    <w:rPr>
                      <w:sz w:val="21"/>
                      <w:szCs w:val="21"/>
                    </w:rPr>
                    <w:t>采用两级活性炭吸附处理，</w:t>
                  </w:r>
                  <w:r w:rsidRPr="00E92D14">
                    <w:rPr>
                      <w:rFonts w:hint="eastAsia"/>
                      <w:sz w:val="21"/>
                      <w:szCs w:val="21"/>
                    </w:rPr>
                    <w:t>收集效率为</w:t>
                  </w:r>
                  <w:r w:rsidRPr="00E92D14">
                    <w:rPr>
                      <w:rFonts w:hint="eastAsia"/>
                      <w:sz w:val="21"/>
                      <w:szCs w:val="21"/>
                    </w:rPr>
                    <w:t>90%</w:t>
                  </w:r>
                  <w:r w:rsidRPr="00E92D14">
                    <w:rPr>
                      <w:rFonts w:hint="eastAsia"/>
                      <w:sz w:val="21"/>
                      <w:szCs w:val="21"/>
                    </w:rPr>
                    <w:t>，处理效率为</w:t>
                  </w:r>
                  <w:r w:rsidRPr="00E92D14">
                    <w:rPr>
                      <w:rFonts w:hint="eastAsia"/>
                      <w:sz w:val="21"/>
                      <w:szCs w:val="21"/>
                    </w:rPr>
                    <w:t>90%</w:t>
                  </w:r>
                  <w:r w:rsidRPr="00E92D14">
                    <w:rPr>
                      <w:rFonts w:hint="eastAsia"/>
                      <w:sz w:val="21"/>
                      <w:szCs w:val="21"/>
                    </w:rPr>
                    <w:t>；</w:t>
                  </w:r>
                  <w:r w:rsidRPr="00E92D14">
                    <w:rPr>
                      <w:rFonts w:cs="宋体" w:hint="eastAsia"/>
                      <w:kern w:val="0"/>
                      <w:sz w:val="21"/>
                      <w:szCs w:val="21"/>
                      <w:lang w:bidi="ar"/>
                    </w:rPr>
                    <w:t>漆雾收集效率取</w:t>
                  </w:r>
                  <w:r w:rsidRPr="00E92D14">
                    <w:rPr>
                      <w:kern w:val="0"/>
                      <w:sz w:val="21"/>
                      <w:szCs w:val="21"/>
                      <w:lang w:bidi="ar"/>
                    </w:rPr>
                    <w:t>95%</w:t>
                  </w:r>
                  <w:r w:rsidRPr="00E92D14">
                    <w:rPr>
                      <w:rFonts w:cs="宋体" w:hint="eastAsia"/>
                      <w:kern w:val="0"/>
                      <w:sz w:val="21"/>
                      <w:szCs w:val="21"/>
                      <w:lang w:bidi="ar"/>
                    </w:rPr>
                    <w:t>，气旋喷淋处理效率取</w:t>
                  </w:r>
                  <w:r w:rsidRPr="00E92D14">
                    <w:rPr>
                      <w:kern w:val="0"/>
                      <w:sz w:val="21"/>
                      <w:szCs w:val="21"/>
                      <w:lang w:bidi="ar"/>
                    </w:rPr>
                    <w:t>90%</w:t>
                  </w:r>
                  <w:r w:rsidRPr="00E92D14">
                    <w:rPr>
                      <w:rFonts w:cs="宋体" w:hint="eastAsia"/>
                      <w:kern w:val="0"/>
                      <w:sz w:val="21"/>
                      <w:szCs w:val="21"/>
                      <w:lang w:bidi="ar"/>
                    </w:rPr>
                    <w:t>、过滤棉过滤效率取</w:t>
                  </w:r>
                  <w:r w:rsidRPr="00E92D14">
                    <w:rPr>
                      <w:kern w:val="0"/>
                      <w:sz w:val="21"/>
                      <w:szCs w:val="21"/>
                      <w:lang w:bidi="ar"/>
                    </w:rPr>
                    <w:t>70%</w:t>
                  </w:r>
                  <w:r w:rsidRPr="00E92D14">
                    <w:rPr>
                      <w:rFonts w:cs="宋体" w:hint="eastAsia"/>
                      <w:kern w:val="0"/>
                      <w:sz w:val="21"/>
                      <w:szCs w:val="21"/>
                      <w:lang w:bidi="ar"/>
                    </w:rPr>
                    <w:t>，非甲烷总烃收集效率取</w:t>
                  </w:r>
                  <w:r w:rsidRPr="00E92D14">
                    <w:rPr>
                      <w:kern w:val="0"/>
                      <w:sz w:val="21"/>
                      <w:szCs w:val="21"/>
                      <w:lang w:bidi="ar"/>
                    </w:rPr>
                    <w:t>98%</w:t>
                  </w:r>
                  <w:r w:rsidRPr="00E92D14">
                    <w:rPr>
                      <w:rFonts w:cs="宋体" w:hint="eastAsia"/>
                      <w:kern w:val="0"/>
                      <w:sz w:val="21"/>
                      <w:szCs w:val="21"/>
                      <w:lang w:bidi="ar"/>
                    </w:rPr>
                    <w:t>，活性炭吸附浓缩</w:t>
                  </w:r>
                  <w:r w:rsidRPr="00E92D14">
                    <w:rPr>
                      <w:kern w:val="0"/>
                      <w:sz w:val="21"/>
                      <w:szCs w:val="21"/>
                      <w:lang w:bidi="ar"/>
                    </w:rPr>
                    <w:t>+</w:t>
                  </w:r>
                  <w:r w:rsidRPr="00E92D14">
                    <w:rPr>
                      <w:rFonts w:cs="宋体" w:hint="eastAsia"/>
                      <w:kern w:val="0"/>
                      <w:sz w:val="21"/>
                      <w:szCs w:val="21"/>
                      <w:lang w:bidi="ar"/>
                    </w:rPr>
                    <w:t>催化燃烧系统处理效率取</w:t>
                  </w:r>
                  <w:r w:rsidRPr="00E92D14">
                    <w:rPr>
                      <w:kern w:val="0"/>
                      <w:sz w:val="21"/>
                      <w:szCs w:val="21"/>
                      <w:lang w:bidi="ar"/>
                    </w:rPr>
                    <w:t>98%</w:t>
                  </w:r>
                </w:p>
              </w:tc>
              <w:tc>
                <w:tcPr>
                  <w:tcW w:w="529" w:type="dxa"/>
                  <w:vAlign w:val="center"/>
                </w:tcPr>
                <w:p w14:paraId="42405D31" w14:textId="77777777" w:rsidR="00AF0C5D" w:rsidRPr="00E92D14" w:rsidRDefault="00457551">
                  <w:pPr>
                    <w:pStyle w:val="aff0"/>
                  </w:pPr>
                  <w:r w:rsidRPr="00E92D14">
                    <w:t>符合</w:t>
                  </w:r>
                </w:p>
              </w:tc>
            </w:tr>
          </w:tbl>
          <w:p w14:paraId="5F321D62" w14:textId="77777777" w:rsidR="00AF0C5D" w:rsidRPr="00E92D14" w:rsidRDefault="00457551">
            <w:pPr>
              <w:keepNext/>
              <w:keepLines/>
              <w:ind w:firstLine="480"/>
              <w:outlineLvl w:val="2"/>
              <w:rPr>
                <w:kern w:val="0"/>
              </w:rPr>
            </w:pPr>
            <w:r w:rsidRPr="00E92D14">
              <w:rPr>
                <w:kern w:val="0"/>
              </w:rPr>
              <w:t>综上所述，项目建设符合《重点行业挥发性有机物综合治理方案》的要求。</w:t>
            </w:r>
          </w:p>
          <w:p w14:paraId="209E25C6" w14:textId="77777777" w:rsidR="00AF0C5D" w:rsidRPr="00E92D14" w:rsidRDefault="00457551">
            <w:pPr>
              <w:pStyle w:val="2"/>
            </w:pPr>
            <w:r w:rsidRPr="00E92D14">
              <w:rPr>
                <w:rFonts w:hint="eastAsia"/>
              </w:rPr>
              <w:t>9</w:t>
            </w:r>
            <w:r w:rsidRPr="00E92D14">
              <w:t>、与《安徽省生态环境厅关于印发加强高耗能、高排放项目生态环境源头防控的实施意见的通知》相符性分析</w:t>
            </w:r>
          </w:p>
          <w:p w14:paraId="6E1BE95B" w14:textId="77777777" w:rsidR="00AF0C5D" w:rsidRPr="00E92D14" w:rsidRDefault="00457551">
            <w:pPr>
              <w:pStyle w:val="aff1"/>
            </w:pPr>
            <w:r w:rsidRPr="00E92D14">
              <w:t>表</w:t>
            </w:r>
            <w:r w:rsidRPr="00E92D14">
              <w:t>1-</w:t>
            </w:r>
            <w:r w:rsidRPr="00E92D14">
              <w:rPr>
                <w:rFonts w:hint="eastAsia"/>
              </w:rPr>
              <w:t>9</w:t>
            </w:r>
            <w:r w:rsidRPr="00E92D14">
              <w:rPr>
                <w:rFonts w:hint="eastAsia"/>
              </w:rPr>
              <w:t>“</w:t>
            </w:r>
            <w:r w:rsidRPr="00E92D14">
              <w:t>安徽省生态环境厅关于印发加强高耗能、高排放项目生态环境源头防控的实施意见的通知</w:t>
            </w:r>
            <w:r w:rsidRPr="00E92D14">
              <w:rPr>
                <w:rFonts w:hint="eastAsia"/>
              </w:rPr>
              <w:t>“</w:t>
            </w:r>
            <w:r w:rsidRPr="00E92D14">
              <w:t>符合性分析一览表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47"/>
              <w:gridCol w:w="4406"/>
              <w:gridCol w:w="2044"/>
              <w:gridCol w:w="714"/>
            </w:tblGrid>
            <w:tr w:rsidR="00AF0C5D" w:rsidRPr="00E92D14" w14:paraId="79299D55" w14:textId="77777777">
              <w:trPr>
                <w:trHeight w:val="434"/>
              </w:trPr>
              <w:tc>
                <w:tcPr>
                  <w:tcW w:w="446" w:type="dxa"/>
                  <w:vAlign w:val="center"/>
                </w:tcPr>
                <w:p w14:paraId="3FD42C63" w14:textId="77777777" w:rsidR="00AF0C5D" w:rsidRPr="00E92D14" w:rsidRDefault="00457551">
                  <w:pPr>
                    <w:pStyle w:val="aff1"/>
                  </w:pPr>
                  <w:r w:rsidRPr="00E92D14">
                    <w:t>序号</w:t>
                  </w:r>
                </w:p>
              </w:tc>
              <w:tc>
                <w:tcPr>
                  <w:tcW w:w="4400" w:type="dxa"/>
                  <w:vAlign w:val="center"/>
                </w:tcPr>
                <w:p w14:paraId="49B7B432" w14:textId="77777777" w:rsidR="00AF0C5D" w:rsidRPr="00E92D14" w:rsidRDefault="00457551">
                  <w:pPr>
                    <w:pStyle w:val="aff1"/>
                  </w:pPr>
                  <w:r w:rsidRPr="00E92D14">
                    <w:t>文件要求</w:t>
                  </w:r>
                </w:p>
              </w:tc>
              <w:tc>
                <w:tcPr>
                  <w:tcW w:w="2041" w:type="dxa"/>
                  <w:vAlign w:val="center"/>
                </w:tcPr>
                <w:p w14:paraId="2788C106" w14:textId="77777777" w:rsidR="00AF0C5D" w:rsidRPr="00E92D14" w:rsidRDefault="00457551">
                  <w:pPr>
                    <w:pStyle w:val="aff1"/>
                  </w:pPr>
                  <w:r w:rsidRPr="00E92D14">
                    <w:t>本项目相符性分析</w:t>
                  </w:r>
                </w:p>
              </w:tc>
              <w:tc>
                <w:tcPr>
                  <w:tcW w:w="713" w:type="dxa"/>
                  <w:vAlign w:val="center"/>
                </w:tcPr>
                <w:p w14:paraId="4461DB5F" w14:textId="77777777" w:rsidR="00AF0C5D" w:rsidRPr="00E92D14" w:rsidRDefault="00457551">
                  <w:pPr>
                    <w:pStyle w:val="aff1"/>
                  </w:pPr>
                  <w:r w:rsidRPr="00E92D14">
                    <w:t>相符性</w:t>
                  </w:r>
                </w:p>
              </w:tc>
            </w:tr>
            <w:tr w:rsidR="00AF0C5D" w:rsidRPr="00E92D14" w14:paraId="0BF3D4E1" w14:textId="77777777">
              <w:trPr>
                <w:trHeight w:val="1915"/>
              </w:trPr>
              <w:tc>
                <w:tcPr>
                  <w:tcW w:w="446" w:type="dxa"/>
                  <w:vAlign w:val="center"/>
                </w:tcPr>
                <w:p w14:paraId="4C85AD34" w14:textId="77777777" w:rsidR="00AF0C5D" w:rsidRPr="00E92D14" w:rsidRDefault="00457551">
                  <w:pPr>
                    <w:pStyle w:val="aff0"/>
                  </w:pPr>
                  <w:r w:rsidRPr="00E92D14">
                    <w:t>1</w:t>
                  </w:r>
                </w:p>
              </w:tc>
              <w:tc>
                <w:tcPr>
                  <w:tcW w:w="4400" w:type="dxa"/>
                  <w:vAlign w:val="center"/>
                </w:tcPr>
                <w:p w14:paraId="5D772088" w14:textId="2D7C3CD6" w:rsidR="00AF0C5D" w:rsidRPr="00E92D14" w:rsidRDefault="00457551" w:rsidP="00A93A44">
                  <w:pPr>
                    <w:pStyle w:val="aff0"/>
                  </w:pPr>
                  <w:r w:rsidRPr="00E92D14">
                    <w:t>三、严格环境准入。各地不得受理钢铁、水泥、电解铝、平板玻璃、铸造等产能严重过剩行业新增产能项目的环评文件；对国家明令淘汰、禁止建设、不符合国家产业政策的项目环评文件，一律不批；沿江各市应按国家推长办《长江经济带发展负面清单指南（试行）》及我省实施细则要求，对合规园区外新建、扩建钢铁、石化、化工、焦化、建材、有色等</w:t>
                  </w:r>
                  <w:r w:rsidRPr="00E92D14">
                    <w:rPr>
                      <w:rFonts w:hint="eastAsia"/>
                    </w:rPr>
                    <w:t>“</w:t>
                  </w:r>
                  <w:r w:rsidRPr="00E92D14">
                    <w:t>两高</w:t>
                  </w:r>
                  <w:r w:rsidRPr="00E92D14">
                    <w:rPr>
                      <w:rFonts w:hint="eastAsia"/>
                    </w:rPr>
                    <w:t>“</w:t>
                  </w:r>
                  <w:r w:rsidRPr="00E92D14">
                    <w:t>项目的环评文件一律不批。新增主要污染物排放量的</w:t>
                  </w:r>
                  <w:r w:rsidRPr="00E92D14">
                    <w:rPr>
                      <w:rFonts w:hint="eastAsia"/>
                    </w:rPr>
                    <w:t>“</w:t>
                  </w:r>
                  <w:r w:rsidRPr="00E92D14">
                    <w:t>两高</w:t>
                  </w:r>
                  <w:r w:rsidRPr="00E92D14">
                    <w:rPr>
                      <w:rFonts w:hint="eastAsia"/>
                    </w:rPr>
                    <w:t>“</w:t>
                  </w:r>
                  <w:r w:rsidRPr="00E92D14">
                    <w:t>项目应按照生态环境部办公厅《关于加强重点行业建设项目区域削减措施监督管理的通知》（环办环评〔</w:t>
                  </w:r>
                  <w:r w:rsidRPr="00E92D14">
                    <w:t>2020</w:t>
                  </w:r>
                  <w:r w:rsidRPr="00E92D14">
                    <w:t>〕</w:t>
                  </w:r>
                  <w:r w:rsidRPr="00E92D14">
                    <w:t>36</w:t>
                  </w:r>
                  <w:r w:rsidRPr="00E92D14">
                    <w:t>号）要求，依据区域环境质量改善目标，制定配套区域污染物削减方案，采取有效的污染物区域削减措施，相应的减排措施应在项目投产前完成</w:t>
                  </w:r>
                </w:p>
              </w:tc>
              <w:tc>
                <w:tcPr>
                  <w:tcW w:w="2041" w:type="dxa"/>
                  <w:vAlign w:val="center"/>
                </w:tcPr>
                <w:p w14:paraId="3E27E895" w14:textId="77777777" w:rsidR="00AF0C5D" w:rsidRPr="00E92D14" w:rsidRDefault="00457551">
                  <w:pPr>
                    <w:pStyle w:val="aff0"/>
                  </w:pPr>
                  <w:r w:rsidRPr="00E92D14">
                    <w:t>本项目不属于钢铁、水泥、电解铝、平板玻璃、铸造等产能严重过剩的行业，不属于钢铁、石化、化工、焦化、建材、有色等</w:t>
                  </w:r>
                  <w:r w:rsidRPr="00E92D14">
                    <w:rPr>
                      <w:rFonts w:hint="eastAsia"/>
                    </w:rPr>
                    <w:t>“</w:t>
                  </w:r>
                  <w:r w:rsidRPr="00E92D14">
                    <w:t>两高</w:t>
                  </w:r>
                  <w:r w:rsidRPr="00E92D14">
                    <w:rPr>
                      <w:rFonts w:hint="eastAsia"/>
                    </w:rPr>
                    <w:t>“</w:t>
                  </w:r>
                  <w:r w:rsidRPr="00E92D14">
                    <w:t>行业，对照《产业结构调整指导目录（</w:t>
                  </w:r>
                  <w:r w:rsidRPr="00E92D14">
                    <w:t>2019</w:t>
                  </w:r>
                  <w:r w:rsidRPr="00E92D14">
                    <w:t>年本）》，本项目不属于鼓励类，也非限制类和淘汰类，为允许类项目</w:t>
                  </w:r>
                </w:p>
              </w:tc>
              <w:tc>
                <w:tcPr>
                  <w:tcW w:w="713" w:type="dxa"/>
                  <w:vAlign w:val="center"/>
                </w:tcPr>
                <w:p w14:paraId="1C127A8B" w14:textId="77777777" w:rsidR="00AF0C5D" w:rsidRPr="00E92D14" w:rsidRDefault="00457551">
                  <w:pPr>
                    <w:pStyle w:val="aff0"/>
                  </w:pPr>
                  <w:r w:rsidRPr="00E92D14">
                    <w:t>符合</w:t>
                  </w:r>
                </w:p>
              </w:tc>
            </w:tr>
          </w:tbl>
          <w:p w14:paraId="734A65CF" w14:textId="53237100" w:rsidR="00AF0C5D" w:rsidRPr="00E92D14" w:rsidRDefault="00AF0C5D" w:rsidP="000277D2">
            <w:pPr>
              <w:autoSpaceDE w:val="0"/>
              <w:autoSpaceDN w:val="0"/>
              <w:adjustRightInd w:val="0"/>
              <w:snapToGrid w:val="0"/>
              <w:ind w:firstLineChars="0" w:firstLine="0"/>
              <w:rPr>
                <w:kern w:val="0"/>
                <w:szCs w:val="21"/>
              </w:rPr>
            </w:pPr>
          </w:p>
        </w:tc>
      </w:tr>
    </w:tbl>
    <w:p w14:paraId="50033CE4" w14:textId="77777777" w:rsidR="00AF0C5D" w:rsidRPr="00E92D14" w:rsidRDefault="00AF0C5D">
      <w:pPr>
        <w:ind w:firstLine="600"/>
        <w:outlineLvl w:val="0"/>
        <w:rPr>
          <w:sz w:val="30"/>
        </w:rPr>
        <w:sectPr w:rsidR="00AF0C5D" w:rsidRPr="00E92D14">
          <w:footerReference w:type="default" r:id="rId15"/>
          <w:pgSz w:w="11906" w:h="16838"/>
          <w:pgMar w:top="1100" w:right="901" w:bottom="1202" w:left="1162" w:header="851" w:footer="1077" w:gutter="0"/>
          <w:pgNumType w:start="1"/>
          <w:cols w:space="720"/>
          <w:docGrid w:linePitch="312"/>
        </w:sectPr>
      </w:pPr>
    </w:p>
    <w:p w14:paraId="2743D6E3" w14:textId="77777777" w:rsidR="00AF0C5D" w:rsidRPr="00E92D14" w:rsidRDefault="00457551">
      <w:pPr>
        <w:pStyle w:val="1"/>
        <w:rPr>
          <w:rFonts w:eastAsia="宋体"/>
          <w:color w:val="auto"/>
        </w:rPr>
      </w:pPr>
      <w:r w:rsidRPr="00E92D14">
        <w:rPr>
          <w:rFonts w:eastAsia="宋体" w:hint="eastAsia"/>
          <w:color w:val="auto"/>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56"/>
        <w:gridCol w:w="8604"/>
      </w:tblGrid>
      <w:tr w:rsidR="00B76082" w:rsidRPr="00E92D14" w14:paraId="7F58BFD8" w14:textId="77777777">
        <w:trPr>
          <w:trHeight w:val="90"/>
          <w:jc w:val="center"/>
        </w:trPr>
        <w:tc>
          <w:tcPr>
            <w:tcW w:w="823" w:type="dxa"/>
            <w:vAlign w:val="center"/>
          </w:tcPr>
          <w:p w14:paraId="7097970E" w14:textId="77777777" w:rsidR="00AF0C5D" w:rsidRPr="00E92D14" w:rsidRDefault="00457551">
            <w:pPr>
              <w:pStyle w:val="a8"/>
              <w:rPr>
                <w:rFonts w:cs="宋体"/>
                <w:szCs w:val="21"/>
              </w:rPr>
            </w:pPr>
            <w:r w:rsidRPr="00E92D14">
              <w:rPr>
                <w:rFonts w:hint="eastAsia"/>
              </w:rPr>
              <w:t>建设内容</w:t>
            </w:r>
          </w:p>
        </w:tc>
        <w:tc>
          <w:tcPr>
            <w:tcW w:w="8161" w:type="dxa"/>
          </w:tcPr>
          <w:p w14:paraId="028AF711" w14:textId="77777777" w:rsidR="00AF0C5D" w:rsidRPr="00330AA7" w:rsidRDefault="00457551" w:rsidP="00330AA7">
            <w:pPr>
              <w:spacing w:beforeLines="50" w:before="120"/>
              <w:ind w:firstLine="482"/>
              <w:rPr>
                <w:b/>
                <w:bCs/>
                <w:szCs w:val="21"/>
              </w:rPr>
            </w:pPr>
            <w:r w:rsidRPr="00330AA7">
              <w:rPr>
                <w:rFonts w:hint="eastAsia"/>
                <w:b/>
                <w:bCs/>
                <w:szCs w:val="21"/>
              </w:rPr>
              <w:t>1</w:t>
            </w:r>
            <w:r w:rsidRPr="00330AA7">
              <w:rPr>
                <w:rFonts w:hint="eastAsia"/>
                <w:b/>
                <w:bCs/>
                <w:szCs w:val="21"/>
              </w:rPr>
              <w:t>、项目背景</w:t>
            </w:r>
          </w:p>
          <w:p w14:paraId="2834E7C5" w14:textId="77777777" w:rsidR="00AF0C5D" w:rsidRPr="00E92D14" w:rsidRDefault="00B07B10">
            <w:pPr>
              <w:ind w:firstLine="480"/>
            </w:pPr>
            <w:r w:rsidRPr="00E92D14">
              <w:rPr>
                <w:rFonts w:cs="宋体" w:hint="eastAsia"/>
                <w:bCs/>
                <w:kern w:val="0"/>
              </w:rPr>
              <w:t>芜湖睿超装备有限公司</w:t>
            </w:r>
            <w:r w:rsidR="00457551" w:rsidRPr="00E92D14">
              <w:rPr>
                <w:rFonts w:cs="宋体" w:hint="eastAsia"/>
                <w:bCs/>
                <w:kern w:val="0"/>
              </w:rPr>
              <w:t>经营范围包括</w:t>
            </w:r>
            <w:r w:rsidR="00457551" w:rsidRPr="00E92D14">
              <w:rPr>
                <w:rFonts w:hint="eastAsia"/>
              </w:rPr>
              <w:t>汽车零部件及配件制造、汽车零配件批发、塑料制品制造、塑料制品销售等</w:t>
            </w:r>
            <w:r w:rsidR="00457551" w:rsidRPr="00E92D14">
              <w:rPr>
                <w:rFonts w:cs="宋体" w:hint="eastAsia"/>
                <w:bCs/>
                <w:kern w:val="0"/>
              </w:rPr>
              <w:t>。于</w:t>
            </w:r>
            <w:r w:rsidR="00457551" w:rsidRPr="00E92D14">
              <w:t>20</w:t>
            </w:r>
            <w:r w:rsidR="00457551" w:rsidRPr="00E92D14">
              <w:rPr>
                <w:rFonts w:hint="eastAsia"/>
              </w:rPr>
              <w:t>2</w:t>
            </w:r>
            <w:r w:rsidR="00CA10B1" w:rsidRPr="00E92D14">
              <w:t>3</w:t>
            </w:r>
            <w:r w:rsidR="00457551" w:rsidRPr="00E92D14">
              <w:t>年</w:t>
            </w:r>
            <w:r w:rsidR="00CA10B1" w:rsidRPr="00E92D14">
              <w:t>12</w:t>
            </w:r>
            <w:r w:rsidR="00457551" w:rsidRPr="00E92D14">
              <w:t>月</w:t>
            </w:r>
            <w:r w:rsidR="00CA10B1" w:rsidRPr="00E92D14">
              <w:t>27</w:t>
            </w:r>
            <w:r w:rsidR="00457551" w:rsidRPr="00E92D14">
              <w:t>日</w:t>
            </w:r>
            <w:r w:rsidR="00457551" w:rsidRPr="00E92D14">
              <w:rPr>
                <w:rFonts w:hint="eastAsia"/>
              </w:rPr>
              <w:t>，</w:t>
            </w:r>
            <w:r w:rsidRPr="00E92D14">
              <w:rPr>
                <w:rFonts w:hint="eastAsia"/>
                <w:szCs w:val="21"/>
              </w:rPr>
              <w:t>皖江江北新兴产业集中区管委会产业发展部（招商部）</w:t>
            </w:r>
            <w:r w:rsidR="00457551" w:rsidRPr="00E92D14">
              <w:t>对</w:t>
            </w:r>
            <w:r w:rsidR="00457551" w:rsidRPr="00E92D14">
              <w:rPr>
                <w:rFonts w:cs="宋体" w:hint="eastAsia"/>
                <w:bCs/>
                <w:kern w:val="0"/>
              </w:rPr>
              <w:t>“</w:t>
            </w:r>
            <w:r w:rsidR="00D97B7F" w:rsidRPr="00E92D14">
              <w:rPr>
                <w:rFonts w:hint="eastAsia"/>
              </w:rPr>
              <w:t>年产</w:t>
            </w:r>
            <w:r w:rsidR="00D97B7F" w:rsidRPr="00E92D14">
              <w:rPr>
                <w:rFonts w:hint="eastAsia"/>
              </w:rPr>
              <w:t>50</w:t>
            </w:r>
            <w:r w:rsidR="00D97B7F" w:rsidRPr="00E92D14">
              <w:rPr>
                <w:rFonts w:hint="eastAsia"/>
              </w:rPr>
              <w:t>万件汽车及家电零部件项目</w:t>
            </w:r>
            <w:r w:rsidR="00457551" w:rsidRPr="00E92D14">
              <w:rPr>
                <w:rFonts w:cs="宋体" w:hint="eastAsia"/>
                <w:bCs/>
                <w:kern w:val="0"/>
              </w:rPr>
              <w:t>”</w:t>
            </w:r>
            <w:r w:rsidR="00457551" w:rsidRPr="00E92D14">
              <w:t>进行备案（</w:t>
            </w:r>
            <w:r w:rsidR="00CA10B1" w:rsidRPr="00E92D14">
              <w:rPr>
                <w:rFonts w:hint="eastAsia"/>
                <w:szCs w:val="21"/>
              </w:rPr>
              <w:t>江北产发备</w:t>
            </w:r>
            <w:r w:rsidR="00CA10B1" w:rsidRPr="00E92D14">
              <w:rPr>
                <w:rFonts w:hint="eastAsia"/>
                <w:szCs w:val="21"/>
              </w:rPr>
              <w:t>[2023]37</w:t>
            </w:r>
            <w:r w:rsidR="00CA10B1" w:rsidRPr="00E92D14">
              <w:rPr>
                <w:rFonts w:hint="eastAsia"/>
                <w:szCs w:val="21"/>
              </w:rPr>
              <w:t>号</w:t>
            </w:r>
            <w:r w:rsidR="00457551" w:rsidRPr="00E92D14">
              <w:t>）</w:t>
            </w:r>
            <w:r w:rsidR="00457551" w:rsidRPr="00E92D14">
              <w:rPr>
                <w:rFonts w:hint="eastAsia"/>
                <w:kern w:val="24"/>
                <w:szCs w:val="20"/>
              </w:rPr>
              <w:t>。</w:t>
            </w:r>
          </w:p>
          <w:p w14:paraId="10AC4AEF" w14:textId="77777777" w:rsidR="00AF0C5D" w:rsidRPr="00E92D14" w:rsidRDefault="00457551">
            <w:pPr>
              <w:ind w:firstLine="480"/>
            </w:pPr>
            <w:r w:rsidRPr="00E92D14">
              <w:rPr>
                <w:rFonts w:hint="eastAsia"/>
              </w:rPr>
              <w:t>根据《中华人民共和国环境保护法》和《中华人民共和国环境影响评价法》及相关法律法规的规定，本项目应进行环境影响评价。对照</w:t>
            </w:r>
            <w:r w:rsidRPr="00E92D14">
              <w:t>《建设项目环境影响评价分类管理名录》（生态环境部令第</w:t>
            </w:r>
            <w:r w:rsidRPr="00E92D14">
              <w:t>1</w:t>
            </w:r>
            <w:r w:rsidRPr="00E92D14">
              <w:t>号）</w:t>
            </w:r>
            <w:r w:rsidRPr="00E92D14">
              <w:rPr>
                <w:rFonts w:hint="eastAsia"/>
              </w:rPr>
              <w:t>，</w:t>
            </w:r>
            <w:r w:rsidRPr="00E92D14">
              <w:t>本项目属于</w:t>
            </w:r>
            <w:r w:rsidRPr="00E92D14">
              <w:rPr>
                <w:rFonts w:hint="eastAsia"/>
              </w:rPr>
              <w:t>“二十六、橡胶和塑料制品业</w:t>
            </w:r>
            <w:r w:rsidRPr="00E92D14">
              <w:rPr>
                <w:rFonts w:hint="eastAsia"/>
              </w:rPr>
              <w:t>29</w:t>
            </w:r>
            <w:r w:rsidRPr="00E92D14">
              <w:rPr>
                <w:rFonts w:hint="eastAsia"/>
              </w:rPr>
              <w:t>—塑料制品业</w:t>
            </w:r>
            <w:r w:rsidRPr="00E92D14">
              <w:rPr>
                <w:rFonts w:hint="eastAsia"/>
              </w:rPr>
              <w:t>292</w:t>
            </w:r>
            <w:r w:rsidRPr="00E92D14">
              <w:rPr>
                <w:rFonts w:hint="eastAsia"/>
              </w:rPr>
              <w:t>”中的“其他（年用非溶剂型低</w:t>
            </w:r>
            <w:r w:rsidRPr="00E92D14">
              <w:rPr>
                <w:rFonts w:hint="eastAsia"/>
              </w:rPr>
              <w:t>VOCs</w:t>
            </w:r>
            <w:r w:rsidRPr="00E92D14">
              <w:rPr>
                <w:rFonts w:hint="eastAsia"/>
              </w:rPr>
              <w:t>含量涂料</w:t>
            </w:r>
            <w:r w:rsidRPr="00E92D14">
              <w:rPr>
                <w:rFonts w:hint="eastAsia"/>
              </w:rPr>
              <w:t>10</w:t>
            </w:r>
            <w:r w:rsidRPr="00E92D14">
              <w:rPr>
                <w:rFonts w:hint="eastAsia"/>
              </w:rPr>
              <w:t>吨以下的除外）”，应编制报告表。</w:t>
            </w:r>
          </w:p>
          <w:p w14:paraId="3CC37F8D" w14:textId="77777777" w:rsidR="00AF0C5D" w:rsidRPr="00E92D14" w:rsidRDefault="00457551">
            <w:pPr>
              <w:pStyle w:val="aff1"/>
            </w:pPr>
            <w:r w:rsidRPr="00E92D14">
              <w:t>表</w:t>
            </w:r>
            <w:r w:rsidRPr="00E92D14">
              <w:t>2-1</w:t>
            </w:r>
            <w:r w:rsidRPr="00E92D14">
              <w:t>建设项目环境影响评价分类管理名录（</w:t>
            </w:r>
            <w:r w:rsidRPr="00E92D14">
              <w:t>2021</w:t>
            </w:r>
            <w:r w:rsidRPr="00E92D14">
              <w:t>年版，摘录）</w:t>
            </w:r>
          </w:p>
          <w:tbl>
            <w:tblPr>
              <w:tblW w:w="49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1700"/>
              <w:gridCol w:w="3323"/>
              <w:gridCol w:w="1808"/>
              <w:gridCol w:w="870"/>
            </w:tblGrid>
            <w:tr w:rsidR="00B76082" w:rsidRPr="00E92D14" w14:paraId="665889D1" w14:textId="77777777">
              <w:trPr>
                <w:trHeight w:val="506"/>
                <w:jc w:val="center"/>
              </w:trPr>
              <w:tc>
                <w:tcPr>
                  <w:tcW w:w="2340" w:type="dxa"/>
                  <w:gridSpan w:val="2"/>
                  <w:tcBorders>
                    <w:top w:val="single" w:sz="12" w:space="0" w:color="auto"/>
                    <w:left w:val="nil"/>
                    <w:tl2br w:val="single" w:sz="4" w:space="0" w:color="auto"/>
                  </w:tcBorders>
                  <w:shd w:val="clear" w:color="auto" w:fill="auto"/>
                </w:tcPr>
                <w:p w14:paraId="33011E10" w14:textId="77777777" w:rsidR="00AF0C5D" w:rsidRPr="00E92D14" w:rsidRDefault="00B969F3">
                  <w:pPr>
                    <w:pStyle w:val="aff1"/>
                  </w:pPr>
                  <w:r w:rsidRPr="00E92D14">
                    <w:rPr>
                      <w:rFonts w:hint="eastAsia"/>
                    </w:rPr>
                    <w:t xml:space="preserve"> </w:t>
                  </w:r>
                  <w:r w:rsidRPr="00E92D14">
                    <w:t xml:space="preserve">        </w:t>
                  </w:r>
                  <w:r w:rsidR="00457551" w:rsidRPr="00E92D14">
                    <w:t>环评类别</w:t>
                  </w:r>
                </w:p>
                <w:p w14:paraId="4CEB1D7C" w14:textId="77777777" w:rsidR="00AF0C5D" w:rsidRPr="00E92D14" w:rsidRDefault="00457551" w:rsidP="00B969F3">
                  <w:pPr>
                    <w:pStyle w:val="aff1"/>
                    <w:jc w:val="both"/>
                  </w:pPr>
                  <w:r w:rsidRPr="00E92D14">
                    <w:t>项目类别</w:t>
                  </w:r>
                </w:p>
              </w:tc>
              <w:tc>
                <w:tcPr>
                  <w:tcW w:w="3319" w:type="dxa"/>
                  <w:tcBorders>
                    <w:top w:val="single" w:sz="12" w:space="0" w:color="auto"/>
                  </w:tcBorders>
                  <w:shd w:val="clear" w:color="auto" w:fill="auto"/>
                  <w:vAlign w:val="center"/>
                </w:tcPr>
                <w:p w14:paraId="72D6F76F" w14:textId="77777777" w:rsidR="00AF0C5D" w:rsidRPr="00E92D14" w:rsidRDefault="00457551">
                  <w:pPr>
                    <w:pStyle w:val="aff1"/>
                  </w:pPr>
                  <w:r w:rsidRPr="00E92D14">
                    <w:t>报告书</w:t>
                  </w:r>
                </w:p>
              </w:tc>
              <w:tc>
                <w:tcPr>
                  <w:tcW w:w="1806" w:type="dxa"/>
                  <w:tcBorders>
                    <w:top w:val="single" w:sz="12" w:space="0" w:color="auto"/>
                  </w:tcBorders>
                  <w:shd w:val="clear" w:color="auto" w:fill="auto"/>
                  <w:vAlign w:val="center"/>
                </w:tcPr>
                <w:p w14:paraId="3BDF51EA" w14:textId="77777777" w:rsidR="00AF0C5D" w:rsidRPr="00E92D14" w:rsidRDefault="00457551">
                  <w:pPr>
                    <w:pStyle w:val="aff1"/>
                  </w:pPr>
                  <w:r w:rsidRPr="00E92D14">
                    <w:t>报告表</w:t>
                  </w:r>
                </w:p>
              </w:tc>
              <w:tc>
                <w:tcPr>
                  <w:tcW w:w="869" w:type="dxa"/>
                  <w:tcBorders>
                    <w:top w:val="single" w:sz="12" w:space="0" w:color="auto"/>
                    <w:right w:val="nil"/>
                  </w:tcBorders>
                  <w:shd w:val="clear" w:color="auto" w:fill="auto"/>
                  <w:vAlign w:val="center"/>
                </w:tcPr>
                <w:p w14:paraId="015649C4" w14:textId="77777777" w:rsidR="00AF0C5D" w:rsidRPr="00E92D14" w:rsidRDefault="00457551">
                  <w:pPr>
                    <w:pStyle w:val="aff1"/>
                  </w:pPr>
                  <w:r w:rsidRPr="00E92D14">
                    <w:t>登记表</w:t>
                  </w:r>
                </w:p>
              </w:tc>
            </w:tr>
            <w:tr w:rsidR="00AF0C5D" w:rsidRPr="00E92D14" w14:paraId="794EA02E" w14:textId="77777777">
              <w:trPr>
                <w:trHeight w:val="240"/>
                <w:jc w:val="center"/>
              </w:trPr>
              <w:tc>
                <w:tcPr>
                  <w:tcW w:w="8334" w:type="dxa"/>
                  <w:gridSpan w:val="5"/>
                  <w:tcBorders>
                    <w:left w:val="nil"/>
                    <w:right w:val="nil"/>
                  </w:tcBorders>
                  <w:shd w:val="clear" w:color="auto" w:fill="auto"/>
                  <w:vAlign w:val="center"/>
                </w:tcPr>
                <w:p w14:paraId="6DABF7CF" w14:textId="77777777" w:rsidR="00AF0C5D" w:rsidRPr="00E92D14" w:rsidRDefault="00457551">
                  <w:pPr>
                    <w:pStyle w:val="aff1"/>
                    <w:jc w:val="left"/>
                  </w:pPr>
                  <w:r w:rsidRPr="00E92D14">
                    <w:t>二十六、橡胶和塑料制品业</w:t>
                  </w:r>
                  <w:r w:rsidRPr="00E92D14">
                    <w:t>29</w:t>
                  </w:r>
                </w:p>
              </w:tc>
            </w:tr>
            <w:tr w:rsidR="00B76082" w:rsidRPr="00E92D14" w14:paraId="1C86DA2A" w14:textId="77777777">
              <w:trPr>
                <w:trHeight w:val="154"/>
                <w:jc w:val="center"/>
              </w:trPr>
              <w:tc>
                <w:tcPr>
                  <w:tcW w:w="642" w:type="dxa"/>
                  <w:tcBorders>
                    <w:left w:val="nil"/>
                    <w:bottom w:val="single" w:sz="12" w:space="0" w:color="auto"/>
                  </w:tcBorders>
                  <w:shd w:val="clear" w:color="auto" w:fill="auto"/>
                  <w:vAlign w:val="center"/>
                </w:tcPr>
                <w:p w14:paraId="5863F8C6" w14:textId="77777777" w:rsidR="00AF0C5D" w:rsidRPr="00E92D14" w:rsidRDefault="00457551">
                  <w:pPr>
                    <w:pStyle w:val="aff0"/>
                  </w:pPr>
                  <w:r w:rsidRPr="00E92D14">
                    <w:t>53</w:t>
                  </w:r>
                </w:p>
              </w:tc>
              <w:tc>
                <w:tcPr>
                  <w:tcW w:w="1698" w:type="dxa"/>
                  <w:tcBorders>
                    <w:bottom w:val="single" w:sz="12" w:space="0" w:color="auto"/>
                  </w:tcBorders>
                  <w:shd w:val="clear" w:color="auto" w:fill="auto"/>
                  <w:vAlign w:val="center"/>
                </w:tcPr>
                <w:p w14:paraId="0E4BABB5" w14:textId="77777777" w:rsidR="00AF0C5D" w:rsidRPr="00E92D14" w:rsidRDefault="00457551">
                  <w:pPr>
                    <w:pStyle w:val="aff0"/>
                  </w:pPr>
                  <w:r w:rsidRPr="00E92D14">
                    <w:t>塑料制品业</w:t>
                  </w:r>
                  <w:r w:rsidRPr="00E92D14">
                    <w:t>292</w:t>
                  </w:r>
                </w:p>
              </w:tc>
              <w:tc>
                <w:tcPr>
                  <w:tcW w:w="3319" w:type="dxa"/>
                  <w:tcBorders>
                    <w:bottom w:val="single" w:sz="12" w:space="0" w:color="auto"/>
                  </w:tcBorders>
                  <w:shd w:val="clear" w:color="auto" w:fill="auto"/>
                  <w:vAlign w:val="center"/>
                </w:tcPr>
                <w:p w14:paraId="08070830" w14:textId="77777777" w:rsidR="00AF0C5D" w:rsidRPr="00E92D14" w:rsidRDefault="00457551">
                  <w:pPr>
                    <w:pStyle w:val="aff0"/>
                  </w:pPr>
                  <w:r w:rsidRPr="00E92D14">
                    <w:t>以再生塑料为原料生产的；有电镀工艺的；年用溶剂型胶粘剂</w:t>
                  </w:r>
                  <w:r w:rsidRPr="00E92D14">
                    <w:t>10</w:t>
                  </w:r>
                  <w:r w:rsidRPr="00E92D14">
                    <w:t>吨及以上的；年用溶剂型涂料（含稀释剂）</w:t>
                  </w:r>
                  <w:r w:rsidRPr="00E92D14">
                    <w:t>10</w:t>
                  </w:r>
                  <w:r w:rsidRPr="00E92D14">
                    <w:t>吨及以上的</w:t>
                  </w:r>
                </w:p>
              </w:tc>
              <w:tc>
                <w:tcPr>
                  <w:tcW w:w="1806" w:type="dxa"/>
                  <w:tcBorders>
                    <w:bottom w:val="single" w:sz="12" w:space="0" w:color="auto"/>
                  </w:tcBorders>
                  <w:shd w:val="clear" w:color="auto" w:fill="FFFFFF" w:themeFill="background1"/>
                  <w:vAlign w:val="center"/>
                </w:tcPr>
                <w:p w14:paraId="10D1CD37" w14:textId="77777777" w:rsidR="00AF0C5D" w:rsidRPr="00E92D14" w:rsidRDefault="00457551">
                  <w:pPr>
                    <w:pStyle w:val="aff0"/>
                  </w:pPr>
                  <w:r w:rsidRPr="00E92D14">
                    <w:t>其他（年用非溶剂型低</w:t>
                  </w:r>
                  <w:r w:rsidRPr="00E92D14">
                    <w:t>VOCs</w:t>
                  </w:r>
                  <w:r w:rsidRPr="00E92D14">
                    <w:t>含量涂料</w:t>
                  </w:r>
                  <w:r w:rsidRPr="00E92D14">
                    <w:t>10</w:t>
                  </w:r>
                  <w:r w:rsidRPr="00E92D14">
                    <w:t>吨以下的除外）</w:t>
                  </w:r>
                </w:p>
              </w:tc>
              <w:tc>
                <w:tcPr>
                  <w:tcW w:w="869" w:type="dxa"/>
                  <w:tcBorders>
                    <w:bottom w:val="single" w:sz="12" w:space="0" w:color="auto"/>
                    <w:right w:val="nil"/>
                  </w:tcBorders>
                  <w:shd w:val="clear" w:color="auto" w:fill="auto"/>
                  <w:vAlign w:val="center"/>
                </w:tcPr>
                <w:p w14:paraId="5BBA7E29" w14:textId="77777777" w:rsidR="00AF0C5D" w:rsidRPr="00E92D14" w:rsidRDefault="00457551">
                  <w:pPr>
                    <w:pStyle w:val="aff0"/>
                  </w:pPr>
                  <w:r w:rsidRPr="00E92D14">
                    <w:t>/</w:t>
                  </w:r>
                </w:p>
              </w:tc>
            </w:tr>
          </w:tbl>
          <w:p w14:paraId="7C6C4CFA" w14:textId="2DBF830F" w:rsidR="00AF0C5D" w:rsidRPr="00E92D14" w:rsidRDefault="00457551">
            <w:pPr>
              <w:ind w:firstLine="480"/>
            </w:pPr>
            <w:r w:rsidRPr="00E92D14">
              <w:rPr>
                <w:rFonts w:hint="eastAsia"/>
              </w:rPr>
              <w:t>本项目属于</w:t>
            </w:r>
            <w:r w:rsidRPr="00E92D14">
              <w:rPr>
                <w:rFonts w:hint="eastAsia"/>
                <w:szCs w:val="21"/>
              </w:rPr>
              <w:t>C2929</w:t>
            </w:r>
            <w:r w:rsidRPr="00E92D14">
              <w:rPr>
                <w:rFonts w:hint="eastAsia"/>
                <w:szCs w:val="21"/>
              </w:rPr>
              <w:t>塑料零件及其他塑料制品制造</w:t>
            </w:r>
            <w:r w:rsidRPr="00E92D14">
              <w:rPr>
                <w:rFonts w:hint="eastAsia"/>
              </w:rPr>
              <w:t>。根据《固定污染源排污许可分类管理名录》（</w:t>
            </w:r>
            <w:r w:rsidRPr="00E92D14">
              <w:t>2019</w:t>
            </w:r>
            <w:r w:rsidRPr="00E92D14">
              <w:rPr>
                <w:rFonts w:hint="eastAsia"/>
              </w:rPr>
              <w:t>年版）中相关内容。本次新建项目属于排污许可中“登记管理”。</w:t>
            </w:r>
            <w:r w:rsidR="002D5677">
              <w:rPr>
                <w:rFonts w:hint="eastAsia"/>
                <w:color w:val="0D0D0D"/>
              </w:rPr>
              <w:t>本单位已完成排污许可登记，登记编号</w:t>
            </w:r>
            <w:r w:rsidR="00F321EF" w:rsidRPr="00F321EF">
              <w:rPr>
                <w:color w:val="0D0D0D"/>
              </w:rPr>
              <w:t>91340207MAD39T9W0L001Z</w:t>
            </w:r>
            <w:r w:rsidRPr="00E92D14">
              <w:rPr>
                <w:rFonts w:hint="eastAsia"/>
              </w:rPr>
              <w:t>。</w:t>
            </w:r>
          </w:p>
          <w:p w14:paraId="61D21D36" w14:textId="77777777" w:rsidR="00AF0C5D" w:rsidRPr="00E92D14" w:rsidRDefault="00457551">
            <w:pPr>
              <w:pStyle w:val="aff1"/>
            </w:pPr>
            <w:r w:rsidRPr="00E92D14">
              <w:t>表</w:t>
            </w:r>
            <w:r w:rsidRPr="00E92D14">
              <w:t>2-</w:t>
            </w:r>
            <w:r w:rsidRPr="00E92D14">
              <w:rPr>
                <w:rFonts w:hint="eastAsia"/>
              </w:rPr>
              <w:t>2</w:t>
            </w:r>
            <w:r w:rsidRPr="00E92D14">
              <w:rPr>
                <w:rFonts w:hint="eastAsia"/>
              </w:rPr>
              <w:t>固定污染源</w:t>
            </w:r>
            <w:r w:rsidRPr="00E92D14">
              <w:t>分类管理名录（</w:t>
            </w:r>
            <w:r w:rsidRPr="00E92D14">
              <w:t>20</w:t>
            </w:r>
            <w:r w:rsidRPr="00E92D14">
              <w:rPr>
                <w:rFonts w:hint="eastAsia"/>
              </w:rPr>
              <w:t>19</w:t>
            </w:r>
            <w:r w:rsidRPr="00E92D14">
              <w:t>年版，摘录）</w:t>
            </w:r>
          </w:p>
          <w:tbl>
            <w:tblPr>
              <w:tblW w:w="49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1360"/>
              <w:gridCol w:w="1760"/>
              <w:gridCol w:w="3681"/>
              <w:gridCol w:w="867"/>
            </w:tblGrid>
            <w:tr w:rsidR="00B76082" w:rsidRPr="00E92D14" w14:paraId="3E5632BF" w14:textId="77777777">
              <w:trPr>
                <w:trHeight w:val="90"/>
                <w:jc w:val="center"/>
              </w:trPr>
              <w:tc>
                <w:tcPr>
                  <w:tcW w:w="1998" w:type="dxa"/>
                  <w:gridSpan w:val="2"/>
                  <w:tcBorders>
                    <w:top w:val="single" w:sz="12" w:space="0" w:color="auto"/>
                    <w:left w:val="nil"/>
                    <w:tl2br w:val="single" w:sz="4" w:space="0" w:color="auto"/>
                  </w:tcBorders>
                  <w:shd w:val="clear" w:color="auto" w:fill="auto"/>
                </w:tcPr>
                <w:p w14:paraId="54B78D56" w14:textId="77777777" w:rsidR="00AF0C5D" w:rsidRPr="00E92D14" w:rsidRDefault="00457551">
                  <w:pPr>
                    <w:pStyle w:val="aff1"/>
                    <w:rPr>
                      <w:szCs w:val="21"/>
                    </w:rPr>
                  </w:pPr>
                  <w:r w:rsidRPr="00E92D14">
                    <w:rPr>
                      <w:szCs w:val="21"/>
                    </w:rPr>
                    <w:t>管理类别</w:t>
                  </w:r>
                </w:p>
                <w:p w14:paraId="20B60B96" w14:textId="77777777" w:rsidR="00AF0C5D" w:rsidRPr="00E92D14" w:rsidRDefault="00457551">
                  <w:pPr>
                    <w:pStyle w:val="aff1"/>
                    <w:rPr>
                      <w:szCs w:val="21"/>
                    </w:rPr>
                  </w:pPr>
                  <w:r w:rsidRPr="00E92D14">
                    <w:rPr>
                      <w:szCs w:val="21"/>
                    </w:rPr>
                    <w:t>行业类别</w:t>
                  </w:r>
                </w:p>
              </w:tc>
              <w:tc>
                <w:tcPr>
                  <w:tcW w:w="1758" w:type="dxa"/>
                  <w:tcBorders>
                    <w:top w:val="single" w:sz="12" w:space="0" w:color="auto"/>
                  </w:tcBorders>
                  <w:shd w:val="clear" w:color="auto" w:fill="auto"/>
                  <w:vAlign w:val="center"/>
                </w:tcPr>
                <w:p w14:paraId="02E75030" w14:textId="77777777" w:rsidR="00AF0C5D" w:rsidRPr="00E92D14" w:rsidRDefault="00457551">
                  <w:pPr>
                    <w:pStyle w:val="aff1"/>
                    <w:rPr>
                      <w:szCs w:val="21"/>
                    </w:rPr>
                  </w:pPr>
                  <w:r w:rsidRPr="00E92D14">
                    <w:rPr>
                      <w:szCs w:val="21"/>
                    </w:rPr>
                    <w:t>重点管理</w:t>
                  </w:r>
                </w:p>
              </w:tc>
              <w:tc>
                <w:tcPr>
                  <w:tcW w:w="3677" w:type="dxa"/>
                  <w:tcBorders>
                    <w:top w:val="single" w:sz="12" w:space="0" w:color="auto"/>
                  </w:tcBorders>
                  <w:shd w:val="clear" w:color="auto" w:fill="auto"/>
                  <w:vAlign w:val="center"/>
                </w:tcPr>
                <w:p w14:paraId="7EFBFAFB" w14:textId="77777777" w:rsidR="00AF0C5D" w:rsidRPr="00E92D14" w:rsidRDefault="00457551">
                  <w:pPr>
                    <w:pStyle w:val="aff1"/>
                    <w:rPr>
                      <w:szCs w:val="21"/>
                    </w:rPr>
                  </w:pPr>
                  <w:r w:rsidRPr="00E92D14">
                    <w:rPr>
                      <w:szCs w:val="21"/>
                    </w:rPr>
                    <w:t>简化管理</w:t>
                  </w:r>
                </w:p>
              </w:tc>
              <w:tc>
                <w:tcPr>
                  <w:tcW w:w="866" w:type="dxa"/>
                  <w:tcBorders>
                    <w:top w:val="single" w:sz="12" w:space="0" w:color="auto"/>
                    <w:right w:val="nil"/>
                  </w:tcBorders>
                  <w:shd w:val="clear" w:color="auto" w:fill="auto"/>
                  <w:vAlign w:val="center"/>
                </w:tcPr>
                <w:p w14:paraId="23D85C35" w14:textId="77777777" w:rsidR="00AF0C5D" w:rsidRPr="00E92D14" w:rsidRDefault="00457551">
                  <w:pPr>
                    <w:pStyle w:val="aff1"/>
                    <w:rPr>
                      <w:szCs w:val="21"/>
                    </w:rPr>
                  </w:pPr>
                  <w:r w:rsidRPr="00E92D14">
                    <w:rPr>
                      <w:szCs w:val="21"/>
                    </w:rPr>
                    <w:t>登记管理</w:t>
                  </w:r>
                </w:p>
              </w:tc>
            </w:tr>
            <w:tr w:rsidR="00AF0C5D" w:rsidRPr="00E92D14" w14:paraId="05268910" w14:textId="77777777">
              <w:trPr>
                <w:trHeight w:val="240"/>
                <w:jc w:val="center"/>
              </w:trPr>
              <w:tc>
                <w:tcPr>
                  <w:tcW w:w="8299" w:type="dxa"/>
                  <w:gridSpan w:val="5"/>
                  <w:tcBorders>
                    <w:left w:val="nil"/>
                    <w:right w:val="nil"/>
                  </w:tcBorders>
                  <w:shd w:val="clear" w:color="auto" w:fill="auto"/>
                  <w:vAlign w:val="center"/>
                </w:tcPr>
                <w:p w14:paraId="0BE5ACE5" w14:textId="77777777" w:rsidR="00AF0C5D" w:rsidRPr="00E92D14" w:rsidRDefault="00457551">
                  <w:pPr>
                    <w:pStyle w:val="aff1"/>
                    <w:jc w:val="left"/>
                    <w:rPr>
                      <w:szCs w:val="21"/>
                    </w:rPr>
                  </w:pPr>
                  <w:r w:rsidRPr="00E92D14">
                    <w:rPr>
                      <w:szCs w:val="21"/>
                    </w:rPr>
                    <w:t>二十四、橡胶和塑料制品业</w:t>
                  </w:r>
                  <w:r w:rsidRPr="00E92D14">
                    <w:rPr>
                      <w:szCs w:val="21"/>
                    </w:rPr>
                    <w:t>29</w:t>
                  </w:r>
                </w:p>
              </w:tc>
            </w:tr>
            <w:tr w:rsidR="00B76082" w:rsidRPr="00E92D14" w14:paraId="6B0B9A3E" w14:textId="77777777">
              <w:trPr>
                <w:trHeight w:val="154"/>
                <w:jc w:val="center"/>
              </w:trPr>
              <w:tc>
                <w:tcPr>
                  <w:tcW w:w="639" w:type="dxa"/>
                  <w:tcBorders>
                    <w:left w:val="nil"/>
                    <w:bottom w:val="single" w:sz="12" w:space="0" w:color="auto"/>
                  </w:tcBorders>
                  <w:shd w:val="clear" w:color="auto" w:fill="auto"/>
                  <w:vAlign w:val="center"/>
                </w:tcPr>
                <w:p w14:paraId="3264E34F" w14:textId="77777777" w:rsidR="00AF0C5D" w:rsidRPr="00E92D14" w:rsidRDefault="00457551">
                  <w:pPr>
                    <w:pStyle w:val="aff0"/>
                    <w:rPr>
                      <w:szCs w:val="21"/>
                    </w:rPr>
                  </w:pPr>
                  <w:r w:rsidRPr="00E92D14">
                    <w:rPr>
                      <w:szCs w:val="21"/>
                    </w:rPr>
                    <w:t>62</w:t>
                  </w:r>
                </w:p>
              </w:tc>
              <w:tc>
                <w:tcPr>
                  <w:tcW w:w="1359" w:type="dxa"/>
                  <w:tcBorders>
                    <w:bottom w:val="single" w:sz="12" w:space="0" w:color="auto"/>
                  </w:tcBorders>
                  <w:shd w:val="clear" w:color="auto" w:fill="auto"/>
                  <w:vAlign w:val="center"/>
                </w:tcPr>
                <w:p w14:paraId="637125E3" w14:textId="77777777" w:rsidR="00AF0C5D" w:rsidRPr="00E92D14" w:rsidRDefault="00457551">
                  <w:pPr>
                    <w:pStyle w:val="aff0"/>
                    <w:rPr>
                      <w:szCs w:val="21"/>
                    </w:rPr>
                  </w:pPr>
                  <w:r w:rsidRPr="00E92D14">
                    <w:rPr>
                      <w:szCs w:val="21"/>
                    </w:rPr>
                    <w:t>塑料制品业</w:t>
                  </w:r>
                  <w:r w:rsidRPr="00E92D14">
                    <w:rPr>
                      <w:szCs w:val="21"/>
                    </w:rPr>
                    <w:t>292</w:t>
                  </w:r>
                </w:p>
              </w:tc>
              <w:tc>
                <w:tcPr>
                  <w:tcW w:w="1758" w:type="dxa"/>
                  <w:tcBorders>
                    <w:bottom w:val="single" w:sz="12" w:space="0" w:color="auto"/>
                  </w:tcBorders>
                  <w:shd w:val="clear" w:color="auto" w:fill="auto"/>
                  <w:vAlign w:val="center"/>
                </w:tcPr>
                <w:p w14:paraId="06C76DA7" w14:textId="77777777" w:rsidR="00AF0C5D" w:rsidRPr="00E92D14" w:rsidRDefault="00457551">
                  <w:pPr>
                    <w:pStyle w:val="aff0"/>
                    <w:rPr>
                      <w:szCs w:val="21"/>
                    </w:rPr>
                  </w:pPr>
                  <w:r w:rsidRPr="00E92D14">
                    <w:rPr>
                      <w:szCs w:val="21"/>
                    </w:rPr>
                    <w:t>塑料人造革、合成革制造</w:t>
                  </w:r>
                  <w:r w:rsidRPr="00E92D14">
                    <w:rPr>
                      <w:szCs w:val="21"/>
                    </w:rPr>
                    <w:t>2925</w:t>
                  </w:r>
                </w:p>
              </w:tc>
              <w:tc>
                <w:tcPr>
                  <w:tcW w:w="3677" w:type="dxa"/>
                  <w:tcBorders>
                    <w:bottom w:val="single" w:sz="12" w:space="0" w:color="auto"/>
                  </w:tcBorders>
                  <w:shd w:val="clear" w:color="auto" w:fill="auto"/>
                  <w:vAlign w:val="center"/>
                </w:tcPr>
                <w:p w14:paraId="2BC660A2" w14:textId="77777777" w:rsidR="00AF0C5D" w:rsidRPr="00E92D14" w:rsidRDefault="00457551">
                  <w:pPr>
                    <w:pStyle w:val="aff0"/>
                    <w:rPr>
                      <w:szCs w:val="21"/>
                    </w:rPr>
                  </w:pPr>
                  <w:r w:rsidRPr="00E92D14">
                    <w:rPr>
                      <w:szCs w:val="21"/>
                    </w:rPr>
                    <w:t>产</w:t>
                  </w:r>
                  <w:r w:rsidRPr="00E92D14">
                    <w:rPr>
                      <w:szCs w:val="21"/>
                    </w:rPr>
                    <w:t>1</w:t>
                  </w:r>
                  <w:r w:rsidRPr="00E92D14">
                    <w:rPr>
                      <w:szCs w:val="21"/>
                    </w:rPr>
                    <w:t>万吨及以上的泡沫塑料制造</w:t>
                  </w:r>
                  <w:r w:rsidRPr="00E92D14">
                    <w:rPr>
                      <w:szCs w:val="21"/>
                    </w:rPr>
                    <w:t>2924</w:t>
                  </w:r>
                  <w:r w:rsidRPr="00E92D14">
                    <w:rPr>
                      <w:szCs w:val="21"/>
                    </w:rPr>
                    <w:t>，年产</w:t>
                  </w:r>
                  <w:r w:rsidRPr="00E92D14">
                    <w:rPr>
                      <w:szCs w:val="21"/>
                    </w:rPr>
                    <w:t>1</w:t>
                  </w:r>
                  <w:r w:rsidRPr="00E92D14">
                    <w:rPr>
                      <w:szCs w:val="21"/>
                    </w:rPr>
                    <w:t>万吨及以上涉及改性的塑料薄膜制造</w:t>
                  </w:r>
                  <w:r w:rsidRPr="00E92D14">
                    <w:rPr>
                      <w:szCs w:val="21"/>
                    </w:rPr>
                    <w:t>2921</w:t>
                  </w:r>
                  <w:r w:rsidRPr="00E92D14">
                    <w:rPr>
                      <w:szCs w:val="21"/>
                    </w:rPr>
                    <w:t>、塑料板、管、型材制造</w:t>
                  </w:r>
                  <w:r w:rsidRPr="00E92D14">
                    <w:rPr>
                      <w:szCs w:val="21"/>
                    </w:rPr>
                    <w:t>2922</w:t>
                  </w:r>
                  <w:r w:rsidRPr="00E92D14">
                    <w:rPr>
                      <w:szCs w:val="21"/>
                    </w:rPr>
                    <w:t>、塑料丝、绳和编织品制造</w:t>
                  </w:r>
                  <w:r w:rsidRPr="00E92D14">
                    <w:rPr>
                      <w:szCs w:val="21"/>
                    </w:rPr>
                    <w:t>2923</w:t>
                  </w:r>
                  <w:r w:rsidRPr="00E92D14">
                    <w:rPr>
                      <w:szCs w:val="21"/>
                    </w:rPr>
                    <w:t>、塑料包装箱及容器制造</w:t>
                  </w:r>
                  <w:r w:rsidRPr="00E92D14">
                    <w:rPr>
                      <w:szCs w:val="21"/>
                    </w:rPr>
                    <w:t>2926</w:t>
                  </w:r>
                  <w:r w:rsidRPr="00E92D14">
                    <w:rPr>
                      <w:szCs w:val="21"/>
                    </w:rPr>
                    <w:t>、日用塑料品制造</w:t>
                  </w:r>
                  <w:r w:rsidRPr="00E92D14">
                    <w:rPr>
                      <w:szCs w:val="21"/>
                    </w:rPr>
                    <w:t>2927</w:t>
                  </w:r>
                  <w:r w:rsidRPr="00E92D14">
                    <w:rPr>
                      <w:szCs w:val="21"/>
                    </w:rPr>
                    <w:t>、人造草坪制造</w:t>
                  </w:r>
                  <w:r w:rsidRPr="00E92D14">
                    <w:rPr>
                      <w:szCs w:val="21"/>
                    </w:rPr>
                    <w:t>2928</w:t>
                  </w:r>
                  <w:r w:rsidRPr="00E92D14">
                    <w:rPr>
                      <w:szCs w:val="21"/>
                    </w:rPr>
                    <w:t>、塑料零件及其他塑料制品制造</w:t>
                  </w:r>
                  <w:r w:rsidRPr="00E92D14">
                    <w:rPr>
                      <w:szCs w:val="21"/>
                    </w:rPr>
                    <w:t>2929</w:t>
                  </w:r>
                </w:p>
              </w:tc>
              <w:tc>
                <w:tcPr>
                  <w:tcW w:w="866" w:type="dxa"/>
                  <w:tcBorders>
                    <w:bottom w:val="single" w:sz="12" w:space="0" w:color="auto"/>
                    <w:right w:val="nil"/>
                  </w:tcBorders>
                  <w:shd w:val="clear" w:color="auto" w:fill="FFFFFF" w:themeFill="background1"/>
                  <w:vAlign w:val="center"/>
                </w:tcPr>
                <w:p w14:paraId="7475ECD5" w14:textId="77777777" w:rsidR="00AF0C5D" w:rsidRPr="00E92D14" w:rsidRDefault="00457551">
                  <w:pPr>
                    <w:pStyle w:val="aff0"/>
                    <w:rPr>
                      <w:szCs w:val="21"/>
                    </w:rPr>
                  </w:pPr>
                  <w:r w:rsidRPr="00E92D14">
                    <w:rPr>
                      <w:szCs w:val="21"/>
                    </w:rPr>
                    <w:t>其他</w:t>
                  </w:r>
                </w:p>
              </w:tc>
            </w:tr>
          </w:tbl>
          <w:p w14:paraId="5B66ADD2" w14:textId="77777777" w:rsidR="00330AA7" w:rsidRPr="00330AA7" w:rsidRDefault="00330AA7" w:rsidP="00330AA7">
            <w:pPr>
              <w:spacing w:beforeLines="50" w:before="120"/>
              <w:ind w:firstLine="482"/>
              <w:rPr>
                <w:b/>
                <w:bCs/>
                <w:szCs w:val="21"/>
              </w:rPr>
            </w:pPr>
            <w:r w:rsidRPr="00330AA7">
              <w:rPr>
                <w:rFonts w:hint="eastAsia"/>
                <w:b/>
                <w:bCs/>
                <w:szCs w:val="21"/>
              </w:rPr>
              <w:t>2</w:t>
            </w:r>
            <w:r w:rsidRPr="00330AA7">
              <w:rPr>
                <w:b/>
                <w:bCs/>
                <w:szCs w:val="21"/>
              </w:rPr>
              <w:t>、产品方案</w:t>
            </w:r>
          </w:p>
          <w:p w14:paraId="0D2745E2" w14:textId="77777777" w:rsidR="00330AA7" w:rsidRPr="00E92D14" w:rsidRDefault="00330AA7" w:rsidP="00330AA7">
            <w:pPr>
              <w:tabs>
                <w:tab w:val="center" w:pos="3972"/>
              </w:tabs>
              <w:ind w:firstLine="480"/>
              <w:rPr>
                <w:b/>
                <w:szCs w:val="21"/>
              </w:rPr>
            </w:pPr>
            <w:r w:rsidRPr="00E92D14">
              <w:rPr>
                <w:rFonts w:hint="eastAsia"/>
                <w:szCs w:val="21"/>
              </w:rPr>
              <w:t>项目产品方案</w:t>
            </w:r>
            <w:r w:rsidRPr="00E92D14">
              <w:rPr>
                <w:szCs w:val="21"/>
              </w:rPr>
              <w:t>见表</w:t>
            </w:r>
            <w:r w:rsidRPr="00E92D14">
              <w:rPr>
                <w:rFonts w:hint="eastAsia"/>
                <w:szCs w:val="21"/>
              </w:rPr>
              <w:t>2</w:t>
            </w:r>
            <w:r w:rsidRPr="00E92D14">
              <w:rPr>
                <w:szCs w:val="21"/>
              </w:rPr>
              <w:t>-</w:t>
            </w:r>
            <w:r w:rsidRPr="00E92D14">
              <w:rPr>
                <w:rFonts w:hint="eastAsia"/>
                <w:szCs w:val="21"/>
              </w:rPr>
              <w:t>4</w:t>
            </w:r>
            <w:r w:rsidRPr="00E92D14">
              <w:rPr>
                <w:szCs w:val="21"/>
              </w:rPr>
              <w:t>。</w:t>
            </w:r>
          </w:p>
          <w:p w14:paraId="36B0947E" w14:textId="77777777" w:rsidR="00330AA7" w:rsidRPr="00E92D14" w:rsidRDefault="00330AA7" w:rsidP="00330AA7">
            <w:pPr>
              <w:pStyle w:val="aff1"/>
              <w:spacing w:before="120"/>
              <w:rPr>
                <w:kern w:val="2"/>
                <w:szCs w:val="18"/>
              </w:rPr>
            </w:pPr>
            <w:r w:rsidRPr="00E92D14">
              <w:rPr>
                <w:kern w:val="2"/>
                <w:szCs w:val="18"/>
              </w:rPr>
              <w:lastRenderedPageBreak/>
              <w:t>表</w:t>
            </w:r>
            <w:r w:rsidRPr="00E92D14">
              <w:rPr>
                <w:rFonts w:hint="eastAsia"/>
                <w:kern w:val="2"/>
                <w:szCs w:val="18"/>
              </w:rPr>
              <w:t>2</w:t>
            </w:r>
            <w:r w:rsidRPr="00E92D14">
              <w:rPr>
                <w:kern w:val="2"/>
                <w:szCs w:val="18"/>
              </w:rPr>
              <w:t>-</w:t>
            </w:r>
            <w:r w:rsidRPr="00E92D14">
              <w:rPr>
                <w:rFonts w:hint="eastAsia"/>
                <w:kern w:val="2"/>
                <w:szCs w:val="18"/>
              </w:rPr>
              <w:t>4</w:t>
            </w:r>
            <w:r w:rsidRPr="00E92D14">
              <w:rPr>
                <w:kern w:val="2"/>
                <w:szCs w:val="18"/>
              </w:rPr>
              <w:t>项目产品方案一览表</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57"/>
              <w:gridCol w:w="2012"/>
              <w:gridCol w:w="1016"/>
              <w:gridCol w:w="1481"/>
              <w:gridCol w:w="1436"/>
              <w:gridCol w:w="1783"/>
            </w:tblGrid>
            <w:tr w:rsidR="00330AA7" w:rsidRPr="00E92D14" w14:paraId="371BF1BF" w14:textId="77777777" w:rsidTr="00330AA7">
              <w:trPr>
                <w:trHeight w:val="404"/>
                <w:jc w:val="center"/>
              </w:trPr>
              <w:tc>
                <w:tcPr>
                  <w:tcW w:w="391" w:type="pct"/>
                  <w:tcBorders>
                    <w:bottom w:val="single" w:sz="12" w:space="0" w:color="auto"/>
                  </w:tcBorders>
                  <w:vAlign w:val="center"/>
                </w:tcPr>
                <w:p w14:paraId="2F3D71C1" w14:textId="77777777" w:rsidR="00330AA7" w:rsidRPr="00E92D14" w:rsidRDefault="00330AA7" w:rsidP="00330AA7">
                  <w:pPr>
                    <w:pStyle w:val="aff0"/>
                    <w:rPr>
                      <w:b/>
                      <w:bCs/>
                    </w:rPr>
                  </w:pPr>
                  <w:r w:rsidRPr="00E92D14">
                    <w:rPr>
                      <w:rFonts w:hint="eastAsia"/>
                      <w:b/>
                      <w:bCs/>
                    </w:rPr>
                    <w:t>序号</w:t>
                  </w:r>
                </w:p>
              </w:tc>
              <w:tc>
                <w:tcPr>
                  <w:tcW w:w="1200" w:type="pct"/>
                  <w:tcBorders>
                    <w:bottom w:val="single" w:sz="12" w:space="0" w:color="auto"/>
                  </w:tcBorders>
                  <w:vAlign w:val="center"/>
                </w:tcPr>
                <w:p w14:paraId="6341B3A1" w14:textId="77777777" w:rsidR="00330AA7" w:rsidRPr="00E92D14" w:rsidRDefault="00330AA7" w:rsidP="00330AA7">
                  <w:pPr>
                    <w:pStyle w:val="aff0"/>
                    <w:rPr>
                      <w:b/>
                      <w:bCs/>
                    </w:rPr>
                  </w:pPr>
                  <w:r w:rsidRPr="00E92D14">
                    <w:rPr>
                      <w:b/>
                      <w:bCs/>
                    </w:rPr>
                    <w:t>产品名称</w:t>
                  </w:r>
                </w:p>
              </w:tc>
              <w:tc>
                <w:tcPr>
                  <w:tcW w:w="606" w:type="pct"/>
                  <w:tcBorders>
                    <w:bottom w:val="single" w:sz="12" w:space="0" w:color="auto"/>
                  </w:tcBorders>
                  <w:vAlign w:val="center"/>
                </w:tcPr>
                <w:p w14:paraId="6A95225E" w14:textId="77777777" w:rsidR="00330AA7" w:rsidRPr="00E92D14" w:rsidRDefault="00330AA7" w:rsidP="00330AA7">
                  <w:pPr>
                    <w:pStyle w:val="aff0"/>
                    <w:rPr>
                      <w:b/>
                      <w:bCs/>
                    </w:rPr>
                  </w:pPr>
                  <w:r w:rsidRPr="00E92D14">
                    <w:rPr>
                      <w:b/>
                      <w:bCs/>
                    </w:rPr>
                    <w:t>年产量（</w:t>
                  </w:r>
                  <w:r w:rsidRPr="00E92D14">
                    <w:rPr>
                      <w:rFonts w:hint="eastAsia"/>
                      <w:b/>
                      <w:bCs/>
                    </w:rPr>
                    <w:t>万</w:t>
                  </w:r>
                  <w:r w:rsidRPr="00E92D14">
                    <w:rPr>
                      <w:b/>
                      <w:bCs/>
                    </w:rPr>
                    <w:t>件）</w:t>
                  </w:r>
                </w:p>
              </w:tc>
              <w:tc>
                <w:tcPr>
                  <w:tcW w:w="883" w:type="pct"/>
                  <w:tcBorders>
                    <w:bottom w:val="single" w:sz="12" w:space="0" w:color="auto"/>
                  </w:tcBorders>
                  <w:vAlign w:val="center"/>
                </w:tcPr>
                <w:p w14:paraId="76546C27" w14:textId="77777777" w:rsidR="00330AA7" w:rsidRPr="00E92D14" w:rsidRDefault="00330AA7" w:rsidP="00330AA7">
                  <w:pPr>
                    <w:pStyle w:val="aff0"/>
                    <w:rPr>
                      <w:b/>
                      <w:bCs/>
                    </w:rPr>
                  </w:pPr>
                  <w:r w:rsidRPr="00E92D14">
                    <w:rPr>
                      <w:rFonts w:hint="eastAsia"/>
                      <w:b/>
                      <w:bCs/>
                    </w:rPr>
                    <w:t>单道</w:t>
                  </w:r>
                  <w:r w:rsidRPr="00E92D14">
                    <w:rPr>
                      <w:b/>
                      <w:bCs/>
                    </w:rPr>
                    <w:t>喷涂面积（</w:t>
                  </w:r>
                  <w:r w:rsidRPr="00E92D14">
                    <w:rPr>
                      <w:rFonts w:hint="eastAsia"/>
                      <w:b/>
                      <w:bCs/>
                    </w:rPr>
                    <w:t>m</w:t>
                  </w:r>
                  <w:r w:rsidRPr="00E92D14">
                    <w:rPr>
                      <w:rFonts w:hint="eastAsia"/>
                      <w:b/>
                      <w:bCs/>
                      <w:vertAlign w:val="superscript"/>
                    </w:rPr>
                    <w:t>2</w:t>
                  </w:r>
                  <w:r w:rsidRPr="00E92D14">
                    <w:rPr>
                      <w:b/>
                      <w:bCs/>
                    </w:rPr>
                    <w:t>/</w:t>
                  </w:r>
                  <w:r w:rsidRPr="00E92D14">
                    <w:rPr>
                      <w:b/>
                      <w:bCs/>
                    </w:rPr>
                    <w:t>件）</w:t>
                  </w:r>
                </w:p>
              </w:tc>
              <w:tc>
                <w:tcPr>
                  <w:tcW w:w="856" w:type="pct"/>
                  <w:tcBorders>
                    <w:bottom w:val="single" w:sz="12" w:space="0" w:color="auto"/>
                  </w:tcBorders>
                  <w:vAlign w:val="center"/>
                </w:tcPr>
                <w:p w14:paraId="1FC6059D" w14:textId="77777777" w:rsidR="00330AA7" w:rsidRPr="00E92D14" w:rsidRDefault="00330AA7" w:rsidP="00330AA7">
                  <w:pPr>
                    <w:pStyle w:val="aff0"/>
                    <w:rPr>
                      <w:b/>
                      <w:bCs/>
                    </w:rPr>
                  </w:pPr>
                  <w:r w:rsidRPr="00E92D14">
                    <w:rPr>
                      <w:rFonts w:hint="eastAsia"/>
                      <w:b/>
                      <w:bCs/>
                    </w:rPr>
                    <w:t>单件重量（</w:t>
                  </w:r>
                  <w:r w:rsidRPr="00E92D14">
                    <w:rPr>
                      <w:rFonts w:hint="eastAsia"/>
                      <w:b/>
                      <w:bCs/>
                    </w:rPr>
                    <w:t>kg</w:t>
                  </w:r>
                  <w:r w:rsidRPr="00E92D14">
                    <w:rPr>
                      <w:rFonts w:hint="eastAsia"/>
                      <w:b/>
                      <w:bCs/>
                    </w:rPr>
                    <w:t>）</w:t>
                  </w:r>
                </w:p>
              </w:tc>
              <w:tc>
                <w:tcPr>
                  <w:tcW w:w="1062" w:type="pct"/>
                  <w:tcBorders>
                    <w:bottom w:val="single" w:sz="12" w:space="0" w:color="auto"/>
                  </w:tcBorders>
                  <w:vAlign w:val="center"/>
                </w:tcPr>
                <w:p w14:paraId="0AD20BD0" w14:textId="77777777" w:rsidR="00330AA7" w:rsidRPr="00E92D14" w:rsidRDefault="00330AA7" w:rsidP="00330AA7">
                  <w:pPr>
                    <w:pStyle w:val="aff0"/>
                    <w:rPr>
                      <w:b/>
                      <w:bCs/>
                    </w:rPr>
                  </w:pPr>
                  <w:r w:rsidRPr="00E92D14">
                    <w:rPr>
                      <w:b/>
                      <w:bCs/>
                    </w:rPr>
                    <w:t>备注</w:t>
                  </w:r>
                </w:p>
              </w:tc>
            </w:tr>
            <w:tr w:rsidR="00330AA7" w:rsidRPr="00E92D14" w14:paraId="34D92101" w14:textId="77777777" w:rsidTr="00330AA7">
              <w:trPr>
                <w:trHeight w:val="304"/>
                <w:jc w:val="center"/>
              </w:trPr>
              <w:tc>
                <w:tcPr>
                  <w:tcW w:w="391" w:type="pct"/>
                  <w:tcBorders>
                    <w:top w:val="single" w:sz="12" w:space="0" w:color="auto"/>
                  </w:tcBorders>
                  <w:vAlign w:val="center"/>
                </w:tcPr>
                <w:p w14:paraId="4615F54B" w14:textId="77777777" w:rsidR="00330AA7" w:rsidRPr="00E92D14" w:rsidRDefault="00330AA7" w:rsidP="00330AA7">
                  <w:pPr>
                    <w:pStyle w:val="aff0"/>
                  </w:pPr>
                  <w:r w:rsidRPr="00E92D14">
                    <w:rPr>
                      <w:rFonts w:hint="eastAsia"/>
                    </w:rPr>
                    <w:t>1</w:t>
                  </w:r>
                </w:p>
              </w:tc>
              <w:tc>
                <w:tcPr>
                  <w:tcW w:w="1200" w:type="pct"/>
                  <w:tcBorders>
                    <w:top w:val="single" w:sz="12" w:space="0" w:color="auto"/>
                  </w:tcBorders>
                  <w:vAlign w:val="center"/>
                </w:tcPr>
                <w:p w14:paraId="53700DF8" w14:textId="77777777" w:rsidR="00330AA7" w:rsidRPr="00E92D14" w:rsidRDefault="00330AA7" w:rsidP="00330AA7">
                  <w:pPr>
                    <w:pStyle w:val="aff0"/>
                  </w:pPr>
                  <w:r w:rsidRPr="00E92D14">
                    <w:rPr>
                      <w:rFonts w:hint="eastAsia"/>
                    </w:rPr>
                    <w:t>家电零配件</w:t>
                  </w:r>
                </w:p>
              </w:tc>
              <w:tc>
                <w:tcPr>
                  <w:tcW w:w="606" w:type="pct"/>
                  <w:tcBorders>
                    <w:top w:val="single" w:sz="12" w:space="0" w:color="auto"/>
                  </w:tcBorders>
                  <w:vAlign w:val="center"/>
                </w:tcPr>
                <w:p w14:paraId="0CD4C720" w14:textId="77777777" w:rsidR="00330AA7" w:rsidRPr="00E92D14" w:rsidRDefault="00330AA7" w:rsidP="00330AA7">
                  <w:pPr>
                    <w:pStyle w:val="aff0"/>
                  </w:pPr>
                  <w:r w:rsidRPr="00E92D14">
                    <w:t>5</w:t>
                  </w:r>
                </w:p>
              </w:tc>
              <w:tc>
                <w:tcPr>
                  <w:tcW w:w="883" w:type="pct"/>
                  <w:tcBorders>
                    <w:top w:val="single" w:sz="12" w:space="0" w:color="auto"/>
                  </w:tcBorders>
                  <w:vAlign w:val="center"/>
                </w:tcPr>
                <w:p w14:paraId="59E7DCE8" w14:textId="77777777" w:rsidR="00330AA7" w:rsidRPr="00E92D14" w:rsidRDefault="00330AA7" w:rsidP="00330AA7">
                  <w:pPr>
                    <w:pStyle w:val="aff0"/>
                  </w:pPr>
                  <w:r w:rsidRPr="00E92D14">
                    <w:rPr>
                      <w:rFonts w:hint="eastAsia"/>
                    </w:rPr>
                    <w:t>/</w:t>
                  </w:r>
                </w:p>
              </w:tc>
              <w:tc>
                <w:tcPr>
                  <w:tcW w:w="856" w:type="pct"/>
                  <w:tcBorders>
                    <w:top w:val="single" w:sz="12" w:space="0" w:color="auto"/>
                  </w:tcBorders>
                  <w:vAlign w:val="center"/>
                </w:tcPr>
                <w:p w14:paraId="2F1298A8" w14:textId="77777777" w:rsidR="00330AA7" w:rsidRPr="00E92D14" w:rsidRDefault="00330AA7" w:rsidP="00330AA7">
                  <w:pPr>
                    <w:pStyle w:val="aff0"/>
                  </w:pPr>
                  <w:r w:rsidRPr="00E92D14">
                    <w:rPr>
                      <w:rFonts w:hint="eastAsia"/>
                    </w:rPr>
                    <w:t>0.560~1.460</w:t>
                  </w:r>
                </w:p>
              </w:tc>
              <w:tc>
                <w:tcPr>
                  <w:tcW w:w="1062" w:type="pct"/>
                  <w:tcBorders>
                    <w:top w:val="single" w:sz="12" w:space="0" w:color="auto"/>
                  </w:tcBorders>
                  <w:vAlign w:val="center"/>
                </w:tcPr>
                <w:p w14:paraId="77773FD7" w14:textId="77777777" w:rsidR="00330AA7" w:rsidRPr="00E92D14" w:rsidRDefault="00330AA7" w:rsidP="00330AA7">
                  <w:pPr>
                    <w:pStyle w:val="aff0"/>
                  </w:pPr>
                  <w:r w:rsidRPr="00E92D14">
                    <w:rPr>
                      <w:rFonts w:hint="eastAsia"/>
                    </w:rPr>
                    <w:t>不进行喷涂</w:t>
                  </w:r>
                </w:p>
              </w:tc>
            </w:tr>
            <w:tr w:rsidR="00330AA7" w:rsidRPr="00E92D14" w14:paraId="4168E232" w14:textId="77777777" w:rsidTr="00330AA7">
              <w:trPr>
                <w:trHeight w:val="90"/>
                <w:jc w:val="center"/>
              </w:trPr>
              <w:tc>
                <w:tcPr>
                  <w:tcW w:w="391" w:type="pct"/>
                  <w:vAlign w:val="center"/>
                </w:tcPr>
                <w:p w14:paraId="08D3ED9F" w14:textId="77777777" w:rsidR="00330AA7" w:rsidRPr="00E92D14" w:rsidRDefault="00330AA7" w:rsidP="00330AA7">
                  <w:pPr>
                    <w:pStyle w:val="aff0"/>
                  </w:pPr>
                  <w:r w:rsidRPr="00E92D14">
                    <w:rPr>
                      <w:rFonts w:hint="eastAsia"/>
                    </w:rPr>
                    <w:t>2</w:t>
                  </w:r>
                </w:p>
              </w:tc>
              <w:tc>
                <w:tcPr>
                  <w:tcW w:w="1200" w:type="pct"/>
                  <w:vAlign w:val="center"/>
                </w:tcPr>
                <w:p w14:paraId="454FA076" w14:textId="77777777" w:rsidR="00330AA7" w:rsidRPr="00E92D14" w:rsidRDefault="00330AA7" w:rsidP="00330AA7">
                  <w:pPr>
                    <w:pStyle w:val="aff0"/>
                  </w:pPr>
                  <w:r w:rsidRPr="00E92D14">
                    <w:rPr>
                      <w:rFonts w:hint="eastAsia"/>
                    </w:rPr>
                    <w:t>家电零配件（喷涂）</w:t>
                  </w:r>
                </w:p>
              </w:tc>
              <w:tc>
                <w:tcPr>
                  <w:tcW w:w="606" w:type="pct"/>
                  <w:vAlign w:val="center"/>
                </w:tcPr>
                <w:p w14:paraId="1ACBB572" w14:textId="77777777" w:rsidR="00330AA7" w:rsidRPr="00E92D14" w:rsidRDefault="00330AA7" w:rsidP="00330AA7">
                  <w:pPr>
                    <w:pStyle w:val="aff0"/>
                  </w:pPr>
                  <w:r w:rsidRPr="00E92D14">
                    <w:t>30</w:t>
                  </w:r>
                </w:p>
              </w:tc>
              <w:tc>
                <w:tcPr>
                  <w:tcW w:w="883" w:type="pct"/>
                  <w:vAlign w:val="center"/>
                </w:tcPr>
                <w:p w14:paraId="13FCA372" w14:textId="77777777" w:rsidR="00330AA7" w:rsidRPr="00E92D14" w:rsidRDefault="00330AA7" w:rsidP="00330AA7">
                  <w:pPr>
                    <w:pStyle w:val="aff0"/>
                  </w:pPr>
                  <w:r w:rsidRPr="00E92D14">
                    <w:t>0.6</w:t>
                  </w:r>
                </w:p>
              </w:tc>
              <w:tc>
                <w:tcPr>
                  <w:tcW w:w="856" w:type="pct"/>
                  <w:vAlign w:val="center"/>
                </w:tcPr>
                <w:p w14:paraId="5E16F566" w14:textId="77777777" w:rsidR="00330AA7" w:rsidRPr="00E92D14" w:rsidRDefault="00330AA7" w:rsidP="00330AA7">
                  <w:pPr>
                    <w:pStyle w:val="aff0"/>
                  </w:pPr>
                  <w:r w:rsidRPr="00E92D14">
                    <w:rPr>
                      <w:rFonts w:hint="eastAsia"/>
                    </w:rPr>
                    <w:t>0.571~1.471</w:t>
                  </w:r>
                </w:p>
              </w:tc>
              <w:tc>
                <w:tcPr>
                  <w:tcW w:w="1062" w:type="pct"/>
                  <w:vAlign w:val="center"/>
                </w:tcPr>
                <w:p w14:paraId="31D1319B" w14:textId="77777777" w:rsidR="00330AA7" w:rsidRPr="00E92D14" w:rsidRDefault="00330AA7" w:rsidP="00330AA7">
                  <w:pPr>
                    <w:pStyle w:val="aff0"/>
                  </w:pPr>
                  <w:r w:rsidRPr="00E92D14">
                    <w:rPr>
                      <w:rFonts w:hint="eastAsia"/>
                    </w:rPr>
                    <w:t>一道底漆</w:t>
                  </w:r>
                  <w:r w:rsidRPr="00E92D14">
                    <w:rPr>
                      <w:rFonts w:hint="eastAsia"/>
                    </w:rPr>
                    <w:t>+</w:t>
                  </w:r>
                  <w:r w:rsidRPr="00E92D14">
                    <w:rPr>
                      <w:rFonts w:hint="eastAsia"/>
                    </w:rPr>
                    <w:t>一道色漆</w:t>
                  </w:r>
                  <w:r w:rsidRPr="00E92D14">
                    <w:rPr>
                      <w:rFonts w:hint="eastAsia"/>
                    </w:rPr>
                    <w:t>+</w:t>
                  </w:r>
                  <w:r w:rsidRPr="00E92D14">
                    <w:rPr>
                      <w:rFonts w:hint="eastAsia"/>
                    </w:rPr>
                    <w:t>一道清漆</w:t>
                  </w:r>
                </w:p>
              </w:tc>
            </w:tr>
            <w:tr w:rsidR="00330AA7" w:rsidRPr="00E92D14" w14:paraId="5E190FC2" w14:textId="77777777" w:rsidTr="00330AA7">
              <w:trPr>
                <w:trHeight w:val="304"/>
                <w:jc w:val="center"/>
              </w:trPr>
              <w:tc>
                <w:tcPr>
                  <w:tcW w:w="391" w:type="pct"/>
                  <w:vAlign w:val="center"/>
                </w:tcPr>
                <w:p w14:paraId="6FBA7EAA" w14:textId="77777777" w:rsidR="00330AA7" w:rsidRPr="00E92D14" w:rsidRDefault="00330AA7" w:rsidP="00330AA7">
                  <w:pPr>
                    <w:pStyle w:val="aff0"/>
                    <w:rPr>
                      <w:b/>
                      <w:bCs/>
                    </w:rPr>
                  </w:pPr>
                  <w:r w:rsidRPr="00E92D14">
                    <w:rPr>
                      <w:rFonts w:hint="eastAsia"/>
                      <w:b/>
                      <w:bCs/>
                    </w:rPr>
                    <w:t>合计</w:t>
                  </w:r>
                </w:p>
              </w:tc>
              <w:tc>
                <w:tcPr>
                  <w:tcW w:w="1200" w:type="pct"/>
                  <w:vAlign w:val="center"/>
                </w:tcPr>
                <w:p w14:paraId="609A2C2D" w14:textId="77777777" w:rsidR="00330AA7" w:rsidRPr="00E92D14" w:rsidRDefault="00330AA7" w:rsidP="00330AA7">
                  <w:pPr>
                    <w:pStyle w:val="aff0"/>
                    <w:rPr>
                      <w:b/>
                      <w:bCs/>
                    </w:rPr>
                  </w:pPr>
                  <w:r w:rsidRPr="00E92D14">
                    <w:rPr>
                      <w:rFonts w:hint="eastAsia"/>
                      <w:b/>
                      <w:bCs/>
                    </w:rPr>
                    <w:t>家电零配件（家用洗衣机面板）</w:t>
                  </w:r>
                </w:p>
              </w:tc>
              <w:tc>
                <w:tcPr>
                  <w:tcW w:w="3408" w:type="pct"/>
                  <w:gridSpan w:val="4"/>
                  <w:vAlign w:val="center"/>
                </w:tcPr>
                <w:p w14:paraId="159DB442" w14:textId="77777777" w:rsidR="00330AA7" w:rsidRPr="00E92D14" w:rsidRDefault="00330AA7" w:rsidP="00330AA7">
                  <w:pPr>
                    <w:pStyle w:val="aff0"/>
                    <w:rPr>
                      <w:b/>
                      <w:bCs/>
                    </w:rPr>
                  </w:pPr>
                  <w:r w:rsidRPr="00E92D14">
                    <w:rPr>
                      <w:b/>
                      <w:bCs/>
                    </w:rPr>
                    <w:t>35</w:t>
                  </w:r>
                  <w:r w:rsidRPr="00E92D14">
                    <w:rPr>
                      <w:rFonts w:hint="eastAsia"/>
                      <w:b/>
                      <w:bCs/>
                    </w:rPr>
                    <w:t>万件</w:t>
                  </w:r>
                </w:p>
              </w:tc>
            </w:tr>
            <w:tr w:rsidR="00330AA7" w:rsidRPr="00E92D14" w14:paraId="7FB1D654" w14:textId="77777777" w:rsidTr="00330AA7">
              <w:trPr>
                <w:trHeight w:val="304"/>
                <w:jc w:val="center"/>
              </w:trPr>
              <w:tc>
                <w:tcPr>
                  <w:tcW w:w="391" w:type="pct"/>
                  <w:vAlign w:val="center"/>
                </w:tcPr>
                <w:p w14:paraId="027E5FC5" w14:textId="77777777" w:rsidR="00330AA7" w:rsidRPr="00E92D14" w:rsidRDefault="00330AA7" w:rsidP="00330AA7">
                  <w:pPr>
                    <w:pStyle w:val="aff0"/>
                  </w:pPr>
                  <w:r w:rsidRPr="00E92D14">
                    <w:rPr>
                      <w:rFonts w:hint="eastAsia"/>
                    </w:rPr>
                    <w:t>3</w:t>
                  </w:r>
                </w:p>
              </w:tc>
              <w:tc>
                <w:tcPr>
                  <w:tcW w:w="1200" w:type="pct"/>
                  <w:vAlign w:val="center"/>
                </w:tcPr>
                <w:p w14:paraId="452CB752" w14:textId="77777777" w:rsidR="00330AA7" w:rsidRPr="00E92D14" w:rsidRDefault="00330AA7" w:rsidP="00330AA7">
                  <w:pPr>
                    <w:pStyle w:val="aff0"/>
                  </w:pPr>
                  <w:r w:rsidRPr="00E92D14">
                    <w:rPr>
                      <w:rFonts w:hint="eastAsia"/>
                    </w:rPr>
                    <w:t>汽车零配件</w:t>
                  </w:r>
                </w:p>
              </w:tc>
              <w:tc>
                <w:tcPr>
                  <w:tcW w:w="606" w:type="pct"/>
                  <w:vAlign w:val="center"/>
                </w:tcPr>
                <w:p w14:paraId="5F81ABD1" w14:textId="77777777" w:rsidR="00330AA7" w:rsidRPr="00E92D14" w:rsidRDefault="00330AA7" w:rsidP="00330AA7">
                  <w:pPr>
                    <w:pStyle w:val="aff0"/>
                  </w:pPr>
                  <w:r w:rsidRPr="00E92D14">
                    <w:t>5</w:t>
                  </w:r>
                </w:p>
              </w:tc>
              <w:tc>
                <w:tcPr>
                  <w:tcW w:w="883" w:type="pct"/>
                  <w:vAlign w:val="center"/>
                </w:tcPr>
                <w:p w14:paraId="0CA95868" w14:textId="77777777" w:rsidR="00330AA7" w:rsidRPr="00E92D14" w:rsidRDefault="00330AA7" w:rsidP="00330AA7">
                  <w:pPr>
                    <w:pStyle w:val="aff0"/>
                  </w:pPr>
                  <w:r w:rsidRPr="00E92D14">
                    <w:rPr>
                      <w:rFonts w:hint="eastAsia"/>
                    </w:rPr>
                    <w:t>/</w:t>
                  </w:r>
                </w:p>
              </w:tc>
              <w:tc>
                <w:tcPr>
                  <w:tcW w:w="856" w:type="pct"/>
                  <w:vAlign w:val="center"/>
                </w:tcPr>
                <w:p w14:paraId="57B13B56" w14:textId="77777777" w:rsidR="00330AA7" w:rsidRPr="00E92D14" w:rsidRDefault="00330AA7" w:rsidP="00330AA7">
                  <w:pPr>
                    <w:pStyle w:val="aff0"/>
                  </w:pPr>
                  <w:r w:rsidRPr="00E92D14">
                    <w:rPr>
                      <w:rFonts w:hint="eastAsia"/>
                    </w:rPr>
                    <w:t>0.330~0.530</w:t>
                  </w:r>
                </w:p>
              </w:tc>
              <w:tc>
                <w:tcPr>
                  <w:tcW w:w="1062" w:type="pct"/>
                  <w:vAlign w:val="center"/>
                </w:tcPr>
                <w:p w14:paraId="453E3CDD" w14:textId="77777777" w:rsidR="00330AA7" w:rsidRPr="00E92D14" w:rsidRDefault="00330AA7" w:rsidP="00330AA7">
                  <w:pPr>
                    <w:pStyle w:val="aff0"/>
                  </w:pPr>
                  <w:r w:rsidRPr="00E92D14">
                    <w:rPr>
                      <w:rFonts w:hint="eastAsia"/>
                    </w:rPr>
                    <w:t>不进行喷涂</w:t>
                  </w:r>
                </w:p>
              </w:tc>
            </w:tr>
            <w:tr w:rsidR="00330AA7" w:rsidRPr="00E92D14" w14:paraId="5598F524" w14:textId="77777777" w:rsidTr="00330AA7">
              <w:trPr>
                <w:trHeight w:val="304"/>
                <w:jc w:val="center"/>
              </w:trPr>
              <w:tc>
                <w:tcPr>
                  <w:tcW w:w="391" w:type="pct"/>
                  <w:vAlign w:val="center"/>
                </w:tcPr>
                <w:p w14:paraId="647851DE" w14:textId="77777777" w:rsidR="00330AA7" w:rsidRPr="00E92D14" w:rsidRDefault="00330AA7" w:rsidP="00330AA7">
                  <w:pPr>
                    <w:pStyle w:val="aff0"/>
                  </w:pPr>
                  <w:r w:rsidRPr="00E92D14">
                    <w:rPr>
                      <w:rFonts w:hint="eastAsia"/>
                    </w:rPr>
                    <w:t>4</w:t>
                  </w:r>
                </w:p>
              </w:tc>
              <w:tc>
                <w:tcPr>
                  <w:tcW w:w="1200" w:type="pct"/>
                  <w:vAlign w:val="center"/>
                </w:tcPr>
                <w:p w14:paraId="76E9AD80" w14:textId="77777777" w:rsidR="00330AA7" w:rsidRPr="00E92D14" w:rsidRDefault="00330AA7" w:rsidP="00330AA7">
                  <w:pPr>
                    <w:pStyle w:val="aff0"/>
                  </w:pPr>
                  <w:r w:rsidRPr="00E92D14">
                    <w:rPr>
                      <w:rFonts w:hint="eastAsia"/>
                    </w:rPr>
                    <w:t>汽车零配件（喷涂）</w:t>
                  </w:r>
                </w:p>
              </w:tc>
              <w:tc>
                <w:tcPr>
                  <w:tcW w:w="606" w:type="pct"/>
                  <w:vAlign w:val="center"/>
                </w:tcPr>
                <w:p w14:paraId="7DB2115D" w14:textId="77777777" w:rsidR="00330AA7" w:rsidRPr="00E92D14" w:rsidRDefault="00330AA7" w:rsidP="00330AA7">
                  <w:pPr>
                    <w:pStyle w:val="aff0"/>
                  </w:pPr>
                  <w:r w:rsidRPr="00E92D14">
                    <w:t>10</w:t>
                  </w:r>
                </w:p>
              </w:tc>
              <w:tc>
                <w:tcPr>
                  <w:tcW w:w="883" w:type="pct"/>
                  <w:vAlign w:val="center"/>
                </w:tcPr>
                <w:p w14:paraId="33512561" w14:textId="77777777" w:rsidR="00330AA7" w:rsidRPr="00E92D14" w:rsidRDefault="00330AA7" w:rsidP="00330AA7">
                  <w:pPr>
                    <w:pStyle w:val="aff0"/>
                  </w:pPr>
                  <w:r w:rsidRPr="00E92D14">
                    <w:t>0.4</w:t>
                  </w:r>
                </w:p>
              </w:tc>
              <w:tc>
                <w:tcPr>
                  <w:tcW w:w="856" w:type="pct"/>
                  <w:vAlign w:val="center"/>
                </w:tcPr>
                <w:p w14:paraId="4B13D92C" w14:textId="77777777" w:rsidR="00330AA7" w:rsidRPr="00E92D14" w:rsidRDefault="00330AA7" w:rsidP="00330AA7">
                  <w:pPr>
                    <w:pStyle w:val="aff0"/>
                  </w:pPr>
                  <w:r w:rsidRPr="00E92D14">
                    <w:rPr>
                      <w:rFonts w:hint="eastAsia"/>
                    </w:rPr>
                    <w:t>0.337~0.537</w:t>
                  </w:r>
                </w:p>
              </w:tc>
              <w:tc>
                <w:tcPr>
                  <w:tcW w:w="1062" w:type="pct"/>
                  <w:vAlign w:val="center"/>
                </w:tcPr>
                <w:p w14:paraId="537F4C24" w14:textId="77777777" w:rsidR="00330AA7" w:rsidRPr="00E92D14" w:rsidRDefault="00330AA7" w:rsidP="00330AA7">
                  <w:pPr>
                    <w:pStyle w:val="aff0"/>
                  </w:pPr>
                  <w:r w:rsidRPr="00E92D14">
                    <w:rPr>
                      <w:rFonts w:hint="eastAsia"/>
                    </w:rPr>
                    <w:t>一道底漆</w:t>
                  </w:r>
                  <w:r w:rsidRPr="00E92D14">
                    <w:rPr>
                      <w:rFonts w:hint="eastAsia"/>
                    </w:rPr>
                    <w:t>+</w:t>
                  </w:r>
                  <w:r w:rsidRPr="00E92D14">
                    <w:rPr>
                      <w:rFonts w:hint="eastAsia"/>
                    </w:rPr>
                    <w:t>一道色漆</w:t>
                  </w:r>
                  <w:r w:rsidRPr="00E92D14">
                    <w:rPr>
                      <w:rFonts w:hint="eastAsia"/>
                    </w:rPr>
                    <w:t>+</w:t>
                  </w:r>
                  <w:r w:rsidRPr="00E92D14">
                    <w:rPr>
                      <w:rFonts w:hint="eastAsia"/>
                    </w:rPr>
                    <w:t>一道清漆</w:t>
                  </w:r>
                </w:p>
              </w:tc>
            </w:tr>
            <w:tr w:rsidR="00330AA7" w:rsidRPr="00E92D14" w14:paraId="6CFA08B3" w14:textId="77777777" w:rsidTr="00330AA7">
              <w:trPr>
                <w:trHeight w:val="304"/>
                <w:jc w:val="center"/>
              </w:trPr>
              <w:tc>
                <w:tcPr>
                  <w:tcW w:w="391" w:type="pct"/>
                  <w:vAlign w:val="center"/>
                </w:tcPr>
                <w:p w14:paraId="68014DC7" w14:textId="77777777" w:rsidR="00330AA7" w:rsidRPr="00E92D14" w:rsidRDefault="00330AA7" w:rsidP="00330AA7">
                  <w:pPr>
                    <w:pStyle w:val="aff0"/>
                    <w:rPr>
                      <w:b/>
                      <w:bCs/>
                    </w:rPr>
                  </w:pPr>
                  <w:r w:rsidRPr="00E92D14">
                    <w:rPr>
                      <w:rFonts w:hint="eastAsia"/>
                      <w:b/>
                      <w:bCs/>
                    </w:rPr>
                    <w:t>合计</w:t>
                  </w:r>
                </w:p>
              </w:tc>
              <w:tc>
                <w:tcPr>
                  <w:tcW w:w="1200" w:type="pct"/>
                  <w:vAlign w:val="center"/>
                </w:tcPr>
                <w:p w14:paraId="1511B41F" w14:textId="77777777" w:rsidR="00330AA7" w:rsidRPr="00E92D14" w:rsidRDefault="00330AA7" w:rsidP="00330AA7">
                  <w:pPr>
                    <w:pStyle w:val="aff0"/>
                    <w:rPr>
                      <w:b/>
                      <w:bCs/>
                    </w:rPr>
                  </w:pPr>
                  <w:r w:rsidRPr="00E92D14">
                    <w:rPr>
                      <w:rFonts w:hint="eastAsia"/>
                      <w:b/>
                      <w:bCs/>
                    </w:rPr>
                    <w:t>汽车零配件（仪表盘、格栅板等）</w:t>
                  </w:r>
                </w:p>
              </w:tc>
              <w:tc>
                <w:tcPr>
                  <w:tcW w:w="3408" w:type="pct"/>
                  <w:gridSpan w:val="4"/>
                  <w:vAlign w:val="center"/>
                </w:tcPr>
                <w:p w14:paraId="6337C128" w14:textId="77777777" w:rsidR="00330AA7" w:rsidRPr="00E92D14" w:rsidRDefault="00330AA7" w:rsidP="00330AA7">
                  <w:pPr>
                    <w:pStyle w:val="aff0"/>
                    <w:rPr>
                      <w:b/>
                      <w:bCs/>
                    </w:rPr>
                  </w:pPr>
                  <w:r w:rsidRPr="00E92D14">
                    <w:rPr>
                      <w:b/>
                      <w:bCs/>
                    </w:rPr>
                    <w:t>15</w:t>
                  </w:r>
                  <w:r w:rsidRPr="00E92D14">
                    <w:rPr>
                      <w:rFonts w:hint="eastAsia"/>
                      <w:b/>
                      <w:bCs/>
                    </w:rPr>
                    <w:t>万件</w:t>
                  </w:r>
                </w:p>
              </w:tc>
            </w:tr>
          </w:tbl>
          <w:p w14:paraId="372927E6" w14:textId="0889FCC7" w:rsidR="00AF0C5D" w:rsidRPr="00330AA7" w:rsidRDefault="00330AA7" w:rsidP="00330AA7">
            <w:pPr>
              <w:spacing w:beforeLines="50" w:before="120"/>
              <w:ind w:firstLine="482"/>
              <w:rPr>
                <w:b/>
                <w:bCs/>
                <w:szCs w:val="21"/>
              </w:rPr>
            </w:pPr>
            <w:r w:rsidRPr="00330AA7">
              <w:rPr>
                <w:b/>
                <w:bCs/>
                <w:szCs w:val="21"/>
              </w:rPr>
              <w:t>3</w:t>
            </w:r>
            <w:r w:rsidR="00457551" w:rsidRPr="00330AA7">
              <w:rPr>
                <w:rFonts w:hint="eastAsia"/>
                <w:b/>
                <w:bCs/>
                <w:szCs w:val="21"/>
              </w:rPr>
              <w:t>、建设内容及规模</w:t>
            </w:r>
          </w:p>
          <w:p w14:paraId="40EC6145" w14:textId="77777777" w:rsidR="00AF0C5D" w:rsidRPr="00E92D14" w:rsidRDefault="00457551">
            <w:pPr>
              <w:ind w:firstLine="480"/>
            </w:pPr>
            <w:r w:rsidRPr="00E92D14">
              <w:rPr>
                <w:rFonts w:hint="eastAsia"/>
              </w:rPr>
              <w:t>企业租赁</w:t>
            </w:r>
            <w:r w:rsidR="00CA10B1" w:rsidRPr="00E92D14">
              <w:rPr>
                <w:rFonts w:hint="eastAsia"/>
              </w:rPr>
              <w:t>芜湖市宇阳服饰有限公司</w:t>
            </w:r>
            <w:r w:rsidRPr="00E92D14">
              <w:rPr>
                <w:rFonts w:hint="eastAsia"/>
              </w:rPr>
              <w:t>厂房，在现有构筑物基础上改建，</w:t>
            </w:r>
            <w:r w:rsidRPr="00E92D14">
              <w:rPr>
                <w:rFonts w:hint="eastAsia"/>
              </w:rPr>
              <w:t>1#</w:t>
            </w:r>
            <w:r w:rsidRPr="00E92D14">
              <w:rPr>
                <w:rFonts w:hint="eastAsia"/>
              </w:rPr>
              <w:t>生产车间（涂装）、</w:t>
            </w:r>
            <w:r w:rsidRPr="00E92D14">
              <w:rPr>
                <w:rFonts w:hint="eastAsia"/>
              </w:rPr>
              <w:t>2#</w:t>
            </w:r>
            <w:r w:rsidRPr="00E92D14">
              <w:rPr>
                <w:rFonts w:hint="eastAsia"/>
              </w:rPr>
              <w:t>生产车间（注塑），及其他辅助基础设施，具体建设内容及规模详见下表。</w:t>
            </w:r>
          </w:p>
          <w:p w14:paraId="475C6F2E" w14:textId="77777777" w:rsidR="00AF0C5D" w:rsidRPr="00E92D14" w:rsidRDefault="00457551">
            <w:pPr>
              <w:pStyle w:val="aff1"/>
              <w:spacing w:before="120"/>
              <w:rPr>
                <w:kern w:val="2"/>
                <w:szCs w:val="21"/>
              </w:rPr>
            </w:pPr>
            <w:r w:rsidRPr="00E92D14">
              <w:rPr>
                <w:kern w:val="2"/>
                <w:szCs w:val="24"/>
              </w:rPr>
              <w:t>表</w:t>
            </w:r>
            <w:r w:rsidRPr="00E92D14">
              <w:rPr>
                <w:rFonts w:hint="eastAsia"/>
                <w:kern w:val="2"/>
                <w:szCs w:val="24"/>
              </w:rPr>
              <w:t>2</w:t>
            </w:r>
            <w:r w:rsidRPr="00E92D14">
              <w:rPr>
                <w:kern w:val="2"/>
                <w:szCs w:val="24"/>
              </w:rPr>
              <w:t>-</w:t>
            </w:r>
            <w:r w:rsidRPr="00E92D14">
              <w:rPr>
                <w:rFonts w:hint="eastAsia"/>
                <w:kern w:val="2"/>
                <w:szCs w:val="24"/>
              </w:rPr>
              <w:t>3</w:t>
            </w:r>
            <w:r w:rsidRPr="00E92D14">
              <w:rPr>
                <w:kern w:val="2"/>
                <w:szCs w:val="24"/>
              </w:rPr>
              <w:t>项目组成一览表</w:t>
            </w:r>
          </w:p>
          <w:tbl>
            <w:tblPr>
              <w:tblW w:w="7937" w:type="dxa"/>
              <w:jc w:val="center"/>
              <w:tblBorders>
                <w:top w:val="single" w:sz="12" w:space="0" w:color="auto"/>
                <w:bottom w:val="single" w:sz="12" w:space="0" w:color="auto"/>
                <w:insideH w:val="single" w:sz="2" w:space="0" w:color="auto"/>
                <w:insideV w:val="single" w:sz="2" w:space="0" w:color="auto"/>
              </w:tblBorders>
              <w:tblLook w:val="04A0" w:firstRow="1" w:lastRow="0" w:firstColumn="1" w:lastColumn="0" w:noHBand="0" w:noVBand="1"/>
            </w:tblPr>
            <w:tblGrid>
              <w:gridCol w:w="745"/>
              <w:gridCol w:w="672"/>
              <w:gridCol w:w="846"/>
              <w:gridCol w:w="4276"/>
              <w:gridCol w:w="1398"/>
            </w:tblGrid>
            <w:tr w:rsidR="00AF0C5D" w:rsidRPr="00E92D14" w14:paraId="39216611" w14:textId="77777777">
              <w:trPr>
                <w:trHeight w:val="153"/>
                <w:jc w:val="center"/>
              </w:trPr>
              <w:tc>
                <w:tcPr>
                  <w:tcW w:w="745" w:type="dxa"/>
                  <w:tcBorders>
                    <w:bottom w:val="single" w:sz="12" w:space="0" w:color="auto"/>
                  </w:tcBorders>
                  <w:vAlign w:val="center"/>
                </w:tcPr>
                <w:p w14:paraId="40220CC1" w14:textId="77777777" w:rsidR="00AF0C5D" w:rsidRPr="00E92D14" w:rsidRDefault="00457551">
                  <w:pPr>
                    <w:pStyle w:val="aff0"/>
                    <w:rPr>
                      <w:b/>
                      <w:bCs/>
                      <w:szCs w:val="21"/>
                    </w:rPr>
                  </w:pPr>
                  <w:r w:rsidRPr="00E92D14">
                    <w:rPr>
                      <w:b/>
                      <w:bCs/>
                      <w:szCs w:val="21"/>
                    </w:rPr>
                    <w:t>工程类别</w:t>
                  </w:r>
                </w:p>
              </w:tc>
              <w:tc>
                <w:tcPr>
                  <w:tcW w:w="1518" w:type="dxa"/>
                  <w:gridSpan w:val="2"/>
                  <w:tcBorders>
                    <w:bottom w:val="single" w:sz="12" w:space="0" w:color="auto"/>
                  </w:tcBorders>
                  <w:vAlign w:val="center"/>
                </w:tcPr>
                <w:p w14:paraId="7550282B" w14:textId="77777777" w:rsidR="00AF0C5D" w:rsidRPr="00E92D14" w:rsidRDefault="00457551">
                  <w:pPr>
                    <w:pStyle w:val="aff0"/>
                    <w:rPr>
                      <w:b/>
                      <w:bCs/>
                      <w:szCs w:val="21"/>
                    </w:rPr>
                  </w:pPr>
                  <w:r w:rsidRPr="00E92D14">
                    <w:rPr>
                      <w:b/>
                      <w:bCs/>
                      <w:szCs w:val="21"/>
                    </w:rPr>
                    <w:t>工程名称</w:t>
                  </w:r>
                </w:p>
              </w:tc>
              <w:tc>
                <w:tcPr>
                  <w:tcW w:w="4276" w:type="dxa"/>
                  <w:tcBorders>
                    <w:bottom w:val="single" w:sz="12" w:space="0" w:color="auto"/>
                  </w:tcBorders>
                  <w:vAlign w:val="center"/>
                </w:tcPr>
                <w:p w14:paraId="1F21F495" w14:textId="77777777" w:rsidR="00AF0C5D" w:rsidRPr="00E92D14" w:rsidRDefault="00457551">
                  <w:pPr>
                    <w:pStyle w:val="aff0"/>
                    <w:rPr>
                      <w:b/>
                      <w:bCs/>
                      <w:szCs w:val="21"/>
                    </w:rPr>
                  </w:pPr>
                  <w:r w:rsidRPr="00E92D14">
                    <w:rPr>
                      <w:b/>
                      <w:bCs/>
                      <w:szCs w:val="21"/>
                    </w:rPr>
                    <w:t>工程内容及规模</w:t>
                  </w:r>
                </w:p>
              </w:tc>
              <w:tc>
                <w:tcPr>
                  <w:tcW w:w="1398" w:type="dxa"/>
                  <w:tcBorders>
                    <w:bottom w:val="single" w:sz="12" w:space="0" w:color="auto"/>
                  </w:tcBorders>
                  <w:vAlign w:val="center"/>
                </w:tcPr>
                <w:p w14:paraId="74B0AE73" w14:textId="77777777" w:rsidR="00AF0C5D" w:rsidRPr="00E92D14" w:rsidRDefault="00457551">
                  <w:pPr>
                    <w:pStyle w:val="aff0"/>
                    <w:rPr>
                      <w:b/>
                      <w:bCs/>
                      <w:szCs w:val="21"/>
                    </w:rPr>
                  </w:pPr>
                  <w:r w:rsidRPr="00E92D14">
                    <w:rPr>
                      <w:b/>
                      <w:bCs/>
                      <w:szCs w:val="21"/>
                    </w:rPr>
                    <w:t>备注</w:t>
                  </w:r>
                </w:p>
              </w:tc>
            </w:tr>
            <w:tr w:rsidR="00AF0C5D" w:rsidRPr="00E92D14" w14:paraId="0D1D4041" w14:textId="77777777">
              <w:trPr>
                <w:trHeight w:val="962"/>
                <w:jc w:val="center"/>
              </w:trPr>
              <w:tc>
                <w:tcPr>
                  <w:tcW w:w="745" w:type="dxa"/>
                  <w:vMerge w:val="restart"/>
                  <w:tcBorders>
                    <w:top w:val="single" w:sz="12" w:space="0" w:color="auto"/>
                  </w:tcBorders>
                  <w:vAlign w:val="center"/>
                </w:tcPr>
                <w:p w14:paraId="5155706B" w14:textId="77777777" w:rsidR="00AF0C5D" w:rsidRPr="00E92D14" w:rsidRDefault="00457551">
                  <w:pPr>
                    <w:pStyle w:val="aff0"/>
                    <w:rPr>
                      <w:b/>
                      <w:bCs/>
                      <w:szCs w:val="21"/>
                    </w:rPr>
                  </w:pPr>
                  <w:r w:rsidRPr="00E92D14">
                    <w:rPr>
                      <w:b/>
                      <w:bCs/>
                      <w:szCs w:val="21"/>
                    </w:rPr>
                    <w:t>主体工程</w:t>
                  </w:r>
                </w:p>
              </w:tc>
              <w:tc>
                <w:tcPr>
                  <w:tcW w:w="1518" w:type="dxa"/>
                  <w:gridSpan w:val="2"/>
                  <w:tcBorders>
                    <w:top w:val="single" w:sz="12" w:space="0" w:color="auto"/>
                    <w:bottom w:val="single" w:sz="4" w:space="0" w:color="auto"/>
                  </w:tcBorders>
                  <w:vAlign w:val="center"/>
                </w:tcPr>
                <w:p w14:paraId="55C69555" w14:textId="77777777" w:rsidR="00AF0C5D" w:rsidRPr="00E92D14" w:rsidRDefault="00457551">
                  <w:pPr>
                    <w:pStyle w:val="aff0"/>
                    <w:rPr>
                      <w:szCs w:val="21"/>
                    </w:rPr>
                  </w:pPr>
                  <w:r w:rsidRPr="00E92D14">
                    <w:rPr>
                      <w:rFonts w:hint="eastAsia"/>
                      <w:szCs w:val="21"/>
                    </w:rPr>
                    <w:t>1#</w:t>
                  </w:r>
                  <w:r w:rsidRPr="00E92D14">
                    <w:rPr>
                      <w:rFonts w:hint="eastAsia"/>
                      <w:szCs w:val="21"/>
                    </w:rPr>
                    <w:t>生产车间</w:t>
                  </w:r>
                </w:p>
              </w:tc>
              <w:tc>
                <w:tcPr>
                  <w:tcW w:w="4276" w:type="dxa"/>
                  <w:tcBorders>
                    <w:top w:val="single" w:sz="12" w:space="0" w:color="auto"/>
                    <w:bottom w:val="single" w:sz="4" w:space="0" w:color="auto"/>
                  </w:tcBorders>
                  <w:vAlign w:val="center"/>
                </w:tcPr>
                <w:p w14:paraId="3E5BBD43" w14:textId="549D3F86" w:rsidR="00AF0C5D" w:rsidRPr="00E92D14" w:rsidRDefault="00457551" w:rsidP="00CE0BDE">
                  <w:pPr>
                    <w:pStyle w:val="aff0"/>
                    <w:jc w:val="left"/>
                    <w:rPr>
                      <w:szCs w:val="21"/>
                    </w:rPr>
                  </w:pPr>
                  <w:r w:rsidRPr="00E92D14">
                    <w:rPr>
                      <w:rFonts w:hint="eastAsia"/>
                      <w:szCs w:val="21"/>
                    </w:rPr>
                    <w:t>1F</w:t>
                  </w:r>
                  <w:r w:rsidRPr="00E92D14">
                    <w:rPr>
                      <w:rFonts w:hint="eastAsia"/>
                      <w:szCs w:val="21"/>
                    </w:rPr>
                    <w:t>，钢结构，占地面积</w:t>
                  </w:r>
                  <w:r w:rsidR="00CE0BDE">
                    <w:rPr>
                      <w:szCs w:val="21"/>
                    </w:rPr>
                    <w:t>2400</w:t>
                  </w:r>
                  <w:r w:rsidRPr="00E92D14">
                    <w:rPr>
                      <w:rFonts w:hint="eastAsia"/>
                      <w:szCs w:val="21"/>
                    </w:rPr>
                    <w:t>m</w:t>
                  </w:r>
                  <w:r w:rsidRPr="00E92D14">
                    <w:rPr>
                      <w:rFonts w:hint="eastAsia"/>
                      <w:szCs w:val="21"/>
                      <w:vertAlign w:val="superscript"/>
                    </w:rPr>
                    <w:t>2</w:t>
                  </w:r>
                  <w:r w:rsidRPr="00E92D14">
                    <w:rPr>
                      <w:rFonts w:hint="eastAsia"/>
                      <w:szCs w:val="21"/>
                    </w:rPr>
                    <w:t>，设置涂装自动生产线一条，上一道底漆</w:t>
                  </w:r>
                  <w:r w:rsidRPr="00E92D14">
                    <w:rPr>
                      <w:rFonts w:hint="eastAsia"/>
                      <w:szCs w:val="21"/>
                    </w:rPr>
                    <w:t>+</w:t>
                  </w:r>
                  <w:r w:rsidRPr="00E92D14">
                    <w:rPr>
                      <w:rFonts w:hint="eastAsia"/>
                      <w:szCs w:val="21"/>
                    </w:rPr>
                    <w:t>一道色漆</w:t>
                  </w:r>
                  <w:r w:rsidRPr="00E92D14">
                    <w:rPr>
                      <w:rFonts w:hint="eastAsia"/>
                      <w:szCs w:val="21"/>
                    </w:rPr>
                    <w:t>+</w:t>
                  </w:r>
                  <w:r w:rsidRPr="00E92D14">
                    <w:rPr>
                      <w:rFonts w:hint="eastAsia"/>
                      <w:szCs w:val="21"/>
                    </w:rPr>
                    <w:t>一道清漆，检验后对需要点补的零件进行点补及点补烘干（使用热水炉及冰水机组进行生产车间内温度调控，热水炉天然气燃烧供能；烘干采用固化炉，天然气燃烧供能），建成后形成生产汽车零部件</w:t>
                  </w:r>
                  <w:r w:rsidR="00531EE4" w:rsidRPr="00E92D14">
                    <w:rPr>
                      <w:szCs w:val="21"/>
                    </w:rPr>
                    <w:t>15</w:t>
                  </w:r>
                  <w:r w:rsidRPr="00E92D14">
                    <w:rPr>
                      <w:rFonts w:hint="eastAsia"/>
                      <w:szCs w:val="21"/>
                    </w:rPr>
                    <w:t>万件</w:t>
                  </w:r>
                  <w:r w:rsidRPr="00E92D14">
                    <w:rPr>
                      <w:rFonts w:hint="eastAsia"/>
                      <w:szCs w:val="21"/>
                    </w:rPr>
                    <w:t>/</w:t>
                  </w:r>
                  <w:r w:rsidRPr="00E92D14">
                    <w:rPr>
                      <w:rFonts w:hint="eastAsia"/>
                      <w:szCs w:val="21"/>
                    </w:rPr>
                    <w:t>年，家电零部件</w:t>
                  </w:r>
                  <w:r w:rsidR="00531EE4" w:rsidRPr="00E92D14">
                    <w:rPr>
                      <w:szCs w:val="21"/>
                    </w:rPr>
                    <w:t>35</w:t>
                  </w:r>
                  <w:r w:rsidRPr="00E92D14">
                    <w:rPr>
                      <w:rFonts w:hint="eastAsia"/>
                      <w:szCs w:val="21"/>
                    </w:rPr>
                    <w:t>万件</w:t>
                  </w:r>
                  <w:r w:rsidRPr="00E92D14">
                    <w:rPr>
                      <w:rFonts w:hint="eastAsia"/>
                      <w:szCs w:val="21"/>
                    </w:rPr>
                    <w:t>/</w:t>
                  </w:r>
                  <w:r w:rsidRPr="00E92D14">
                    <w:rPr>
                      <w:rFonts w:hint="eastAsia"/>
                      <w:szCs w:val="21"/>
                    </w:rPr>
                    <w:t>年的生产能力</w:t>
                  </w:r>
                </w:p>
              </w:tc>
              <w:tc>
                <w:tcPr>
                  <w:tcW w:w="1398" w:type="dxa"/>
                  <w:tcBorders>
                    <w:top w:val="single" w:sz="12" w:space="0" w:color="auto"/>
                    <w:bottom w:val="single" w:sz="4" w:space="0" w:color="auto"/>
                  </w:tcBorders>
                  <w:vAlign w:val="center"/>
                </w:tcPr>
                <w:p w14:paraId="607895F2" w14:textId="77777777" w:rsidR="00AF0C5D" w:rsidRPr="00E92D14" w:rsidRDefault="00457551">
                  <w:pPr>
                    <w:pStyle w:val="aff0"/>
                    <w:rPr>
                      <w:szCs w:val="21"/>
                    </w:rPr>
                  </w:pPr>
                  <w:r w:rsidRPr="00E92D14">
                    <w:rPr>
                      <w:rFonts w:hint="eastAsia"/>
                      <w:szCs w:val="21"/>
                    </w:rPr>
                    <w:t>依托现有厂房，进行翻修及设备安装</w:t>
                  </w:r>
                </w:p>
              </w:tc>
            </w:tr>
            <w:tr w:rsidR="00AF0C5D" w:rsidRPr="00E92D14" w14:paraId="4BB003E2" w14:textId="77777777">
              <w:trPr>
                <w:trHeight w:val="1008"/>
                <w:jc w:val="center"/>
              </w:trPr>
              <w:tc>
                <w:tcPr>
                  <w:tcW w:w="745" w:type="dxa"/>
                  <w:vMerge/>
                  <w:vAlign w:val="center"/>
                </w:tcPr>
                <w:p w14:paraId="3636C133" w14:textId="77777777" w:rsidR="00AF0C5D" w:rsidRPr="00E92D14" w:rsidRDefault="00AF0C5D">
                  <w:pPr>
                    <w:pStyle w:val="aff0"/>
                    <w:rPr>
                      <w:b/>
                      <w:bCs/>
                      <w:szCs w:val="21"/>
                    </w:rPr>
                  </w:pPr>
                </w:p>
              </w:tc>
              <w:tc>
                <w:tcPr>
                  <w:tcW w:w="1518" w:type="dxa"/>
                  <w:gridSpan w:val="2"/>
                  <w:tcBorders>
                    <w:top w:val="single" w:sz="4" w:space="0" w:color="auto"/>
                  </w:tcBorders>
                  <w:vAlign w:val="center"/>
                </w:tcPr>
                <w:p w14:paraId="6D9E9538" w14:textId="77777777" w:rsidR="00AF0C5D" w:rsidRPr="00E92D14" w:rsidRDefault="00457551">
                  <w:pPr>
                    <w:pStyle w:val="aff0"/>
                    <w:rPr>
                      <w:szCs w:val="21"/>
                    </w:rPr>
                  </w:pPr>
                  <w:r w:rsidRPr="00E92D14">
                    <w:rPr>
                      <w:rFonts w:hint="eastAsia"/>
                      <w:szCs w:val="21"/>
                    </w:rPr>
                    <w:t>2#</w:t>
                  </w:r>
                  <w:r w:rsidRPr="00E92D14">
                    <w:rPr>
                      <w:rFonts w:hint="eastAsia"/>
                      <w:szCs w:val="21"/>
                    </w:rPr>
                    <w:t>生产车间</w:t>
                  </w:r>
                </w:p>
              </w:tc>
              <w:tc>
                <w:tcPr>
                  <w:tcW w:w="4276" w:type="dxa"/>
                  <w:tcBorders>
                    <w:top w:val="single" w:sz="4" w:space="0" w:color="auto"/>
                  </w:tcBorders>
                  <w:vAlign w:val="center"/>
                </w:tcPr>
                <w:p w14:paraId="77CF816C" w14:textId="271E2F72" w:rsidR="00AF0C5D" w:rsidRPr="00E92D14" w:rsidRDefault="00457551" w:rsidP="00CE0BDE">
                  <w:pPr>
                    <w:pStyle w:val="aff0"/>
                    <w:jc w:val="left"/>
                    <w:rPr>
                      <w:szCs w:val="21"/>
                    </w:rPr>
                  </w:pPr>
                  <w:r w:rsidRPr="00E92D14">
                    <w:rPr>
                      <w:rFonts w:hint="eastAsia"/>
                      <w:szCs w:val="21"/>
                    </w:rPr>
                    <w:t>1F</w:t>
                  </w:r>
                  <w:r w:rsidRPr="00E92D14">
                    <w:rPr>
                      <w:rFonts w:hint="eastAsia"/>
                      <w:szCs w:val="21"/>
                    </w:rPr>
                    <w:t>，钢结构，占地面积</w:t>
                  </w:r>
                  <w:r w:rsidR="00CE0BDE">
                    <w:rPr>
                      <w:szCs w:val="21"/>
                    </w:rPr>
                    <w:t>2400</w:t>
                  </w:r>
                  <w:r w:rsidRPr="00E92D14">
                    <w:rPr>
                      <w:rFonts w:hint="eastAsia"/>
                      <w:szCs w:val="21"/>
                    </w:rPr>
                    <w:t>m</w:t>
                  </w:r>
                  <w:r w:rsidRPr="00E92D14">
                    <w:rPr>
                      <w:rFonts w:hint="eastAsia"/>
                      <w:szCs w:val="21"/>
                      <w:vertAlign w:val="superscript"/>
                    </w:rPr>
                    <w:t>2</w:t>
                  </w:r>
                  <w:r w:rsidRPr="00E92D14">
                    <w:rPr>
                      <w:rFonts w:hint="eastAsia"/>
                      <w:szCs w:val="21"/>
                    </w:rPr>
                    <w:t>，设置注塑件生产线一条，进行注塑件生产（破碎间设置于厂区西北角，进行不合格品及边角料的破碎，破碎后回用于生产）</w:t>
                  </w:r>
                </w:p>
              </w:tc>
              <w:tc>
                <w:tcPr>
                  <w:tcW w:w="1398" w:type="dxa"/>
                  <w:tcBorders>
                    <w:top w:val="single" w:sz="4" w:space="0" w:color="auto"/>
                  </w:tcBorders>
                  <w:vAlign w:val="center"/>
                </w:tcPr>
                <w:p w14:paraId="6EA504A4" w14:textId="77777777" w:rsidR="00AF0C5D" w:rsidRPr="00E92D14" w:rsidRDefault="00457551">
                  <w:pPr>
                    <w:pStyle w:val="aff0"/>
                    <w:rPr>
                      <w:szCs w:val="21"/>
                    </w:rPr>
                  </w:pPr>
                  <w:r w:rsidRPr="00E92D14">
                    <w:rPr>
                      <w:rFonts w:hint="eastAsia"/>
                      <w:szCs w:val="21"/>
                    </w:rPr>
                    <w:t>依托现有厂房，进行翻修及设备安装</w:t>
                  </w:r>
                </w:p>
              </w:tc>
            </w:tr>
            <w:tr w:rsidR="00AF0C5D" w:rsidRPr="00E92D14" w14:paraId="18D54966" w14:textId="77777777">
              <w:trPr>
                <w:trHeight w:val="90"/>
                <w:jc w:val="center"/>
              </w:trPr>
              <w:tc>
                <w:tcPr>
                  <w:tcW w:w="745" w:type="dxa"/>
                  <w:vMerge w:val="restart"/>
                  <w:vAlign w:val="center"/>
                </w:tcPr>
                <w:p w14:paraId="3A91DC21" w14:textId="77777777" w:rsidR="00AF0C5D" w:rsidRPr="00E92D14" w:rsidRDefault="00457551">
                  <w:pPr>
                    <w:pStyle w:val="aff0"/>
                    <w:rPr>
                      <w:b/>
                      <w:bCs/>
                      <w:szCs w:val="21"/>
                    </w:rPr>
                  </w:pPr>
                  <w:r w:rsidRPr="00E92D14">
                    <w:rPr>
                      <w:b/>
                      <w:bCs/>
                      <w:szCs w:val="21"/>
                    </w:rPr>
                    <w:t>辅助工程</w:t>
                  </w:r>
                </w:p>
              </w:tc>
              <w:tc>
                <w:tcPr>
                  <w:tcW w:w="1518" w:type="dxa"/>
                  <w:gridSpan w:val="2"/>
                  <w:vAlign w:val="center"/>
                </w:tcPr>
                <w:p w14:paraId="08B6AE77" w14:textId="77777777" w:rsidR="00AF0C5D" w:rsidRPr="00E92D14" w:rsidRDefault="00531EE4">
                  <w:pPr>
                    <w:pStyle w:val="aff0"/>
                    <w:rPr>
                      <w:szCs w:val="21"/>
                    </w:rPr>
                  </w:pPr>
                  <w:r w:rsidRPr="00E92D14">
                    <w:rPr>
                      <w:rFonts w:hint="eastAsia"/>
                      <w:szCs w:val="21"/>
                    </w:rPr>
                    <w:t>办公室</w:t>
                  </w:r>
                </w:p>
              </w:tc>
              <w:tc>
                <w:tcPr>
                  <w:tcW w:w="4276" w:type="dxa"/>
                  <w:vAlign w:val="center"/>
                </w:tcPr>
                <w:p w14:paraId="634FC1DA" w14:textId="462EF976" w:rsidR="00AF0C5D" w:rsidRPr="00E92D14" w:rsidRDefault="00CE0BDE" w:rsidP="00531EE4">
                  <w:pPr>
                    <w:pStyle w:val="aff0"/>
                    <w:rPr>
                      <w:szCs w:val="21"/>
                    </w:rPr>
                  </w:pPr>
                  <w:r>
                    <w:rPr>
                      <w:rFonts w:hint="eastAsia"/>
                      <w:szCs w:val="21"/>
                    </w:rPr>
                    <w:t>位于</w:t>
                  </w:r>
                  <w:r w:rsidRPr="00E92D14">
                    <w:rPr>
                      <w:rFonts w:hint="eastAsia"/>
                      <w:szCs w:val="21"/>
                    </w:rPr>
                    <w:t>1#</w:t>
                  </w:r>
                  <w:r w:rsidRPr="00E92D14">
                    <w:rPr>
                      <w:rFonts w:hint="eastAsia"/>
                      <w:szCs w:val="21"/>
                    </w:rPr>
                    <w:t>生产车间</w:t>
                  </w:r>
                  <w:r>
                    <w:rPr>
                      <w:rFonts w:hint="eastAsia"/>
                      <w:szCs w:val="21"/>
                    </w:rPr>
                    <w:t>内，</w:t>
                  </w:r>
                  <w:r w:rsidR="00531EE4" w:rsidRPr="00E92D14">
                    <w:rPr>
                      <w:rFonts w:hint="eastAsia"/>
                      <w:szCs w:val="21"/>
                    </w:rPr>
                    <w:t>1F</w:t>
                  </w:r>
                  <w:r w:rsidR="00531EE4" w:rsidRPr="00E92D14">
                    <w:rPr>
                      <w:rFonts w:hint="eastAsia"/>
                      <w:szCs w:val="21"/>
                    </w:rPr>
                    <w:t>，框架结构，基底面积</w:t>
                  </w:r>
                  <w:r w:rsidR="00531EE4" w:rsidRPr="00E92D14">
                    <w:rPr>
                      <w:szCs w:val="21"/>
                    </w:rPr>
                    <w:t>104.4</w:t>
                  </w:r>
                  <w:r w:rsidR="00531EE4" w:rsidRPr="00E92D14">
                    <w:rPr>
                      <w:rFonts w:hint="eastAsia"/>
                      <w:szCs w:val="21"/>
                    </w:rPr>
                    <w:t>m</w:t>
                  </w:r>
                  <w:r w:rsidR="00531EE4" w:rsidRPr="00E92D14">
                    <w:rPr>
                      <w:rFonts w:hint="eastAsia"/>
                      <w:szCs w:val="21"/>
                      <w:vertAlign w:val="superscript"/>
                    </w:rPr>
                    <w:t>2</w:t>
                  </w:r>
                </w:p>
              </w:tc>
              <w:tc>
                <w:tcPr>
                  <w:tcW w:w="1398" w:type="dxa"/>
                  <w:vAlign w:val="center"/>
                </w:tcPr>
                <w:p w14:paraId="05CCB1FF" w14:textId="77777777" w:rsidR="00AF0C5D" w:rsidRPr="00E92D14" w:rsidRDefault="00531EE4">
                  <w:pPr>
                    <w:pStyle w:val="aff0"/>
                    <w:rPr>
                      <w:szCs w:val="21"/>
                    </w:rPr>
                  </w:pPr>
                  <w:r w:rsidRPr="00E92D14">
                    <w:rPr>
                      <w:rFonts w:hint="eastAsia"/>
                      <w:szCs w:val="21"/>
                    </w:rPr>
                    <w:t>新建</w:t>
                  </w:r>
                </w:p>
              </w:tc>
            </w:tr>
            <w:tr w:rsidR="00EA25AC" w:rsidRPr="00E92D14" w14:paraId="43670C06" w14:textId="77777777">
              <w:trPr>
                <w:trHeight w:val="321"/>
                <w:jc w:val="center"/>
              </w:trPr>
              <w:tc>
                <w:tcPr>
                  <w:tcW w:w="745" w:type="dxa"/>
                  <w:vMerge/>
                  <w:vAlign w:val="center"/>
                </w:tcPr>
                <w:p w14:paraId="496D85A7" w14:textId="77777777" w:rsidR="00EA25AC" w:rsidRPr="00E92D14" w:rsidRDefault="00EA25AC" w:rsidP="00EA25AC">
                  <w:pPr>
                    <w:pStyle w:val="aff0"/>
                    <w:rPr>
                      <w:b/>
                      <w:bCs/>
                      <w:szCs w:val="21"/>
                    </w:rPr>
                  </w:pPr>
                </w:p>
              </w:tc>
              <w:tc>
                <w:tcPr>
                  <w:tcW w:w="1518" w:type="dxa"/>
                  <w:gridSpan w:val="2"/>
                  <w:vAlign w:val="center"/>
                </w:tcPr>
                <w:p w14:paraId="09AD28F8" w14:textId="77777777" w:rsidR="00EA25AC" w:rsidRPr="00E92D14" w:rsidRDefault="00EA25AC" w:rsidP="00EA25AC">
                  <w:pPr>
                    <w:pStyle w:val="aff0"/>
                    <w:rPr>
                      <w:szCs w:val="21"/>
                    </w:rPr>
                  </w:pPr>
                  <w:r w:rsidRPr="00E92D14">
                    <w:rPr>
                      <w:rFonts w:hint="eastAsia"/>
                      <w:szCs w:val="21"/>
                    </w:rPr>
                    <w:t>实验室</w:t>
                  </w:r>
                </w:p>
              </w:tc>
              <w:tc>
                <w:tcPr>
                  <w:tcW w:w="4276" w:type="dxa"/>
                  <w:vAlign w:val="center"/>
                </w:tcPr>
                <w:p w14:paraId="530968A4" w14:textId="18419CC3" w:rsidR="00EA25AC" w:rsidRPr="00E92D14" w:rsidRDefault="00CE0BDE" w:rsidP="00EA25AC">
                  <w:pPr>
                    <w:pStyle w:val="aff0"/>
                    <w:rPr>
                      <w:szCs w:val="21"/>
                    </w:rPr>
                  </w:pPr>
                  <w:r>
                    <w:rPr>
                      <w:rFonts w:hint="eastAsia"/>
                      <w:szCs w:val="21"/>
                    </w:rPr>
                    <w:t>位于</w:t>
                  </w:r>
                  <w:r w:rsidRPr="00E92D14">
                    <w:rPr>
                      <w:rFonts w:hint="eastAsia"/>
                      <w:szCs w:val="21"/>
                    </w:rPr>
                    <w:t>1#</w:t>
                  </w:r>
                  <w:r w:rsidRPr="00E92D14">
                    <w:rPr>
                      <w:rFonts w:hint="eastAsia"/>
                      <w:szCs w:val="21"/>
                    </w:rPr>
                    <w:t>生产车间</w:t>
                  </w:r>
                  <w:r>
                    <w:rPr>
                      <w:rFonts w:hint="eastAsia"/>
                      <w:szCs w:val="21"/>
                    </w:rPr>
                    <w:t>内，</w:t>
                  </w:r>
                  <w:r w:rsidR="00EA25AC" w:rsidRPr="00E92D14">
                    <w:rPr>
                      <w:rFonts w:hint="eastAsia"/>
                      <w:szCs w:val="21"/>
                    </w:rPr>
                    <w:t>1F</w:t>
                  </w:r>
                  <w:r w:rsidR="00EA25AC" w:rsidRPr="00E92D14">
                    <w:rPr>
                      <w:rFonts w:hint="eastAsia"/>
                      <w:szCs w:val="21"/>
                    </w:rPr>
                    <w:t>，框架结构，基底面积</w:t>
                  </w:r>
                  <w:r w:rsidR="00EA25AC" w:rsidRPr="00E92D14">
                    <w:rPr>
                      <w:szCs w:val="21"/>
                    </w:rPr>
                    <w:t>46.4</w:t>
                  </w:r>
                  <w:r w:rsidR="00EA25AC" w:rsidRPr="00E92D14">
                    <w:rPr>
                      <w:rFonts w:hint="eastAsia"/>
                      <w:szCs w:val="21"/>
                    </w:rPr>
                    <w:t>m</w:t>
                  </w:r>
                  <w:r w:rsidR="00EA25AC" w:rsidRPr="00E92D14">
                    <w:rPr>
                      <w:rFonts w:hint="eastAsia"/>
                      <w:szCs w:val="21"/>
                      <w:vertAlign w:val="superscript"/>
                    </w:rPr>
                    <w:t>2</w:t>
                  </w:r>
                </w:p>
              </w:tc>
              <w:tc>
                <w:tcPr>
                  <w:tcW w:w="1398" w:type="dxa"/>
                  <w:vAlign w:val="center"/>
                </w:tcPr>
                <w:p w14:paraId="2B003E69" w14:textId="77777777" w:rsidR="00EA25AC" w:rsidRPr="00E92D14" w:rsidRDefault="00EA25AC" w:rsidP="00EA25AC">
                  <w:pPr>
                    <w:pStyle w:val="aff0"/>
                    <w:rPr>
                      <w:szCs w:val="21"/>
                    </w:rPr>
                  </w:pPr>
                  <w:r w:rsidRPr="00E92D14">
                    <w:rPr>
                      <w:rFonts w:hint="eastAsia"/>
                      <w:szCs w:val="21"/>
                    </w:rPr>
                    <w:t>新建</w:t>
                  </w:r>
                </w:p>
              </w:tc>
            </w:tr>
            <w:tr w:rsidR="00EA25AC" w:rsidRPr="00E92D14" w14:paraId="4093221A" w14:textId="77777777">
              <w:trPr>
                <w:trHeight w:val="321"/>
                <w:jc w:val="center"/>
              </w:trPr>
              <w:tc>
                <w:tcPr>
                  <w:tcW w:w="745" w:type="dxa"/>
                  <w:vMerge/>
                  <w:vAlign w:val="center"/>
                </w:tcPr>
                <w:p w14:paraId="63451FC3" w14:textId="77777777" w:rsidR="00EA25AC" w:rsidRPr="00E92D14" w:rsidRDefault="00EA25AC" w:rsidP="00EA25AC">
                  <w:pPr>
                    <w:pStyle w:val="aff0"/>
                    <w:rPr>
                      <w:b/>
                      <w:bCs/>
                      <w:szCs w:val="21"/>
                    </w:rPr>
                  </w:pPr>
                </w:p>
              </w:tc>
              <w:tc>
                <w:tcPr>
                  <w:tcW w:w="1518" w:type="dxa"/>
                  <w:gridSpan w:val="2"/>
                  <w:vAlign w:val="center"/>
                </w:tcPr>
                <w:p w14:paraId="6DE07705" w14:textId="77777777" w:rsidR="00EA25AC" w:rsidRPr="00E92D14" w:rsidRDefault="00EA25AC" w:rsidP="00EA25AC">
                  <w:pPr>
                    <w:pStyle w:val="aff0"/>
                    <w:rPr>
                      <w:szCs w:val="21"/>
                    </w:rPr>
                  </w:pPr>
                  <w:r w:rsidRPr="00E92D14">
                    <w:rPr>
                      <w:rFonts w:hint="eastAsia"/>
                      <w:szCs w:val="21"/>
                    </w:rPr>
                    <w:t>展厅</w:t>
                  </w:r>
                </w:p>
              </w:tc>
              <w:tc>
                <w:tcPr>
                  <w:tcW w:w="4276" w:type="dxa"/>
                  <w:vAlign w:val="center"/>
                </w:tcPr>
                <w:p w14:paraId="5742EC55" w14:textId="7196CD7A" w:rsidR="00EA25AC" w:rsidRPr="00E92D14" w:rsidRDefault="00CE0BDE" w:rsidP="00EA25AC">
                  <w:pPr>
                    <w:pStyle w:val="aff0"/>
                    <w:rPr>
                      <w:szCs w:val="21"/>
                    </w:rPr>
                  </w:pPr>
                  <w:r>
                    <w:rPr>
                      <w:rFonts w:hint="eastAsia"/>
                      <w:szCs w:val="21"/>
                    </w:rPr>
                    <w:t>位于</w:t>
                  </w:r>
                  <w:r w:rsidRPr="00E92D14">
                    <w:rPr>
                      <w:rFonts w:hint="eastAsia"/>
                      <w:szCs w:val="21"/>
                    </w:rPr>
                    <w:t>1#</w:t>
                  </w:r>
                  <w:r w:rsidRPr="00E92D14">
                    <w:rPr>
                      <w:rFonts w:hint="eastAsia"/>
                      <w:szCs w:val="21"/>
                    </w:rPr>
                    <w:t>生产车间</w:t>
                  </w:r>
                  <w:r>
                    <w:rPr>
                      <w:rFonts w:hint="eastAsia"/>
                      <w:szCs w:val="21"/>
                    </w:rPr>
                    <w:t>内，</w:t>
                  </w:r>
                  <w:r w:rsidR="00EA25AC" w:rsidRPr="00E92D14">
                    <w:rPr>
                      <w:rFonts w:hint="eastAsia"/>
                      <w:szCs w:val="21"/>
                    </w:rPr>
                    <w:t>1F</w:t>
                  </w:r>
                  <w:r w:rsidR="00EA25AC" w:rsidRPr="00E92D14">
                    <w:rPr>
                      <w:rFonts w:hint="eastAsia"/>
                      <w:szCs w:val="21"/>
                    </w:rPr>
                    <w:t>，框架结构，基底面积</w:t>
                  </w:r>
                  <w:r w:rsidR="00EA25AC" w:rsidRPr="00E92D14">
                    <w:rPr>
                      <w:szCs w:val="21"/>
                    </w:rPr>
                    <w:t>73.08</w:t>
                  </w:r>
                  <w:r w:rsidR="00EA25AC" w:rsidRPr="00E92D14">
                    <w:rPr>
                      <w:rFonts w:hint="eastAsia"/>
                      <w:szCs w:val="21"/>
                    </w:rPr>
                    <w:t>m</w:t>
                  </w:r>
                  <w:r w:rsidR="00EA25AC" w:rsidRPr="00E92D14">
                    <w:rPr>
                      <w:rFonts w:hint="eastAsia"/>
                      <w:szCs w:val="21"/>
                      <w:vertAlign w:val="superscript"/>
                    </w:rPr>
                    <w:t>2</w:t>
                  </w:r>
                </w:p>
              </w:tc>
              <w:tc>
                <w:tcPr>
                  <w:tcW w:w="1398" w:type="dxa"/>
                  <w:vAlign w:val="center"/>
                </w:tcPr>
                <w:p w14:paraId="3D7159E9" w14:textId="77777777" w:rsidR="00EA25AC" w:rsidRPr="00E92D14" w:rsidRDefault="00EA25AC" w:rsidP="00EA25AC">
                  <w:pPr>
                    <w:pStyle w:val="aff0"/>
                    <w:rPr>
                      <w:szCs w:val="21"/>
                    </w:rPr>
                  </w:pPr>
                  <w:r w:rsidRPr="00E92D14">
                    <w:rPr>
                      <w:rFonts w:hint="eastAsia"/>
                      <w:szCs w:val="21"/>
                    </w:rPr>
                    <w:t>新建</w:t>
                  </w:r>
                </w:p>
              </w:tc>
            </w:tr>
            <w:tr w:rsidR="004B1145" w:rsidRPr="00E92D14" w14:paraId="3B26B82C" w14:textId="77777777" w:rsidTr="00CE0BDE">
              <w:trPr>
                <w:trHeight w:val="160"/>
                <w:jc w:val="center"/>
              </w:trPr>
              <w:tc>
                <w:tcPr>
                  <w:tcW w:w="745" w:type="dxa"/>
                  <w:vMerge w:val="restart"/>
                  <w:vAlign w:val="center"/>
                </w:tcPr>
                <w:p w14:paraId="0F88E049" w14:textId="1301D4B4" w:rsidR="004B1145" w:rsidRPr="00E92D14" w:rsidRDefault="004B1145" w:rsidP="00EA25AC">
                  <w:pPr>
                    <w:pStyle w:val="aff0"/>
                    <w:rPr>
                      <w:b/>
                      <w:bCs/>
                      <w:szCs w:val="21"/>
                    </w:rPr>
                  </w:pPr>
                  <w:r w:rsidRPr="00E92D14">
                    <w:rPr>
                      <w:b/>
                      <w:bCs/>
                      <w:szCs w:val="21"/>
                    </w:rPr>
                    <w:t>储运工程</w:t>
                  </w:r>
                </w:p>
              </w:tc>
              <w:tc>
                <w:tcPr>
                  <w:tcW w:w="1518" w:type="dxa"/>
                  <w:gridSpan w:val="2"/>
                  <w:vAlign w:val="center"/>
                </w:tcPr>
                <w:p w14:paraId="1110FE4E" w14:textId="09F20F4A" w:rsidR="004B1145" w:rsidRPr="00E92D14" w:rsidRDefault="004B1145" w:rsidP="004B1145">
                  <w:pPr>
                    <w:pStyle w:val="aff0"/>
                    <w:rPr>
                      <w:rFonts w:hint="eastAsia"/>
                      <w:szCs w:val="21"/>
                    </w:rPr>
                  </w:pPr>
                  <w:r w:rsidRPr="001E7405">
                    <w:rPr>
                      <w:rFonts w:hint="eastAsia"/>
                      <w:szCs w:val="21"/>
                    </w:rPr>
                    <w:t>成品区</w:t>
                  </w:r>
                </w:p>
              </w:tc>
              <w:tc>
                <w:tcPr>
                  <w:tcW w:w="4276" w:type="dxa"/>
                  <w:vAlign w:val="center"/>
                </w:tcPr>
                <w:p w14:paraId="53F8A923" w14:textId="4C376BE1" w:rsidR="004B1145" w:rsidRPr="00E92D14" w:rsidRDefault="004B1145" w:rsidP="004B1145">
                  <w:pPr>
                    <w:pStyle w:val="aff0"/>
                    <w:rPr>
                      <w:rFonts w:hint="eastAsia"/>
                      <w:szCs w:val="21"/>
                    </w:rPr>
                  </w:pPr>
                  <w:r>
                    <w:rPr>
                      <w:rFonts w:hint="eastAsia"/>
                      <w:szCs w:val="21"/>
                    </w:rPr>
                    <w:t>位于</w:t>
                  </w:r>
                  <w:r>
                    <w:rPr>
                      <w:szCs w:val="21"/>
                    </w:rPr>
                    <w:t>2</w:t>
                  </w:r>
                  <w:r w:rsidRPr="00E92D14">
                    <w:rPr>
                      <w:rFonts w:hint="eastAsia"/>
                      <w:szCs w:val="21"/>
                    </w:rPr>
                    <w:t>#</w:t>
                  </w:r>
                  <w:r w:rsidRPr="00E92D14">
                    <w:rPr>
                      <w:rFonts w:hint="eastAsia"/>
                      <w:szCs w:val="21"/>
                    </w:rPr>
                    <w:t>生产车间</w:t>
                  </w:r>
                  <w:r>
                    <w:rPr>
                      <w:rFonts w:hint="eastAsia"/>
                      <w:szCs w:val="21"/>
                    </w:rPr>
                    <w:t>东南角</w:t>
                  </w:r>
                  <w:r>
                    <w:rPr>
                      <w:rFonts w:hint="eastAsia"/>
                      <w:szCs w:val="21"/>
                    </w:rPr>
                    <w:t>，</w:t>
                  </w:r>
                  <w:r w:rsidRPr="00E92D14">
                    <w:rPr>
                      <w:rFonts w:hint="eastAsia"/>
                      <w:szCs w:val="21"/>
                    </w:rPr>
                    <w:t>1F</w:t>
                  </w:r>
                  <w:r w:rsidRPr="00E92D14">
                    <w:rPr>
                      <w:rFonts w:hint="eastAsia"/>
                      <w:szCs w:val="21"/>
                    </w:rPr>
                    <w:t>，框架结构，基底面积</w:t>
                  </w:r>
                  <w:r>
                    <w:rPr>
                      <w:szCs w:val="21"/>
                    </w:rPr>
                    <w:t>213</w:t>
                  </w:r>
                  <w:r w:rsidRPr="00E92D14">
                    <w:rPr>
                      <w:rFonts w:hint="eastAsia"/>
                      <w:szCs w:val="21"/>
                    </w:rPr>
                    <w:t>m</w:t>
                  </w:r>
                  <w:r w:rsidRPr="00E92D14">
                    <w:rPr>
                      <w:rFonts w:hint="eastAsia"/>
                      <w:szCs w:val="21"/>
                      <w:vertAlign w:val="superscript"/>
                    </w:rPr>
                    <w:t>2</w:t>
                  </w:r>
                </w:p>
              </w:tc>
              <w:tc>
                <w:tcPr>
                  <w:tcW w:w="1398" w:type="dxa"/>
                  <w:vAlign w:val="center"/>
                </w:tcPr>
                <w:p w14:paraId="057D8367" w14:textId="5838434C" w:rsidR="004B1145" w:rsidRPr="00E92D14" w:rsidRDefault="004B1145" w:rsidP="00EA25AC">
                  <w:pPr>
                    <w:pStyle w:val="aff0"/>
                    <w:rPr>
                      <w:rFonts w:hint="eastAsia"/>
                      <w:szCs w:val="21"/>
                    </w:rPr>
                  </w:pPr>
                  <w:r w:rsidRPr="00E92D14">
                    <w:rPr>
                      <w:rFonts w:hint="eastAsia"/>
                      <w:szCs w:val="21"/>
                    </w:rPr>
                    <w:t>新建</w:t>
                  </w:r>
                </w:p>
              </w:tc>
            </w:tr>
            <w:tr w:rsidR="004B1145" w:rsidRPr="00E92D14" w14:paraId="7E4F116E" w14:textId="77777777" w:rsidTr="00CE0BDE">
              <w:trPr>
                <w:trHeight w:val="160"/>
                <w:jc w:val="center"/>
              </w:trPr>
              <w:tc>
                <w:tcPr>
                  <w:tcW w:w="745" w:type="dxa"/>
                  <w:vMerge/>
                  <w:vAlign w:val="center"/>
                </w:tcPr>
                <w:p w14:paraId="734529AC" w14:textId="77777777" w:rsidR="004B1145" w:rsidRPr="00E92D14" w:rsidRDefault="004B1145" w:rsidP="00EA25AC">
                  <w:pPr>
                    <w:pStyle w:val="aff0"/>
                    <w:rPr>
                      <w:b/>
                      <w:bCs/>
                      <w:szCs w:val="21"/>
                    </w:rPr>
                  </w:pPr>
                </w:p>
              </w:tc>
              <w:tc>
                <w:tcPr>
                  <w:tcW w:w="1518" w:type="dxa"/>
                  <w:gridSpan w:val="2"/>
                  <w:vAlign w:val="center"/>
                </w:tcPr>
                <w:p w14:paraId="3F5C90F0" w14:textId="64F5FBB8" w:rsidR="004B1145" w:rsidRPr="001E7405" w:rsidRDefault="004B1145" w:rsidP="00EA25AC">
                  <w:pPr>
                    <w:pStyle w:val="aff0"/>
                    <w:rPr>
                      <w:rFonts w:hint="eastAsia"/>
                      <w:szCs w:val="21"/>
                    </w:rPr>
                  </w:pPr>
                  <w:r>
                    <w:rPr>
                      <w:rFonts w:hint="eastAsia"/>
                      <w:szCs w:val="21"/>
                    </w:rPr>
                    <w:t>原料区</w:t>
                  </w:r>
                </w:p>
              </w:tc>
              <w:tc>
                <w:tcPr>
                  <w:tcW w:w="4276" w:type="dxa"/>
                  <w:vAlign w:val="center"/>
                </w:tcPr>
                <w:p w14:paraId="5D311EED" w14:textId="0AE21F3E" w:rsidR="004B1145" w:rsidRPr="00E92D14" w:rsidRDefault="004B1145" w:rsidP="004B1145">
                  <w:pPr>
                    <w:pStyle w:val="aff0"/>
                    <w:rPr>
                      <w:rFonts w:hint="eastAsia"/>
                      <w:szCs w:val="21"/>
                    </w:rPr>
                  </w:pPr>
                  <w:r>
                    <w:rPr>
                      <w:rFonts w:hint="eastAsia"/>
                      <w:szCs w:val="21"/>
                    </w:rPr>
                    <w:t>位于</w:t>
                  </w:r>
                  <w:r>
                    <w:rPr>
                      <w:szCs w:val="21"/>
                    </w:rPr>
                    <w:t>2</w:t>
                  </w:r>
                  <w:r w:rsidRPr="00E92D14">
                    <w:rPr>
                      <w:rFonts w:hint="eastAsia"/>
                      <w:szCs w:val="21"/>
                    </w:rPr>
                    <w:t>#</w:t>
                  </w:r>
                  <w:r w:rsidRPr="00E92D14">
                    <w:rPr>
                      <w:rFonts w:hint="eastAsia"/>
                      <w:szCs w:val="21"/>
                    </w:rPr>
                    <w:t>生产车间</w:t>
                  </w:r>
                  <w:r>
                    <w:rPr>
                      <w:rFonts w:hint="eastAsia"/>
                      <w:szCs w:val="21"/>
                    </w:rPr>
                    <w:t>内，</w:t>
                  </w:r>
                  <w:r w:rsidRPr="00E92D14">
                    <w:rPr>
                      <w:rFonts w:hint="eastAsia"/>
                      <w:szCs w:val="21"/>
                    </w:rPr>
                    <w:t>1F</w:t>
                  </w:r>
                  <w:r w:rsidRPr="00E92D14">
                    <w:rPr>
                      <w:rFonts w:hint="eastAsia"/>
                      <w:szCs w:val="21"/>
                    </w:rPr>
                    <w:t>，框架结构，基底面积</w:t>
                  </w:r>
                  <w:r>
                    <w:rPr>
                      <w:szCs w:val="21"/>
                    </w:rPr>
                    <w:t>186</w:t>
                  </w:r>
                  <w:r w:rsidRPr="00E92D14">
                    <w:rPr>
                      <w:rFonts w:hint="eastAsia"/>
                      <w:szCs w:val="21"/>
                    </w:rPr>
                    <w:t>m</w:t>
                  </w:r>
                  <w:r w:rsidRPr="00E92D14">
                    <w:rPr>
                      <w:rFonts w:hint="eastAsia"/>
                      <w:szCs w:val="21"/>
                      <w:vertAlign w:val="superscript"/>
                    </w:rPr>
                    <w:t>2</w:t>
                  </w:r>
                </w:p>
              </w:tc>
              <w:tc>
                <w:tcPr>
                  <w:tcW w:w="1398" w:type="dxa"/>
                  <w:vAlign w:val="center"/>
                </w:tcPr>
                <w:p w14:paraId="407C5ED6" w14:textId="577DF908" w:rsidR="004B1145" w:rsidRPr="00E92D14" w:rsidRDefault="004B1145" w:rsidP="00EA25AC">
                  <w:pPr>
                    <w:pStyle w:val="aff0"/>
                    <w:rPr>
                      <w:rFonts w:hint="eastAsia"/>
                      <w:szCs w:val="21"/>
                    </w:rPr>
                  </w:pPr>
                  <w:r w:rsidRPr="00E92D14">
                    <w:rPr>
                      <w:rFonts w:hint="eastAsia"/>
                      <w:szCs w:val="21"/>
                    </w:rPr>
                    <w:t>新建</w:t>
                  </w:r>
                </w:p>
              </w:tc>
            </w:tr>
            <w:tr w:rsidR="004B1145" w:rsidRPr="00E92D14" w14:paraId="0079AB0C" w14:textId="77777777" w:rsidTr="00CE0BDE">
              <w:trPr>
                <w:trHeight w:val="160"/>
                <w:jc w:val="center"/>
              </w:trPr>
              <w:tc>
                <w:tcPr>
                  <w:tcW w:w="745" w:type="dxa"/>
                  <w:vMerge/>
                  <w:vAlign w:val="center"/>
                </w:tcPr>
                <w:p w14:paraId="67900CD8" w14:textId="52AEB27A" w:rsidR="004B1145" w:rsidRPr="00E92D14" w:rsidRDefault="004B1145" w:rsidP="00EA25AC">
                  <w:pPr>
                    <w:pStyle w:val="aff0"/>
                    <w:rPr>
                      <w:b/>
                      <w:bCs/>
                      <w:szCs w:val="21"/>
                    </w:rPr>
                  </w:pPr>
                </w:p>
              </w:tc>
              <w:tc>
                <w:tcPr>
                  <w:tcW w:w="1518" w:type="dxa"/>
                  <w:gridSpan w:val="2"/>
                  <w:vAlign w:val="center"/>
                </w:tcPr>
                <w:p w14:paraId="1C49ACA9" w14:textId="77777777" w:rsidR="004B1145" w:rsidRPr="00E92D14" w:rsidRDefault="004B1145" w:rsidP="00EA25AC">
                  <w:pPr>
                    <w:pStyle w:val="aff0"/>
                    <w:rPr>
                      <w:szCs w:val="21"/>
                    </w:rPr>
                  </w:pPr>
                  <w:r w:rsidRPr="00E92D14">
                    <w:rPr>
                      <w:rFonts w:hint="eastAsia"/>
                      <w:szCs w:val="21"/>
                    </w:rPr>
                    <w:t>车间内运输</w:t>
                  </w:r>
                </w:p>
              </w:tc>
              <w:tc>
                <w:tcPr>
                  <w:tcW w:w="4276" w:type="dxa"/>
                  <w:vAlign w:val="center"/>
                </w:tcPr>
                <w:p w14:paraId="5171A257" w14:textId="77777777" w:rsidR="004B1145" w:rsidRPr="00E92D14" w:rsidRDefault="004B1145" w:rsidP="00EA25AC">
                  <w:pPr>
                    <w:pStyle w:val="aff0"/>
                    <w:rPr>
                      <w:szCs w:val="21"/>
                    </w:rPr>
                  </w:pPr>
                  <w:r w:rsidRPr="00E92D14">
                    <w:rPr>
                      <w:rFonts w:hint="eastAsia"/>
                      <w:szCs w:val="21"/>
                    </w:rPr>
                    <w:t>车间内设置运输线</w:t>
                  </w:r>
                </w:p>
              </w:tc>
              <w:tc>
                <w:tcPr>
                  <w:tcW w:w="1398" w:type="dxa"/>
                  <w:vAlign w:val="center"/>
                </w:tcPr>
                <w:p w14:paraId="0F6DC05F" w14:textId="77777777" w:rsidR="004B1145" w:rsidRPr="00E92D14" w:rsidRDefault="004B1145" w:rsidP="00EA25AC">
                  <w:pPr>
                    <w:pStyle w:val="aff0"/>
                    <w:rPr>
                      <w:szCs w:val="21"/>
                    </w:rPr>
                  </w:pPr>
                  <w:r w:rsidRPr="00E92D14">
                    <w:rPr>
                      <w:rFonts w:hint="eastAsia"/>
                      <w:szCs w:val="21"/>
                    </w:rPr>
                    <w:t>新建</w:t>
                  </w:r>
                </w:p>
              </w:tc>
            </w:tr>
            <w:tr w:rsidR="004B1145" w:rsidRPr="00E92D14" w14:paraId="43EFB7D3" w14:textId="77777777">
              <w:trPr>
                <w:trHeight w:val="90"/>
                <w:jc w:val="center"/>
              </w:trPr>
              <w:tc>
                <w:tcPr>
                  <w:tcW w:w="745" w:type="dxa"/>
                  <w:vMerge/>
                  <w:vAlign w:val="center"/>
                </w:tcPr>
                <w:p w14:paraId="56A3971E" w14:textId="77777777" w:rsidR="004B1145" w:rsidRPr="00E92D14" w:rsidRDefault="004B1145" w:rsidP="00EA25AC">
                  <w:pPr>
                    <w:pStyle w:val="aff0"/>
                    <w:rPr>
                      <w:b/>
                      <w:bCs/>
                      <w:szCs w:val="21"/>
                    </w:rPr>
                  </w:pPr>
                </w:p>
              </w:tc>
              <w:tc>
                <w:tcPr>
                  <w:tcW w:w="1518" w:type="dxa"/>
                  <w:gridSpan w:val="2"/>
                  <w:vAlign w:val="center"/>
                </w:tcPr>
                <w:p w14:paraId="5CE936BC" w14:textId="77777777" w:rsidR="004B1145" w:rsidRPr="00E92D14" w:rsidRDefault="004B1145" w:rsidP="00EA25AC">
                  <w:pPr>
                    <w:pStyle w:val="aff0"/>
                    <w:rPr>
                      <w:szCs w:val="21"/>
                    </w:rPr>
                  </w:pPr>
                  <w:r w:rsidRPr="00E92D14">
                    <w:rPr>
                      <w:rFonts w:hint="eastAsia"/>
                      <w:szCs w:val="21"/>
                    </w:rPr>
                    <w:t>厂外运输</w:t>
                  </w:r>
                </w:p>
              </w:tc>
              <w:tc>
                <w:tcPr>
                  <w:tcW w:w="4276" w:type="dxa"/>
                  <w:vAlign w:val="center"/>
                </w:tcPr>
                <w:p w14:paraId="79E5B19F" w14:textId="77777777" w:rsidR="004B1145" w:rsidRPr="00E92D14" w:rsidRDefault="004B1145" w:rsidP="00EA25AC">
                  <w:pPr>
                    <w:pStyle w:val="aff0"/>
                    <w:rPr>
                      <w:szCs w:val="21"/>
                    </w:rPr>
                  </w:pPr>
                  <w:r w:rsidRPr="00E92D14">
                    <w:rPr>
                      <w:rFonts w:hint="eastAsia"/>
                      <w:szCs w:val="21"/>
                    </w:rPr>
                    <w:t>主要依靠社会运输力量</w:t>
                  </w:r>
                </w:p>
              </w:tc>
              <w:tc>
                <w:tcPr>
                  <w:tcW w:w="1398" w:type="dxa"/>
                  <w:vAlign w:val="center"/>
                </w:tcPr>
                <w:p w14:paraId="7BDC0D1B" w14:textId="77777777" w:rsidR="004B1145" w:rsidRPr="00E92D14" w:rsidRDefault="004B1145" w:rsidP="00EA25AC">
                  <w:pPr>
                    <w:pStyle w:val="aff0"/>
                    <w:rPr>
                      <w:szCs w:val="21"/>
                    </w:rPr>
                  </w:pPr>
                  <w:r w:rsidRPr="00E92D14">
                    <w:rPr>
                      <w:rFonts w:hint="eastAsia"/>
                      <w:szCs w:val="21"/>
                    </w:rPr>
                    <w:t>/</w:t>
                  </w:r>
                </w:p>
              </w:tc>
            </w:tr>
            <w:tr w:rsidR="00EA25AC" w:rsidRPr="00E92D14" w14:paraId="4263447D" w14:textId="77777777">
              <w:trPr>
                <w:trHeight w:val="178"/>
                <w:jc w:val="center"/>
              </w:trPr>
              <w:tc>
                <w:tcPr>
                  <w:tcW w:w="745" w:type="dxa"/>
                  <w:vMerge w:val="restart"/>
                  <w:vAlign w:val="center"/>
                </w:tcPr>
                <w:p w14:paraId="5E6BEC99" w14:textId="77777777" w:rsidR="00EA25AC" w:rsidRPr="00E92D14" w:rsidRDefault="00EA25AC" w:rsidP="00EA25AC">
                  <w:pPr>
                    <w:pStyle w:val="aff0"/>
                    <w:rPr>
                      <w:b/>
                      <w:bCs/>
                      <w:szCs w:val="21"/>
                    </w:rPr>
                  </w:pPr>
                  <w:r w:rsidRPr="00E92D14">
                    <w:rPr>
                      <w:b/>
                      <w:bCs/>
                      <w:szCs w:val="21"/>
                    </w:rPr>
                    <w:lastRenderedPageBreak/>
                    <w:t>公用工程</w:t>
                  </w:r>
                </w:p>
              </w:tc>
              <w:tc>
                <w:tcPr>
                  <w:tcW w:w="1518" w:type="dxa"/>
                  <w:gridSpan w:val="2"/>
                  <w:vAlign w:val="center"/>
                </w:tcPr>
                <w:p w14:paraId="6D608657" w14:textId="77777777" w:rsidR="00EA25AC" w:rsidRPr="00E92D14" w:rsidRDefault="00EA25AC" w:rsidP="00EA25AC">
                  <w:pPr>
                    <w:pStyle w:val="aff0"/>
                    <w:rPr>
                      <w:szCs w:val="21"/>
                    </w:rPr>
                  </w:pPr>
                  <w:r w:rsidRPr="00E92D14">
                    <w:rPr>
                      <w:szCs w:val="21"/>
                    </w:rPr>
                    <w:t>供水</w:t>
                  </w:r>
                </w:p>
              </w:tc>
              <w:tc>
                <w:tcPr>
                  <w:tcW w:w="4276" w:type="dxa"/>
                  <w:vAlign w:val="center"/>
                </w:tcPr>
                <w:p w14:paraId="2B0EB2DD" w14:textId="00749446" w:rsidR="00EA25AC" w:rsidRPr="00E92D14" w:rsidRDefault="00EA25AC" w:rsidP="00EA25AC">
                  <w:pPr>
                    <w:pStyle w:val="aff0"/>
                    <w:rPr>
                      <w:szCs w:val="21"/>
                    </w:rPr>
                  </w:pPr>
                  <w:r w:rsidRPr="00E92D14">
                    <w:rPr>
                      <w:rFonts w:hint="eastAsia"/>
                      <w:szCs w:val="21"/>
                    </w:rPr>
                    <w:t>项目用水</w:t>
                  </w:r>
                  <w:r w:rsidRPr="00E92D14">
                    <w:rPr>
                      <w:szCs w:val="21"/>
                    </w:rPr>
                    <w:t>接自供水管网，新鲜用水量约</w:t>
                  </w:r>
                  <w:r w:rsidR="000D5109" w:rsidRPr="000D5109">
                    <w:rPr>
                      <w:szCs w:val="21"/>
                    </w:rPr>
                    <w:t>1950</w:t>
                  </w:r>
                  <w:r w:rsidRPr="00E92D14">
                    <w:rPr>
                      <w:szCs w:val="21"/>
                    </w:rPr>
                    <w:t>t/a</w:t>
                  </w:r>
                </w:p>
              </w:tc>
              <w:tc>
                <w:tcPr>
                  <w:tcW w:w="1398" w:type="dxa"/>
                  <w:vAlign w:val="center"/>
                </w:tcPr>
                <w:p w14:paraId="6DF09A7B" w14:textId="77777777" w:rsidR="00EA25AC" w:rsidRPr="00E92D14" w:rsidRDefault="00EA25AC" w:rsidP="00EA25AC">
                  <w:pPr>
                    <w:pStyle w:val="aff0"/>
                    <w:rPr>
                      <w:szCs w:val="21"/>
                    </w:rPr>
                  </w:pPr>
                  <w:r w:rsidRPr="00E92D14">
                    <w:rPr>
                      <w:rFonts w:hint="eastAsia"/>
                      <w:szCs w:val="21"/>
                    </w:rPr>
                    <w:t>/</w:t>
                  </w:r>
                </w:p>
              </w:tc>
            </w:tr>
            <w:tr w:rsidR="00EA25AC" w:rsidRPr="00E92D14" w14:paraId="78F52165" w14:textId="77777777">
              <w:trPr>
                <w:trHeight w:val="315"/>
                <w:jc w:val="center"/>
              </w:trPr>
              <w:tc>
                <w:tcPr>
                  <w:tcW w:w="745" w:type="dxa"/>
                  <w:vMerge/>
                  <w:vAlign w:val="center"/>
                </w:tcPr>
                <w:p w14:paraId="75474726" w14:textId="77777777" w:rsidR="00EA25AC" w:rsidRPr="00E92D14" w:rsidRDefault="00EA25AC" w:rsidP="00EA25AC">
                  <w:pPr>
                    <w:pStyle w:val="aff0"/>
                    <w:rPr>
                      <w:b/>
                      <w:bCs/>
                      <w:szCs w:val="21"/>
                    </w:rPr>
                  </w:pPr>
                </w:p>
              </w:tc>
              <w:tc>
                <w:tcPr>
                  <w:tcW w:w="1518" w:type="dxa"/>
                  <w:gridSpan w:val="2"/>
                  <w:vAlign w:val="center"/>
                </w:tcPr>
                <w:p w14:paraId="4A81718B" w14:textId="77777777" w:rsidR="00EA25AC" w:rsidRPr="00E92D14" w:rsidRDefault="00EA25AC" w:rsidP="00EA25AC">
                  <w:pPr>
                    <w:pStyle w:val="aff0"/>
                    <w:rPr>
                      <w:szCs w:val="21"/>
                    </w:rPr>
                  </w:pPr>
                  <w:r w:rsidRPr="00E92D14">
                    <w:rPr>
                      <w:szCs w:val="21"/>
                    </w:rPr>
                    <w:t>供电</w:t>
                  </w:r>
                </w:p>
              </w:tc>
              <w:tc>
                <w:tcPr>
                  <w:tcW w:w="4276" w:type="dxa"/>
                  <w:vAlign w:val="center"/>
                </w:tcPr>
                <w:p w14:paraId="62EDBB55" w14:textId="77777777" w:rsidR="00EA25AC" w:rsidRPr="00E92D14" w:rsidRDefault="00EA25AC" w:rsidP="00EA25AC">
                  <w:pPr>
                    <w:pStyle w:val="aff0"/>
                    <w:jc w:val="both"/>
                    <w:rPr>
                      <w:szCs w:val="21"/>
                    </w:rPr>
                  </w:pPr>
                  <w:r w:rsidRPr="00E92D14">
                    <w:rPr>
                      <w:rFonts w:hint="eastAsia"/>
                      <w:szCs w:val="21"/>
                    </w:rPr>
                    <w:t>市政供电，厂内设置配电房</w:t>
                  </w:r>
                  <w:r w:rsidRPr="00E92D14">
                    <w:rPr>
                      <w:szCs w:val="21"/>
                    </w:rPr>
                    <w:t>，用电量</w:t>
                  </w:r>
                  <w:r w:rsidRPr="00E92D14">
                    <w:rPr>
                      <w:rFonts w:hint="eastAsia"/>
                      <w:szCs w:val="21"/>
                    </w:rPr>
                    <w:t>约</w:t>
                  </w:r>
                  <w:r w:rsidRPr="00E92D14">
                    <w:rPr>
                      <w:szCs w:val="21"/>
                    </w:rPr>
                    <w:t>20</w:t>
                  </w:r>
                  <w:r w:rsidRPr="00E92D14">
                    <w:rPr>
                      <w:rFonts w:hint="eastAsia"/>
                      <w:szCs w:val="21"/>
                    </w:rPr>
                    <w:t>0</w:t>
                  </w:r>
                  <w:r w:rsidRPr="00E92D14">
                    <w:rPr>
                      <w:szCs w:val="21"/>
                    </w:rPr>
                    <w:t>万</w:t>
                  </w:r>
                  <w:r w:rsidRPr="00E92D14">
                    <w:rPr>
                      <w:szCs w:val="21"/>
                    </w:rPr>
                    <w:t>KWh/a</w:t>
                  </w:r>
                </w:p>
              </w:tc>
              <w:tc>
                <w:tcPr>
                  <w:tcW w:w="1398" w:type="dxa"/>
                  <w:vAlign w:val="center"/>
                </w:tcPr>
                <w:p w14:paraId="5538A3EA" w14:textId="77777777" w:rsidR="00EA25AC" w:rsidRPr="00E92D14" w:rsidRDefault="00EA25AC" w:rsidP="00EA25AC">
                  <w:pPr>
                    <w:pStyle w:val="aff0"/>
                    <w:rPr>
                      <w:szCs w:val="21"/>
                    </w:rPr>
                  </w:pPr>
                  <w:r w:rsidRPr="00E92D14">
                    <w:rPr>
                      <w:rFonts w:hint="eastAsia"/>
                      <w:szCs w:val="21"/>
                    </w:rPr>
                    <w:t>/</w:t>
                  </w:r>
                </w:p>
              </w:tc>
            </w:tr>
            <w:tr w:rsidR="00EA25AC" w:rsidRPr="00E92D14" w14:paraId="33867F5A" w14:textId="77777777">
              <w:trPr>
                <w:trHeight w:val="90"/>
                <w:jc w:val="center"/>
              </w:trPr>
              <w:tc>
                <w:tcPr>
                  <w:tcW w:w="745" w:type="dxa"/>
                  <w:vMerge/>
                  <w:vAlign w:val="center"/>
                </w:tcPr>
                <w:p w14:paraId="6F0F1447" w14:textId="77777777" w:rsidR="00EA25AC" w:rsidRPr="00E92D14" w:rsidRDefault="00EA25AC" w:rsidP="00EA25AC">
                  <w:pPr>
                    <w:pStyle w:val="aff0"/>
                    <w:rPr>
                      <w:b/>
                      <w:bCs/>
                      <w:szCs w:val="21"/>
                    </w:rPr>
                  </w:pPr>
                </w:p>
              </w:tc>
              <w:tc>
                <w:tcPr>
                  <w:tcW w:w="1518" w:type="dxa"/>
                  <w:gridSpan w:val="2"/>
                  <w:vAlign w:val="center"/>
                </w:tcPr>
                <w:p w14:paraId="3089D9E9" w14:textId="77777777" w:rsidR="00EA25AC" w:rsidRPr="00E92D14" w:rsidRDefault="00EA25AC" w:rsidP="00EA25AC">
                  <w:pPr>
                    <w:pStyle w:val="aff0"/>
                    <w:rPr>
                      <w:szCs w:val="21"/>
                    </w:rPr>
                  </w:pPr>
                  <w:r w:rsidRPr="00E92D14">
                    <w:rPr>
                      <w:szCs w:val="21"/>
                    </w:rPr>
                    <w:t>排水</w:t>
                  </w:r>
                </w:p>
              </w:tc>
              <w:tc>
                <w:tcPr>
                  <w:tcW w:w="4276" w:type="dxa"/>
                  <w:vAlign w:val="center"/>
                </w:tcPr>
                <w:p w14:paraId="33798BB3" w14:textId="77777777" w:rsidR="00EA25AC" w:rsidRPr="00E92D14" w:rsidRDefault="00EA25AC" w:rsidP="00EA25AC">
                  <w:pPr>
                    <w:pStyle w:val="aff0"/>
                    <w:rPr>
                      <w:szCs w:val="21"/>
                    </w:rPr>
                  </w:pPr>
                  <w:r w:rsidRPr="00E92D14">
                    <w:rPr>
                      <w:rFonts w:hint="eastAsia"/>
                      <w:szCs w:val="21"/>
                    </w:rPr>
                    <w:t>本项目无生产废水产生；雨污分流，生活污水经过化粪池预处理后，经厂区污水管网纳入市政污水管网后集中处理；雨水经厂区雨水管网纳入市政雨水管网</w:t>
                  </w:r>
                </w:p>
              </w:tc>
              <w:tc>
                <w:tcPr>
                  <w:tcW w:w="1398" w:type="dxa"/>
                  <w:vAlign w:val="center"/>
                </w:tcPr>
                <w:p w14:paraId="58F11383" w14:textId="77777777" w:rsidR="00EA25AC" w:rsidRPr="00E92D14" w:rsidRDefault="00EA25AC" w:rsidP="00EA25AC">
                  <w:pPr>
                    <w:pStyle w:val="aff0"/>
                    <w:rPr>
                      <w:szCs w:val="21"/>
                    </w:rPr>
                  </w:pPr>
                  <w:r w:rsidRPr="00E92D14">
                    <w:rPr>
                      <w:rFonts w:hint="eastAsia"/>
                      <w:szCs w:val="21"/>
                    </w:rPr>
                    <w:t>/</w:t>
                  </w:r>
                </w:p>
              </w:tc>
            </w:tr>
            <w:tr w:rsidR="00EA25AC" w:rsidRPr="00E92D14" w14:paraId="4002BEBA" w14:textId="77777777">
              <w:trPr>
                <w:trHeight w:val="771"/>
                <w:jc w:val="center"/>
              </w:trPr>
              <w:tc>
                <w:tcPr>
                  <w:tcW w:w="745" w:type="dxa"/>
                  <w:vMerge w:val="restart"/>
                  <w:vAlign w:val="center"/>
                </w:tcPr>
                <w:p w14:paraId="49D075B6" w14:textId="77777777" w:rsidR="00EA25AC" w:rsidRPr="00E92D14" w:rsidRDefault="00EA25AC" w:rsidP="00EA25AC">
                  <w:pPr>
                    <w:pStyle w:val="aff0"/>
                    <w:rPr>
                      <w:b/>
                      <w:bCs/>
                      <w:szCs w:val="21"/>
                    </w:rPr>
                  </w:pPr>
                  <w:r w:rsidRPr="00E92D14">
                    <w:rPr>
                      <w:b/>
                      <w:bCs/>
                      <w:szCs w:val="21"/>
                    </w:rPr>
                    <w:t>环保工程</w:t>
                  </w:r>
                </w:p>
              </w:tc>
              <w:tc>
                <w:tcPr>
                  <w:tcW w:w="1518" w:type="dxa"/>
                  <w:gridSpan w:val="2"/>
                  <w:vAlign w:val="center"/>
                </w:tcPr>
                <w:p w14:paraId="5D40B509" w14:textId="77777777" w:rsidR="00EA25AC" w:rsidRPr="00E92D14" w:rsidRDefault="00EA25AC" w:rsidP="00EA25AC">
                  <w:pPr>
                    <w:pStyle w:val="aff0"/>
                    <w:rPr>
                      <w:szCs w:val="21"/>
                    </w:rPr>
                  </w:pPr>
                  <w:r w:rsidRPr="00E92D14">
                    <w:rPr>
                      <w:szCs w:val="21"/>
                    </w:rPr>
                    <w:t>废水处理</w:t>
                  </w:r>
                </w:p>
              </w:tc>
              <w:tc>
                <w:tcPr>
                  <w:tcW w:w="4276" w:type="dxa"/>
                  <w:vAlign w:val="center"/>
                </w:tcPr>
                <w:p w14:paraId="166E0605" w14:textId="32BC8042" w:rsidR="00EA25AC" w:rsidRPr="00E92D14" w:rsidRDefault="00EA25AC" w:rsidP="00EA25AC">
                  <w:pPr>
                    <w:pStyle w:val="aff0"/>
                    <w:rPr>
                      <w:szCs w:val="21"/>
                    </w:rPr>
                  </w:pPr>
                  <w:r w:rsidRPr="00E92D14">
                    <w:rPr>
                      <w:szCs w:val="21"/>
                    </w:rPr>
                    <w:t>生活污水</w:t>
                  </w:r>
                  <w:r w:rsidRPr="00E92D14">
                    <w:rPr>
                      <w:rFonts w:hint="eastAsia"/>
                      <w:szCs w:val="21"/>
                    </w:rPr>
                    <w:t>经过化粪池预处理后经厂区污水管网纳入市政污水管网后</w:t>
                  </w:r>
                  <w:r w:rsidR="00CE0BDE">
                    <w:rPr>
                      <w:rFonts w:hint="eastAsia"/>
                      <w:szCs w:val="21"/>
                    </w:rPr>
                    <w:t>进入</w:t>
                  </w:r>
                </w:p>
              </w:tc>
              <w:tc>
                <w:tcPr>
                  <w:tcW w:w="1398" w:type="dxa"/>
                  <w:vAlign w:val="center"/>
                </w:tcPr>
                <w:p w14:paraId="15E9A8F0" w14:textId="77777777" w:rsidR="00EA25AC" w:rsidRPr="00E92D14" w:rsidRDefault="00EA25AC" w:rsidP="00EA25AC">
                  <w:pPr>
                    <w:pStyle w:val="aff0"/>
                    <w:rPr>
                      <w:szCs w:val="21"/>
                    </w:rPr>
                  </w:pPr>
                  <w:r w:rsidRPr="00E92D14">
                    <w:rPr>
                      <w:rFonts w:hint="eastAsia"/>
                      <w:szCs w:val="21"/>
                    </w:rPr>
                    <w:t>/</w:t>
                  </w:r>
                </w:p>
              </w:tc>
            </w:tr>
            <w:tr w:rsidR="00EA25AC" w:rsidRPr="00E92D14" w14:paraId="4F9F73B7" w14:textId="77777777">
              <w:trPr>
                <w:trHeight w:val="90"/>
                <w:jc w:val="center"/>
              </w:trPr>
              <w:tc>
                <w:tcPr>
                  <w:tcW w:w="745" w:type="dxa"/>
                  <w:vMerge/>
                  <w:vAlign w:val="center"/>
                </w:tcPr>
                <w:p w14:paraId="445BC09C" w14:textId="77777777" w:rsidR="00EA25AC" w:rsidRPr="00E92D14" w:rsidRDefault="00EA25AC" w:rsidP="00EA25AC">
                  <w:pPr>
                    <w:pStyle w:val="aff0"/>
                    <w:rPr>
                      <w:szCs w:val="21"/>
                    </w:rPr>
                  </w:pPr>
                </w:p>
              </w:tc>
              <w:tc>
                <w:tcPr>
                  <w:tcW w:w="672" w:type="dxa"/>
                  <w:vMerge w:val="restart"/>
                  <w:vAlign w:val="center"/>
                </w:tcPr>
                <w:p w14:paraId="0EF8EEC0" w14:textId="77777777" w:rsidR="00EA25AC" w:rsidRPr="00E92D14" w:rsidRDefault="00EA25AC" w:rsidP="00EA25AC">
                  <w:pPr>
                    <w:pStyle w:val="aff0"/>
                    <w:rPr>
                      <w:szCs w:val="21"/>
                    </w:rPr>
                  </w:pPr>
                  <w:r w:rsidRPr="00E92D14">
                    <w:rPr>
                      <w:szCs w:val="21"/>
                    </w:rPr>
                    <w:t>废气处理</w:t>
                  </w:r>
                </w:p>
              </w:tc>
              <w:tc>
                <w:tcPr>
                  <w:tcW w:w="846" w:type="dxa"/>
                  <w:vAlign w:val="center"/>
                </w:tcPr>
                <w:p w14:paraId="7EEBF990" w14:textId="77777777" w:rsidR="00EA25AC" w:rsidRPr="00E92D14" w:rsidRDefault="00EA25AC" w:rsidP="00EA25AC">
                  <w:pPr>
                    <w:pStyle w:val="aff0"/>
                    <w:jc w:val="both"/>
                    <w:rPr>
                      <w:szCs w:val="21"/>
                    </w:rPr>
                  </w:pPr>
                  <w:r w:rsidRPr="00E92D14">
                    <w:rPr>
                      <w:rFonts w:hint="eastAsia"/>
                      <w:szCs w:val="21"/>
                    </w:rPr>
                    <w:t>注塑废气</w:t>
                  </w:r>
                </w:p>
              </w:tc>
              <w:tc>
                <w:tcPr>
                  <w:tcW w:w="4276" w:type="dxa"/>
                  <w:vAlign w:val="center"/>
                </w:tcPr>
                <w:p w14:paraId="3DD203E5" w14:textId="77777777" w:rsidR="00EA25AC" w:rsidRPr="00E92D14" w:rsidRDefault="00EA25AC" w:rsidP="00EA25AC">
                  <w:pPr>
                    <w:pStyle w:val="aff0"/>
                    <w:jc w:val="both"/>
                    <w:rPr>
                      <w:szCs w:val="21"/>
                    </w:rPr>
                  </w:pPr>
                  <w:r w:rsidRPr="00E92D14">
                    <w:rPr>
                      <w:rFonts w:hint="eastAsia"/>
                      <w:szCs w:val="21"/>
                    </w:rPr>
                    <w:t>注塑废气通过集气罩收集，接入二级活性炭处理后</w:t>
                  </w:r>
                  <w:r w:rsidRPr="00E92D14">
                    <w:rPr>
                      <w:szCs w:val="21"/>
                    </w:rPr>
                    <w:t>15</w:t>
                  </w:r>
                  <w:r w:rsidRPr="00E92D14">
                    <w:rPr>
                      <w:rFonts w:hint="eastAsia"/>
                      <w:szCs w:val="21"/>
                    </w:rPr>
                    <w:t>米高排气筒排放（</w:t>
                  </w:r>
                  <w:r w:rsidRPr="00E92D14">
                    <w:rPr>
                      <w:szCs w:val="21"/>
                    </w:rPr>
                    <w:t>DA00</w:t>
                  </w:r>
                  <w:r w:rsidRPr="00E92D14">
                    <w:rPr>
                      <w:rFonts w:hint="eastAsia"/>
                      <w:szCs w:val="21"/>
                    </w:rPr>
                    <w:t>1</w:t>
                  </w:r>
                  <w:r w:rsidRPr="00E92D14">
                    <w:rPr>
                      <w:rFonts w:hint="eastAsia"/>
                      <w:szCs w:val="21"/>
                    </w:rPr>
                    <w:t>），废气收集效率</w:t>
                  </w:r>
                  <w:r w:rsidRPr="00E92D14">
                    <w:rPr>
                      <w:szCs w:val="21"/>
                    </w:rPr>
                    <w:t>90%</w:t>
                  </w:r>
                  <w:r w:rsidRPr="00E92D14">
                    <w:rPr>
                      <w:rFonts w:hint="eastAsia"/>
                      <w:szCs w:val="21"/>
                    </w:rPr>
                    <w:t>，处理效率</w:t>
                  </w:r>
                  <w:r w:rsidRPr="00E92D14">
                    <w:rPr>
                      <w:szCs w:val="21"/>
                    </w:rPr>
                    <w:t>90%</w:t>
                  </w:r>
                  <w:r w:rsidRPr="00E92D14">
                    <w:rPr>
                      <w:rFonts w:hint="eastAsia"/>
                      <w:szCs w:val="21"/>
                    </w:rPr>
                    <w:t>，风量</w:t>
                  </w:r>
                  <w:r w:rsidRPr="00E92D14">
                    <w:rPr>
                      <w:rFonts w:hint="eastAsia"/>
                      <w:szCs w:val="21"/>
                    </w:rPr>
                    <w:t>8000m</w:t>
                  </w:r>
                  <w:r w:rsidRPr="00E92D14">
                    <w:rPr>
                      <w:rFonts w:hint="eastAsia"/>
                      <w:szCs w:val="21"/>
                      <w:vertAlign w:val="superscript"/>
                    </w:rPr>
                    <w:t>3</w:t>
                  </w:r>
                  <w:r w:rsidRPr="00E92D14">
                    <w:rPr>
                      <w:rFonts w:hint="eastAsia"/>
                      <w:szCs w:val="21"/>
                    </w:rPr>
                    <w:t>/h</w:t>
                  </w:r>
                </w:p>
              </w:tc>
              <w:tc>
                <w:tcPr>
                  <w:tcW w:w="1398" w:type="dxa"/>
                  <w:vAlign w:val="center"/>
                </w:tcPr>
                <w:p w14:paraId="3CEC4853" w14:textId="77777777" w:rsidR="00EA25AC" w:rsidRPr="00E92D14" w:rsidRDefault="00EA25AC" w:rsidP="00EA25AC">
                  <w:pPr>
                    <w:pStyle w:val="aff0"/>
                    <w:rPr>
                      <w:szCs w:val="21"/>
                    </w:rPr>
                  </w:pPr>
                  <w:r w:rsidRPr="00E92D14">
                    <w:rPr>
                      <w:rFonts w:hint="eastAsia"/>
                      <w:szCs w:val="21"/>
                    </w:rPr>
                    <w:t>收集处理后</w:t>
                  </w:r>
                  <w:r w:rsidRPr="00E92D14">
                    <w:rPr>
                      <w:rFonts w:hint="eastAsia"/>
                      <w:bCs/>
                      <w:szCs w:val="21"/>
                    </w:rPr>
                    <w:t>经</w:t>
                  </w:r>
                  <w:r w:rsidRPr="00E92D14">
                    <w:rPr>
                      <w:rFonts w:hint="eastAsia"/>
                      <w:bCs/>
                      <w:szCs w:val="21"/>
                    </w:rPr>
                    <w:t>1</w:t>
                  </w:r>
                  <w:r w:rsidRPr="00E92D14">
                    <w:rPr>
                      <w:rFonts w:hint="eastAsia"/>
                      <w:bCs/>
                      <w:szCs w:val="21"/>
                    </w:rPr>
                    <w:t>根</w:t>
                  </w:r>
                  <w:r w:rsidRPr="00E92D14">
                    <w:rPr>
                      <w:rFonts w:hint="eastAsia"/>
                      <w:bCs/>
                      <w:szCs w:val="21"/>
                    </w:rPr>
                    <w:t>15m</w:t>
                  </w:r>
                  <w:r w:rsidRPr="00E92D14">
                    <w:rPr>
                      <w:rFonts w:hint="eastAsia"/>
                      <w:bCs/>
                      <w:szCs w:val="21"/>
                    </w:rPr>
                    <w:t>高排气筒（</w:t>
                  </w:r>
                  <w:r w:rsidRPr="00E92D14">
                    <w:rPr>
                      <w:rFonts w:hint="eastAsia"/>
                      <w:bCs/>
                      <w:szCs w:val="21"/>
                    </w:rPr>
                    <w:t>DA001</w:t>
                  </w:r>
                  <w:r w:rsidRPr="00E92D14">
                    <w:rPr>
                      <w:rFonts w:hint="eastAsia"/>
                      <w:bCs/>
                      <w:szCs w:val="21"/>
                    </w:rPr>
                    <w:t>）排放</w:t>
                  </w:r>
                </w:p>
              </w:tc>
            </w:tr>
            <w:tr w:rsidR="00EA25AC" w:rsidRPr="00E92D14" w14:paraId="1D1D37A5" w14:textId="77777777">
              <w:trPr>
                <w:trHeight w:val="1270"/>
                <w:jc w:val="center"/>
              </w:trPr>
              <w:tc>
                <w:tcPr>
                  <w:tcW w:w="745" w:type="dxa"/>
                  <w:vMerge/>
                  <w:vAlign w:val="center"/>
                </w:tcPr>
                <w:p w14:paraId="33270BF9" w14:textId="77777777" w:rsidR="00EA25AC" w:rsidRPr="00E92D14" w:rsidRDefault="00EA25AC" w:rsidP="00EA25AC">
                  <w:pPr>
                    <w:pStyle w:val="aff0"/>
                  </w:pPr>
                </w:p>
              </w:tc>
              <w:tc>
                <w:tcPr>
                  <w:tcW w:w="672" w:type="dxa"/>
                  <w:vMerge/>
                  <w:vAlign w:val="center"/>
                </w:tcPr>
                <w:p w14:paraId="7C0316C9" w14:textId="77777777" w:rsidR="00EA25AC" w:rsidRPr="00E92D14" w:rsidRDefault="00EA25AC" w:rsidP="00EA25AC">
                  <w:pPr>
                    <w:pStyle w:val="aff0"/>
                  </w:pPr>
                </w:p>
              </w:tc>
              <w:tc>
                <w:tcPr>
                  <w:tcW w:w="846" w:type="dxa"/>
                  <w:vAlign w:val="center"/>
                </w:tcPr>
                <w:p w14:paraId="1D8E1A3A" w14:textId="77777777" w:rsidR="00EA25AC" w:rsidRPr="00E92D14" w:rsidRDefault="00EA25AC" w:rsidP="00EA25AC">
                  <w:pPr>
                    <w:pStyle w:val="aff0"/>
                    <w:rPr>
                      <w:szCs w:val="21"/>
                    </w:rPr>
                  </w:pPr>
                  <w:r w:rsidRPr="00E92D14">
                    <w:rPr>
                      <w:rFonts w:hint="eastAsia"/>
                      <w:szCs w:val="21"/>
                    </w:rPr>
                    <w:t>破碎废气</w:t>
                  </w:r>
                </w:p>
              </w:tc>
              <w:tc>
                <w:tcPr>
                  <w:tcW w:w="4276" w:type="dxa"/>
                  <w:vAlign w:val="center"/>
                </w:tcPr>
                <w:p w14:paraId="6F90EAA0" w14:textId="77777777" w:rsidR="00EA25AC" w:rsidRPr="00E92D14" w:rsidRDefault="00EA25AC" w:rsidP="00EA25AC">
                  <w:pPr>
                    <w:pStyle w:val="aff0"/>
                    <w:rPr>
                      <w:szCs w:val="21"/>
                    </w:rPr>
                  </w:pPr>
                  <w:r w:rsidRPr="00E92D14">
                    <w:rPr>
                      <w:rFonts w:hint="eastAsia"/>
                      <w:szCs w:val="21"/>
                    </w:rPr>
                    <w:t>注塑废气通过集气罩收集，接入布袋除尘器后</w:t>
                  </w:r>
                  <w:r w:rsidRPr="00E92D14">
                    <w:rPr>
                      <w:szCs w:val="21"/>
                    </w:rPr>
                    <w:t>15</w:t>
                  </w:r>
                  <w:r w:rsidRPr="00E92D14">
                    <w:rPr>
                      <w:rFonts w:hint="eastAsia"/>
                      <w:szCs w:val="21"/>
                    </w:rPr>
                    <w:t>米高排气筒排放（</w:t>
                  </w:r>
                  <w:r w:rsidRPr="00E92D14">
                    <w:rPr>
                      <w:szCs w:val="21"/>
                    </w:rPr>
                    <w:t>DA00</w:t>
                  </w:r>
                  <w:r w:rsidRPr="00E92D14">
                    <w:rPr>
                      <w:rFonts w:hint="eastAsia"/>
                      <w:szCs w:val="21"/>
                    </w:rPr>
                    <w:t>2</w:t>
                  </w:r>
                  <w:r w:rsidRPr="00E92D14">
                    <w:rPr>
                      <w:rFonts w:hint="eastAsia"/>
                      <w:szCs w:val="21"/>
                    </w:rPr>
                    <w:t>），废气收集效率</w:t>
                  </w:r>
                  <w:r w:rsidRPr="00E92D14">
                    <w:rPr>
                      <w:szCs w:val="21"/>
                    </w:rPr>
                    <w:t>90%</w:t>
                  </w:r>
                  <w:r w:rsidRPr="00E92D14">
                    <w:rPr>
                      <w:rFonts w:hint="eastAsia"/>
                      <w:szCs w:val="21"/>
                    </w:rPr>
                    <w:t>，处理效率</w:t>
                  </w:r>
                  <w:r w:rsidRPr="00E92D14">
                    <w:rPr>
                      <w:szCs w:val="21"/>
                    </w:rPr>
                    <w:t>9</w:t>
                  </w:r>
                  <w:r w:rsidRPr="00E92D14">
                    <w:rPr>
                      <w:rFonts w:hint="eastAsia"/>
                      <w:szCs w:val="21"/>
                    </w:rPr>
                    <w:t>5</w:t>
                  </w:r>
                  <w:r w:rsidRPr="00E92D14">
                    <w:rPr>
                      <w:szCs w:val="21"/>
                    </w:rPr>
                    <w:t>%</w:t>
                  </w:r>
                  <w:r w:rsidRPr="00E92D14">
                    <w:rPr>
                      <w:rFonts w:hint="eastAsia"/>
                      <w:szCs w:val="21"/>
                    </w:rPr>
                    <w:t>，风量</w:t>
                  </w:r>
                  <w:r w:rsidRPr="00E92D14">
                    <w:rPr>
                      <w:rFonts w:hint="eastAsia"/>
                      <w:szCs w:val="21"/>
                    </w:rPr>
                    <w:t>4000m</w:t>
                  </w:r>
                  <w:r w:rsidRPr="00E92D14">
                    <w:rPr>
                      <w:rFonts w:hint="eastAsia"/>
                      <w:szCs w:val="21"/>
                      <w:vertAlign w:val="superscript"/>
                    </w:rPr>
                    <w:t>3</w:t>
                  </w:r>
                  <w:r w:rsidRPr="00E92D14">
                    <w:rPr>
                      <w:rFonts w:hint="eastAsia"/>
                      <w:szCs w:val="21"/>
                    </w:rPr>
                    <w:t>/h</w:t>
                  </w:r>
                </w:p>
              </w:tc>
              <w:tc>
                <w:tcPr>
                  <w:tcW w:w="1398" w:type="dxa"/>
                  <w:vAlign w:val="center"/>
                </w:tcPr>
                <w:p w14:paraId="2585E7E0" w14:textId="77777777" w:rsidR="00EA25AC" w:rsidRPr="00E92D14" w:rsidRDefault="00EA25AC" w:rsidP="00EA25AC">
                  <w:pPr>
                    <w:pStyle w:val="aff0"/>
                    <w:rPr>
                      <w:szCs w:val="21"/>
                    </w:rPr>
                  </w:pPr>
                  <w:r w:rsidRPr="00E92D14">
                    <w:rPr>
                      <w:rFonts w:hint="eastAsia"/>
                      <w:szCs w:val="21"/>
                    </w:rPr>
                    <w:t>收集处理后</w:t>
                  </w:r>
                  <w:r w:rsidRPr="00E92D14">
                    <w:rPr>
                      <w:rFonts w:hint="eastAsia"/>
                      <w:bCs/>
                      <w:szCs w:val="21"/>
                    </w:rPr>
                    <w:t>经</w:t>
                  </w:r>
                  <w:r w:rsidRPr="00E92D14">
                    <w:rPr>
                      <w:rFonts w:hint="eastAsia"/>
                      <w:bCs/>
                      <w:szCs w:val="21"/>
                    </w:rPr>
                    <w:t>1</w:t>
                  </w:r>
                  <w:r w:rsidRPr="00E92D14">
                    <w:rPr>
                      <w:rFonts w:hint="eastAsia"/>
                      <w:bCs/>
                      <w:szCs w:val="21"/>
                    </w:rPr>
                    <w:t>根</w:t>
                  </w:r>
                  <w:r w:rsidRPr="00E92D14">
                    <w:rPr>
                      <w:rFonts w:hint="eastAsia"/>
                      <w:bCs/>
                      <w:szCs w:val="21"/>
                    </w:rPr>
                    <w:t>15m</w:t>
                  </w:r>
                  <w:r w:rsidRPr="00E92D14">
                    <w:rPr>
                      <w:rFonts w:hint="eastAsia"/>
                      <w:bCs/>
                      <w:szCs w:val="21"/>
                    </w:rPr>
                    <w:t>高（</w:t>
                  </w:r>
                  <w:r w:rsidRPr="00E92D14">
                    <w:rPr>
                      <w:rFonts w:hint="eastAsia"/>
                      <w:bCs/>
                      <w:szCs w:val="21"/>
                    </w:rPr>
                    <w:t>DA002</w:t>
                  </w:r>
                  <w:r w:rsidRPr="00E92D14">
                    <w:rPr>
                      <w:rFonts w:hint="eastAsia"/>
                      <w:bCs/>
                      <w:szCs w:val="21"/>
                    </w:rPr>
                    <w:t>）排放</w:t>
                  </w:r>
                </w:p>
              </w:tc>
            </w:tr>
            <w:tr w:rsidR="00EA25AC" w:rsidRPr="00E92D14" w14:paraId="49470B4C" w14:textId="77777777">
              <w:trPr>
                <w:trHeight w:val="1252"/>
                <w:jc w:val="center"/>
              </w:trPr>
              <w:tc>
                <w:tcPr>
                  <w:tcW w:w="745" w:type="dxa"/>
                  <w:vMerge/>
                  <w:vAlign w:val="center"/>
                </w:tcPr>
                <w:p w14:paraId="04EC826C" w14:textId="77777777" w:rsidR="00EA25AC" w:rsidRPr="00E92D14" w:rsidRDefault="00EA25AC" w:rsidP="00EA25AC">
                  <w:pPr>
                    <w:pStyle w:val="aff0"/>
                    <w:rPr>
                      <w:szCs w:val="21"/>
                    </w:rPr>
                  </w:pPr>
                </w:p>
              </w:tc>
              <w:tc>
                <w:tcPr>
                  <w:tcW w:w="672" w:type="dxa"/>
                  <w:vMerge/>
                  <w:vAlign w:val="center"/>
                </w:tcPr>
                <w:p w14:paraId="005415AC" w14:textId="77777777" w:rsidR="00EA25AC" w:rsidRPr="00E92D14" w:rsidRDefault="00EA25AC" w:rsidP="00EA25AC">
                  <w:pPr>
                    <w:pStyle w:val="aff0"/>
                    <w:rPr>
                      <w:szCs w:val="21"/>
                    </w:rPr>
                  </w:pPr>
                </w:p>
              </w:tc>
              <w:tc>
                <w:tcPr>
                  <w:tcW w:w="846" w:type="dxa"/>
                  <w:vAlign w:val="center"/>
                </w:tcPr>
                <w:p w14:paraId="34D00FF2" w14:textId="77777777" w:rsidR="00EA25AC" w:rsidRPr="00E92D14" w:rsidRDefault="00EA25AC" w:rsidP="00EA25AC">
                  <w:pPr>
                    <w:pStyle w:val="aff0"/>
                    <w:rPr>
                      <w:szCs w:val="21"/>
                    </w:rPr>
                  </w:pPr>
                  <w:r w:rsidRPr="00E92D14">
                    <w:rPr>
                      <w:rFonts w:hint="eastAsia"/>
                      <w:szCs w:val="21"/>
                    </w:rPr>
                    <w:t>喷涂废气</w:t>
                  </w:r>
                </w:p>
              </w:tc>
              <w:tc>
                <w:tcPr>
                  <w:tcW w:w="4276" w:type="dxa"/>
                  <w:vAlign w:val="center"/>
                </w:tcPr>
                <w:p w14:paraId="2D00940E" w14:textId="77777777" w:rsidR="00EA25AC" w:rsidRPr="00E92D14" w:rsidRDefault="00EA25AC" w:rsidP="00EA25AC">
                  <w:pPr>
                    <w:pStyle w:val="aff0"/>
                  </w:pPr>
                  <w:r w:rsidRPr="00E92D14">
                    <w:rPr>
                      <w:szCs w:val="21"/>
                    </w:rPr>
                    <w:t>调</w:t>
                  </w:r>
                  <w:r w:rsidRPr="00E92D14">
                    <w:t>漆、喷漆、流平、烘干</w:t>
                  </w:r>
                  <w:r w:rsidRPr="00E92D14">
                    <w:rPr>
                      <w:rFonts w:hint="eastAsia"/>
                    </w:rPr>
                    <w:t>、点补及点补烘干在</w:t>
                  </w:r>
                  <w:r w:rsidRPr="00E92D14">
                    <w:rPr>
                      <w:rFonts w:hint="eastAsia"/>
                    </w:rPr>
                    <w:t>1#</w:t>
                  </w:r>
                  <w:r w:rsidRPr="00E92D14">
                    <w:rPr>
                      <w:rFonts w:hint="eastAsia"/>
                    </w:rPr>
                    <w:t>生产车间内进行，喷漆废气采用气旋喷淋</w:t>
                  </w:r>
                  <w:r w:rsidRPr="00E92D14">
                    <w:t>+</w:t>
                  </w:r>
                  <w:r w:rsidRPr="00E92D14">
                    <w:rPr>
                      <w:rFonts w:hint="eastAsia"/>
                    </w:rPr>
                    <w:t>过滤棉吸附系统处理后与调漆废气、流平废气、烘干废气一同经活性炭吸附浓缩</w:t>
                  </w:r>
                  <w:r w:rsidRPr="00E92D14">
                    <w:t>+</w:t>
                  </w:r>
                  <w:r w:rsidRPr="00E92D14">
                    <w:rPr>
                      <w:rFonts w:hint="eastAsia"/>
                    </w:rPr>
                    <w:t>催化燃烧系统处理后通</w:t>
                  </w:r>
                  <w:r w:rsidRPr="00E92D14">
                    <w:t>过</w:t>
                  </w:r>
                  <w:r w:rsidRPr="00E92D14">
                    <w:t>15m</w:t>
                  </w:r>
                  <w:r w:rsidRPr="00E92D14">
                    <w:t>高</w:t>
                  </w:r>
                  <w:r w:rsidRPr="00E92D14">
                    <w:rPr>
                      <w:rFonts w:hint="eastAsia"/>
                    </w:rPr>
                    <w:t>的排气筒（</w:t>
                  </w:r>
                  <w:r w:rsidRPr="00E92D14">
                    <w:t>DA00</w:t>
                  </w:r>
                  <w:r w:rsidRPr="00E92D14">
                    <w:rPr>
                      <w:rFonts w:hint="eastAsia"/>
                    </w:rPr>
                    <w:t>3</w:t>
                  </w:r>
                  <w:r w:rsidRPr="00E92D14">
                    <w:rPr>
                      <w:rFonts w:hint="eastAsia"/>
                    </w:rPr>
                    <w:t>）进行排放。</w:t>
                  </w:r>
                </w:p>
                <w:p w14:paraId="0A3C967C" w14:textId="77777777" w:rsidR="00EA25AC" w:rsidRPr="00E92D14" w:rsidRDefault="00EA25AC" w:rsidP="00EA25AC">
                  <w:pPr>
                    <w:pStyle w:val="aff0"/>
                    <w:rPr>
                      <w:szCs w:val="21"/>
                    </w:rPr>
                  </w:pPr>
                  <w:r w:rsidRPr="00E92D14">
                    <w:rPr>
                      <w:rFonts w:hint="eastAsia"/>
                    </w:rPr>
                    <w:t>漆雾收集效率取</w:t>
                  </w:r>
                  <w:r w:rsidRPr="00E92D14">
                    <w:t>95%</w:t>
                  </w:r>
                  <w:r w:rsidRPr="00E92D14">
                    <w:rPr>
                      <w:rFonts w:hint="eastAsia"/>
                    </w:rPr>
                    <w:t>，气旋喷淋处理效率取</w:t>
                  </w:r>
                  <w:r w:rsidRPr="00E92D14">
                    <w:t>90%</w:t>
                  </w:r>
                  <w:r w:rsidRPr="00E92D14">
                    <w:rPr>
                      <w:rFonts w:hint="eastAsia"/>
                    </w:rPr>
                    <w:t>、过滤棉过滤效率取</w:t>
                  </w:r>
                  <w:r w:rsidRPr="00E92D14">
                    <w:t>70%</w:t>
                  </w:r>
                  <w:r w:rsidRPr="00E92D14">
                    <w:rPr>
                      <w:rFonts w:hint="eastAsia"/>
                    </w:rPr>
                    <w:t>，非甲烷总烃收集效率取</w:t>
                  </w:r>
                  <w:r w:rsidRPr="00E92D14">
                    <w:t>98%</w:t>
                  </w:r>
                  <w:r w:rsidRPr="00E92D14">
                    <w:rPr>
                      <w:rFonts w:hint="eastAsia"/>
                    </w:rPr>
                    <w:t>，活性炭吸附浓缩</w:t>
                  </w:r>
                  <w:r w:rsidRPr="00E92D14">
                    <w:t>+</w:t>
                  </w:r>
                  <w:r w:rsidRPr="00E92D14">
                    <w:rPr>
                      <w:rFonts w:hint="eastAsia"/>
                    </w:rPr>
                    <w:t>催化燃烧系统处理效率取</w:t>
                  </w:r>
                  <w:r w:rsidRPr="00E92D14">
                    <w:t>9</w:t>
                  </w:r>
                  <w:r w:rsidRPr="00E92D14">
                    <w:rPr>
                      <w:rFonts w:hint="eastAsia"/>
                    </w:rPr>
                    <w:t>9</w:t>
                  </w:r>
                  <w:r w:rsidRPr="00E92D14">
                    <w:t>%</w:t>
                  </w:r>
                  <w:r w:rsidRPr="00E92D14">
                    <w:rPr>
                      <w:rFonts w:hint="eastAsia"/>
                    </w:rPr>
                    <w:t>，</w:t>
                  </w:r>
                  <w:r w:rsidRPr="00E92D14">
                    <w:rPr>
                      <w:rFonts w:hint="eastAsia"/>
                      <w:szCs w:val="21"/>
                    </w:rPr>
                    <w:t>废气量</w:t>
                  </w:r>
                  <w:r w:rsidRPr="00E92D14">
                    <w:rPr>
                      <w:szCs w:val="21"/>
                      <w:lang w:bidi="ar"/>
                    </w:rPr>
                    <w:t>14351</w:t>
                  </w:r>
                  <w:r w:rsidRPr="00E92D14">
                    <w:rPr>
                      <w:szCs w:val="21"/>
                      <w:lang w:bidi="ar"/>
                    </w:rPr>
                    <w:t>万</w:t>
                  </w:r>
                  <w:r w:rsidRPr="00E92D14">
                    <w:rPr>
                      <w:szCs w:val="21"/>
                      <w:lang w:bidi="ar"/>
                    </w:rPr>
                    <w:t>m</w:t>
                  </w:r>
                  <w:r w:rsidRPr="00E92D14">
                    <w:rPr>
                      <w:szCs w:val="21"/>
                      <w:vertAlign w:val="superscript"/>
                      <w:lang w:bidi="ar"/>
                    </w:rPr>
                    <w:t>3</w:t>
                  </w:r>
                  <w:r w:rsidRPr="00E92D14">
                    <w:rPr>
                      <w:szCs w:val="21"/>
                      <w:lang w:bidi="ar"/>
                    </w:rPr>
                    <w:t>/a</w:t>
                  </w:r>
                  <w:r w:rsidRPr="00E92D14">
                    <w:rPr>
                      <w:rFonts w:hint="eastAsia"/>
                      <w:szCs w:val="21"/>
                      <w:lang w:bidi="ar"/>
                    </w:rPr>
                    <w:t>，</w:t>
                  </w:r>
                  <w:r w:rsidRPr="00E92D14">
                    <w:rPr>
                      <w:szCs w:val="21"/>
                    </w:rPr>
                    <w:t>风量</w:t>
                  </w:r>
                  <w:r w:rsidRPr="00E92D14">
                    <w:rPr>
                      <w:rFonts w:hint="eastAsia"/>
                      <w:szCs w:val="21"/>
                    </w:rPr>
                    <w:t>80000</w:t>
                  </w:r>
                  <w:r w:rsidRPr="00E92D14">
                    <w:rPr>
                      <w:szCs w:val="21"/>
                    </w:rPr>
                    <w:t>m</w:t>
                  </w:r>
                  <w:r w:rsidRPr="00E92D14">
                    <w:rPr>
                      <w:szCs w:val="21"/>
                      <w:vertAlign w:val="superscript"/>
                    </w:rPr>
                    <w:t>3</w:t>
                  </w:r>
                  <w:r w:rsidRPr="00E92D14">
                    <w:rPr>
                      <w:szCs w:val="21"/>
                    </w:rPr>
                    <w:t>/h</w:t>
                  </w:r>
                  <w:r w:rsidRPr="00E92D14">
                    <w:rPr>
                      <w:rFonts w:hint="eastAsia"/>
                      <w:szCs w:val="21"/>
                    </w:rPr>
                    <w:t>，催化燃烧用电，不涉及天然气燃烧废气</w:t>
                  </w:r>
                </w:p>
              </w:tc>
              <w:tc>
                <w:tcPr>
                  <w:tcW w:w="1398" w:type="dxa"/>
                  <w:vAlign w:val="center"/>
                </w:tcPr>
                <w:p w14:paraId="5165CBC4" w14:textId="77777777" w:rsidR="00EA25AC" w:rsidRPr="00E92D14" w:rsidRDefault="00EA25AC" w:rsidP="00EA25AC">
                  <w:pPr>
                    <w:pStyle w:val="aff0"/>
                    <w:rPr>
                      <w:szCs w:val="21"/>
                    </w:rPr>
                  </w:pPr>
                  <w:r w:rsidRPr="00E92D14">
                    <w:rPr>
                      <w:rFonts w:hint="eastAsia"/>
                      <w:szCs w:val="21"/>
                    </w:rPr>
                    <w:t>收集处理后</w:t>
                  </w:r>
                  <w:r w:rsidRPr="00E92D14">
                    <w:rPr>
                      <w:rFonts w:hint="eastAsia"/>
                      <w:bCs/>
                      <w:szCs w:val="21"/>
                    </w:rPr>
                    <w:t>经</w:t>
                  </w:r>
                  <w:r w:rsidRPr="00E92D14">
                    <w:rPr>
                      <w:rFonts w:hint="eastAsia"/>
                      <w:bCs/>
                      <w:szCs w:val="21"/>
                    </w:rPr>
                    <w:t>1</w:t>
                  </w:r>
                  <w:r w:rsidRPr="00E92D14">
                    <w:rPr>
                      <w:rFonts w:hint="eastAsia"/>
                      <w:bCs/>
                      <w:szCs w:val="21"/>
                    </w:rPr>
                    <w:t>根</w:t>
                  </w:r>
                  <w:r w:rsidRPr="00E92D14">
                    <w:rPr>
                      <w:rFonts w:hint="eastAsia"/>
                      <w:bCs/>
                      <w:szCs w:val="21"/>
                    </w:rPr>
                    <w:t>15m</w:t>
                  </w:r>
                  <w:r w:rsidRPr="00E92D14">
                    <w:rPr>
                      <w:rFonts w:hint="eastAsia"/>
                      <w:bCs/>
                      <w:szCs w:val="21"/>
                    </w:rPr>
                    <w:t>高排气筒（</w:t>
                  </w:r>
                  <w:r w:rsidRPr="00E92D14">
                    <w:rPr>
                      <w:rFonts w:hint="eastAsia"/>
                      <w:bCs/>
                      <w:szCs w:val="21"/>
                    </w:rPr>
                    <w:t>DA003</w:t>
                  </w:r>
                  <w:r w:rsidRPr="00E92D14">
                    <w:rPr>
                      <w:rFonts w:hint="eastAsia"/>
                      <w:bCs/>
                      <w:szCs w:val="21"/>
                    </w:rPr>
                    <w:t>）排放</w:t>
                  </w:r>
                </w:p>
              </w:tc>
            </w:tr>
            <w:tr w:rsidR="00EA25AC" w:rsidRPr="00E92D14" w14:paraId="2ED61904" w14:textId="77777777">
              <w:trPr>
                <w:trHeight w:val="505"/>
                <w:jc w:val="center"/>
              </w:trPr>
              <w:tc>
                <w:tcPr>
                  <w:tcW w:w="745" w:type="dxa"/>
                  <w:vMerge/>
                  <w:vAlign w:val="center"/>
                </w:tcPr>
                <w:p w14:paraId="45894E6E" w14:textId="77777777" w:rsidR="00EA25AC" w:rsidRPr="00E92D14" w:rsidRDefault="00EA25AC" w:rsidP="00EA25AC">
                  <w:pPr>
                    <w:pStyle w:val="aff0"/>
                    <w:rPr>
                      <w:szCs w:val="21"/>
                    </w:rPr>
                  </w:pPr>
                </w:p>
              </w:tc>
              <w:tc>
                <w:tcPr>
                  <w:tcW w:w="672" w:type="dxa"/>
                  <w:vMerge/>
                  <w:vAlign w:val="center"/>
                </w:tcPr>
                <w:p w14:paraId="3F92BA69" w14:textId="77777777" w:rsidR="00EA25AC" w:rsidRPr="00E92D14" w:rsidRDefault="00EA25AC" w:rsidP="00EA25AC">
                  <w:pPr>
                    <w:pStyle w:val="aff0"/>
                    <w:rPr>
                      <w:szCs w:val="21"/>
                    </w:rPr>
                  </w:pPr>
                </w:p>
              </w:tc>
              <w:tc>
                <w:tcPr>
                  <w:tcW w:w="846" w:type="dxa"/>
                  <w:vAlign w:val="center"/>
                </w:tcPr>
                <w:p w14:paraId="7B062FEC" w14:textId="77777777" w:rsidR="00EA25AC" w:rsidRPr="00E92D14" w:rsidRDefault="00EA25AC" w:rsidP="00EA25AC">
                  <w:pPr>
                    <w:pStyle w:val="aff0"/>
                    <w:rPr>
                      <w:szCs w:val="21"/>
                    </w:rPr>
                  </w:pPr>
                  <w:r w:rsidRPr="00E92D14">
                    <w:rPr>
                      <w:rFonts w:hint="eastAsia"/>
                      <w:szCs w:val="21"/>
                    </w:rPr>
                    <w:t>天然气燃烧废气（固化炉）</w:t>
                  </w:r>
                </w:p>
              </w:tc>
              <w:tc>
                <w:tcPr>
                  <w:tcW w:w="4276" w:type="dxa"/>
                  <w:vAlign w:val="center"/>
                </w:tcPr>
                <w:p w14:paraId="37697283" w14:textId="77777777" w:rsidR="00EA25AC" w:rsidRPr="00E92D14" w:rsidRDefault="00EA25AC" w:rsidP="00EA25AC">
                  <w:pPr>
                    <w:pStyle w:val="aff0"/>
                    <w:rPr>
                      <w:szCs w:val="21"/>
                    </w:rPr>
                  </w:pPr>
                  <w:r w:rsidRPr="00E92D14">
                    <w:rPr>
                      <w:rFonts w:hint="eastAsia"/>
                      <w:szCs w:val="21"/>
                    </w:rPr>
                    <w:t>固化炉天然气燃烧废气（低氮燃烧）收集后经</w:t>
                  </w:r>
                  <w:r w:rsidRPr="00E92D14">
                    <w:rPr>
                      <w:rFonts w:hint="eastAsia"/>
                      <w:szCs w:val="21"/>
                    </w:rPr>
                    <w:t>1</w:t>
                  </w:r>
                  <w:r w:rsidRPr="00E92D14">
                    <w:rPr>
                      <w:rFonts w:hint="eastAsia"/>
                      <w:szCs w:val="21"/>
                    </w:rPr>
                    <w:t>根</w:t>
                  </w:r>
                  <w:r w:rsidRPr="00E92D14">
                    <w:rPr>
                      <w:rFonts w:hint="eastAsia"/>
                      <w:szCs w:val="21"/>
                    </w:rPr>
                    <w:t>15m</w:t>
                  </w:r>
                  <w:r w:rsidRPr="00E92D14">
                    <w:rPr>
                      <w:rFonts w:hint="eastAsia"/>
                      <w:szCs w:val="21"/>
                    </w:rPr>
                    <w:t>高</w:t>
                  </w:r>
                  <w:r w:rsidRPr="00E92D14">
                    <w:rPr>
                      <w:rFonts w:cs="宋体" w:hint="eastAsia"/>
                      <w:szCs w:val="21"/>
                    </w:rPr>
                    <w:t>排气筒（</w:t>
                  </w:r>
                  <w:r w:rsidRPr="00E92D14">
                    <w:rPr>
                      <w:rFonts w:cs="宋体" w:hint="eastAsia"/>
                      <w:szCs w:val="21"/>
                    </w:rPr>
                    <w:t>DA003</w:t>
                  </w:r>
                  <w:r w:rsidRPr="00E92D14">
                    <w:rPr>
                      <w:rFonts w:cs="宋体" w:hint="eastAsia"/>
                      <w:szCs w:val="21"/>
                    </w:rPr>
                    <w:t>）排放，</w:t>
                  </w:r>
                  <w:r w:rsidRPr="00E92D14">
                    <w:rPr>
                      <w:rFonts w:hint="eastAsia"/>
                      <w:szCs w:val="21"/>
                    </w:rPr>
                    <w:t>风量</w:t>
                  </w:r>
                  <w:r w:rsidRPr="00E92D14">
                    <w:rPr>
                      <w:rFonts w:hint="eastAsia"/>
                      <w:szCs w:val="21"/>
                    </w:rPr>
                    <w:t>5000m</w:t>
                  </w:r>
                  <w:r w:rsidRPr="00E92D14">
                    <w:rPr>
                      <w:rFonts w:hint="eastAsia"/>
                      <w:szCs w:val="21"/>
                      <w:vertAlign w:val="superscript"/>
                    </w:rPr>
                    <w:t>3</w:t>
                  </w:r>
                  <w:r w:rsidRPr="00E92D14">
                    <w:rPr>
                      <w:rFonts w:hint="eastAsia"/>
                      <w:szCs w:val="21"/>
                    </w:rPr>
                    <w:t>/h</w:t>
                  </w:r>
                </w:p>
              </w:tc>
              <w:tc>
                <w:tcPr>
                  <w:tcW w:w="1398" w:type="dxa"/>
                  <w:vAlign w:val="center"/>
                </w:tcPr>
                <w:p w14:paraId="635AD624" w14:textId="77777777" w:rsidR="00EA25AC" w:rsidRPr="00E92D14" w:rsidRDefault="00EA25AC" w:rsidP="00EA25AC">
                  <w:pPr>
                    <w:pStyle w:val="aff0"/>
                    <w:rPr>
                      <w:szCs w:val="21"/>
                    </w:rPr>
                  </w:pPr>
                  <w:r w:rsidRPr="00E92D14">
                    <w:rPr>
                      <w:rFonts w:hint="eastAsia"/>
                      <w:szCs w:val="21"/>
                    </w:rPr>
                    <w:t>收集后与喷涂废气</w:t>
                  </w:r>
                  <w:r w:rsidRPr="00E92D14">
                    <w:rPr>
                      <w:rFonts w:hint="eastAsia"/>
                      <w:bCs/>
                      <w:szCs w:val="21"/>
                    </w:rPr>
                    <w:t>经同</w:t>
                  </w:r>
                  <w:r w:rsidRPr="00E92D14">
                    <w:rPr>
                      <w:rFonts w:hint="eastAsia"/>
                      <w:bCs/>
                      <w:szCs w:val="21"/>
                    </w:rPr>
                    <w:t>1</w:t>
                  </w:r>
                  <w:r w:rsidRPr="00E92D14">
                    <w:rPr>
                      <w:rFonts w:hint="eastAsia"/>
                      <w:bCs/>
                      <w:szCs w:val="21"/>
                    </w:rPr>
                    <w:t>根</w:t>
                  </w:r>
                  <w:r w:rsidRPr="00E92D14">
                    <w:rPr>
                      <w:rFonts w:hint="eastAsia"/>
                      <w:bCs/>
                      <w:szCs w:val="21"/>
                    </w:rPr>
                    <w:t>15m</w:t>
                  </w:r>
                  <w:r w:rsidRPr="00E92D14">
                    <w:rPr>
                      <w:rFonts w:hint="eastAsia"/>
                      <w:bCs/>
                      <w:szCs w:val="21"/>
                    </w:rPr>
                    <w:t>高排气筒（</w:t>
                  </w:r>
                  <w:r w:rsidRPr="00E92D14">
                    <w:rPr>
                      <w:rFonts w:hint="eastAsia"/>
                      <w:bCs/>
                      <w:szCs w:val="21"/>
                    </w:rPr>
                    <w:t>DA003</w:t>
                  </w:r>
                  <w:r w:rsidRPr="00E92D14">
                    <w:rPr>
                      <w:rFonts w:hint="eastAsia"/>
                      <w:bCs/>
                      <w:szCs w:val="21"/>
                    </w:rPr>
                    <w:t>）排放</w:t>
                  </w:r>
                </w:p>
              </w:tc>
            </w:tr>
            <w:tr w:rsidR="00EA25AC" w:rsidRPr="00E92D14" w14:paraId="7FFA8F01" w14:textId="77777777">
              <w:trPr>
                <w:trHeight w:val="542"/>
                <w:jc w:val="center"/>
              </w:trPr>
              <w:tc>
                <w:tcPr>
                  <w:tcW w:w="745" w:type="dxa"/>
                  <w:vMerge/>
                  <w:vAlign w:val="center"/>
                </w:tcPr>
                <w:p w14:paraId="668A848B" w14:textId="77777777" w:rsidR="00EA25AC" w:rsidRPr="00E92D14" w:rsidRDefault="00EA25AC" w:rsidP="00EA25AC">
                  <w:pPr>
                    <w:pStyle w:val="aff0"/>
                  </w:pPr>
                </w:p>
              </w:tc>
              <w:tc>
                <w:tcPr>
                  <w:tcW w:w="672" w:type="dxa"/>
                  <w:vMerge/>
                  <w:vAlign w:val="center"/>
                </w:tcPr>
                <w:p w14:paraId="6B0BBD62" w14:textId="77777777" w:rsidR="00EA25AC" w:rsidRPr="00E92D14" w:rsidRDefault="00EA25AC" w:rsidP="00EA25AC">
                  <w:pPr>
                    <w:pStyle w:val="aff0"/>
                  </w:pPr>
                </w:p>
              </w:tc>
              <w:tc>
                <w:tcPr>
                  <w:tcW w:w="846" w:type="dxa"/>
                  <w:vAlign w:val="center"/>
                </w:tcPr>
                <w:p w14:paraId="3C6D403A" w14:textId="77777777" w:rsidR="00EA25AC" w:rsidRPr="00E92D14" w:rsidRDefault="00EA25AC" w:rsidP="00EA25AC">
                  <w:pPr>
                    <w:pStyle w:val="aff0"/>
                    <w:rPr>
                      <w:szCs w:val="21"/>
                    </w:rPr>
                  </w:pPr>
                  <w:r w:rsidRPr="00E92D14">
                    <w:rPr>
                      <w:rFonts w:hint="eastAsia"/>
                      <w:szCs w:val="21"/>
                    </w:rPr>
                    <w:t>天然气燃烧废气（热水炉）</w:t>
                  </w:r>
                </w:p>
              </w:tc>
              <w:tc>
                <w:tcPr>
                  <w:tcW w:w="4276" w:type="dxa"/>
                  <w:vAlign w:val="center"/>
                </w:tcPr>
                <w:p w14:paraId="4645D300" w14:textId="77777777" w:rsidR="00EA25AC" w:rsidRPr="00E92D14" w:rsidRDefault="00EA25AC" w:rsidP="00EA25AC">
                  <w:pPr>
                    <w:pStyle w:val="aff0"/>
                    <w:rPr>
                      <w:szCs w:val="21"/>
                    </w:rPr>
                  </w:pPr>
                  <w:r w:rsidRPr="00E92D14">
                    <w:rPr>
                      <w:rFonts w:hint="eastAsia"/>
                      <w:szCs w:val="21"/>
                    </w:rPr>
                    <w:t>热水炉用天然气燃烧废气（低氮燃烧）收集后经</w:t>
                  </w:r>
                  <w:r w:rsidRPr="00E92D14">
                    <w:rPr>
                      <w:rFonts w:hint="eastAsia"/>
                      <w:szCs w:val="21"/>
                    </w:rPr>
                    <w:t>1</w:t>
                  </w:r>
                  <w:r w:rsidRPr="00E92D14">
                    <w:rPr>
                      <w:rFonts w:hint="eastAsia"/>
                      <w:szCs w:val="21"/>
                    </w:rPr>
                    <w:t>根</w:t>
                  </w:r>
                  <w:r w:rsidRPr="00E92D14">
                    <w:rPr>
                      <w:rFonts w:hint="eastAsia"/>
                      <w:szCs w:val="21"/>
                    </w:rPr>
                    <w:t>15m</w:t>
                  </w:r>
                  <w:r w:rsidRPr="00E92D14">
                    <w:rPr>
                      <w:rFonts w:hint="eastAsia"/>
                      <w:szCs w:val="21"/>
                    </w:rPr>
                    <w:t>高</w:t>
                  </w:r>
                  <w:r w:rsidRPr="00E92D14">
                    <w:rPr>
                      <w:rFonts w:cs="宋体" w:hint="eastAsia"/>
                      <w:szCs w:val="21"/>
                    </w:rPr>
                    <w:t>排气筒（</w:t>
                  </w:r>
                  <w:r w:rsidRPr="00E92D14">
                    <w:rPr>
                      <w:rFonts w:cs="宋体" w:hint="eastAsia"/>
                      <w:szCs w:val="21"/>
                    </w:rPr>
                    <w:t>DA004</w:t>
                  </w:r>
                  <w:r w:rsidRPr="00E92D14">
                    <w:rPr>
                      <w:rFonts w:cs="宋体" w:hint="eastAsia"/>
                      <w:szCs w:val="21"/>
                    </w:rPr>
                    <w:t>）排放，</w:t>
                  </w:r>
                  <w:r w:rsidRPr="00E92D14">
                    <w:rPr>
                      <w:rFonts w:hint="eastAsia"/>
                      <w:szCs w:val="21"/>
                    </w:rPr>
                    <w:t>风量</w:t>
                  </w:r>
                  <w:r w:rsidRPr="00E92D14">
                    <w:rPr>
                      <w:rFonts w:hint="eastAsia"/>
                      <w:szCs w:val="21"/>
                    </w:rPr>
                    <w:t>5000m</w:t>
                  </w:r>
                  <w:r w:rsidRPr="00E92D14">
                    <w:rPr>
                      <w:rFonts w:hint="eastAsia"/>
                      <w:szCs w:val="21"/>
                      <w:vertAlign w:val="superscript"/>
                    </w:rPr>
                    <w:t>3</w:t>
                  </w:r>
                  <w:r w:rsidRPr="00E92D14">
                    <w:rPr>
                      <w:rFonts w:hint="eastAsia"/>
                      <w:szCs w:val="21"/>
                    </w:rPr>
                    <w:t>/h</w:t>
                  </w:r>
                </w:p>
              </w:tc>
              <w:tc>
                <w:tcPr>
                  <w:tcW w:w="1398" w:type="dxa"/>
                  <w:vAlign w:val="center"/>
                </w:tcPr>
                <w:p w14:paraId="7FBC9058" w14:textId="77777777" w:rsidR="00EA25AC" w:rsidRPr="00E92D14" w:rsidRDefault="00EA25AC" w:rsidP="00EA25AC">
                  <w:pPr>
                    <w:pStyle w:val="aff0"/>
                    <w:rPr>
                      <w:szCs w:val="21"/>
                    </w:rPr>
                  </w:pPr>
                  <w:r w:rsidRPr="00E92D14">
                    <w:rPr>
                      <w:rFonts w:hint="eastAsia"/>
                      <w:szCs w:val="21"/>
                    </w:rPr>
                    <w:t>收集后与喷涂废气</w:t>
                  </w:r>
                  <w:r w:rsidRPr="00E92D14">
                    <w:rPr>
                      <w:rFonts w:hint="eastAsia"/>
                      <w:bCs/>
                      <w:szCs w:val="21"/>
                    </w:rPr>
                    <w:t>经</w:t>
                  </w:r>
                  <w:r w:rsidRPr="00E92D14">
                    <w:rPr>
                      <w:rFonts w:hint="eastAsia"/>
                      <w:bCs/>
                      <w:szCs w:val="21"/>
                    </w:rPr>
                    <w:t>1</w:t>
                  </w:r>
                  <w:r w:rsidRPr="00E92D14">
                    <w:rPr>
                      <w:rFonts w:hint="eastAsia"/>
                      <w:bCs/>
                      <w:szCs w:val="21"/>
                    </w:rPr>
                    <w:t>根</w:t>
                  </w:r>
                  <w:r w:rsidRPr="00E92D14">
                    <w:rPr>
                      <w:rFonts w:hint="eastAsia"/>
                      <w:bCs/>
                      <w:szCs w:val="21"/>
                    </w:rPr>
                    <w:t>15m</w:t>
                  </w:r>
                  <w:r w:rsidRPr="00E92D14">
                    <w:rPr>
                      <w:rFonts w:hint="eastAsia"/>
                      <w:bCs/>
                      <w:szCs w:val="21"/>
                    </w:rPr>
                    <w:t>高排气筒（</w:t>
                  </w:r>
                  <w:r w:rsidRPr="00E92D14">
                    <w:rPr>
                      <w:rFonts w:hint="eastAsia"/>
                      <w:bCs/>
                      <w:szCs w:val="21"/>
                    </w:rPr>
                    <w:t>DA004</w:t>
                  </w:r>
                  <w:r w:rsidRPr="00E92D14">
                    <w:rPr>
                      <w:rFonts w:hint="eastAsia"/>
                      <w:bCs/>
                      <w:szCs w:val="21"/>
                    </w:rPr>
                    <w:t>）排放</w:t>
                  </w:r>
                </w:p>
              </w:tc>
            </w:tr>
            <w:tr w:rsidR="00EA25AC" w:rsidRPr="00E92D14" w14:paraId="2151D4CA" w14:textId="77777777">
              <w:trPr>
                <w:trHeight w:val="609"/>
                <w:jc w:val="center"/>
              </w:trPr>
              <w:tc>
                <w:tcPr>
                  <w:tcW w:w="745" w:type="dxa"/>
                  <w:vMerge/>
                  <w:vAlign w:val="center"/>
                </w:tcPr>
                <w:p w14:paraId="4A4D1020" w14:textId="77777777" w:rsidR="00EA25AC" w:rsidRPr="00E92D14" w:rsidRDefault="00EA25AC" w:rsidP="00EA25AC">
                  <w:pPr>
                    <w:pStyle w:val="aff0"/>
                    <w:rPr>
                      <w:szCs w:val="21"/>
                    </w:rPr>
                  </w:pPr>
                </w:p>
              </w:tc>
              <w:tc>
                <w:tcPr>
                  <w:tcW w:w="1518" w:type="dxa"/>
                  <w:gridSpan w:val="2"/>
                  <w:vMerge w:val="restart"/>
                  <w:vAlign w:val="center"/>
                </w:tcPr>
                <w:p w14:paraId="097071B9" w14:textId="77777777" w:rsidR="00EA25AC" w:rsidRPr="00E92D14" w:rsidRDefault="00EA25AC" w:rsidP="00EA25AC">
                  <w:pPr>
                    <w:pStyle w:val="aff0"/>
                    <w:rPr>
                      <w:szCs w:val="21"/>
                    </w:rPr>
                  </w:pPr>
                  <w:r w:rsidRPr="00E92D14">
                    <w:rPr>
                      <w:szCs w:val="21"/>
                    </w:rPr>
                    <w:t>固废处理</w:t>
                  </w:r>
                </w:p>
              </w:tc>
              <w:tc>
                <w:tcPr>
                  <w:tcW w:w="4276" w:type="dxa"/>
                  <w:vAlign w:val="center"/>
                </w:tcPr>
                <w:p w14:paraId="39C76E5F" w14:textId="77777777" w:rsidR="00EA25AC" w:rsidRPr="00E92D14" w:rsidRDefault="00EA25AC" w:rsidP="00EA25AC">
                  <w:pPr>
                    <w:pStyle w:val="aff0"/>
                    <w:rPr>
                      <w:szCs w:val="21"/>
                    </w:rPr>
                  </w:pPr>
                  <w:r w:rsidRPr="00E92D14">
                    <w:rPr>
                      <w:rFonts w:hint="eastAsia"/>
                      <w:szCs w:val="21"/>
                    </w:rPr>
                    <w:t>注塑线产生的边角料及不合格品破碎后回用于生产，报废品、废包装材料收集后暂存于一般固废间（</w:t>
                  </w:r>
                  <w:r w:rsidRPr="00E92D14">
                    <w:rPr>
                      <w:rFonts w:hint="eastAsia"/>
                      <w:szCs w:val="21"/>
                    </w:rPr>
                    <w:t>1</w:t>
                  </w:r>
                  <w:r w:rsidRPr="00E92D14">
                    <w:rPr>
                      <w:rFonts w:hint="eastAsia"/>
                      <w:szCs w:val="21"/>
                    </w:rPr>
                    <w:t>间，</w:t>
                  </w:r>
                  <w:r w:rsidRPr="00E92D14">
                    <w:rPr>
                      <w:rFonts w:hint="eastAsia"/>
                      <w:szCs w:val="21"/>
                    </w:rPr>
                    <w:t>10</w:t>
                  </w:r>
                  <w:r w:rsidRPr="00E92D14">
                    <w:rPr>
                      <w:rFonts w:hint="eastAsia"/>
                      <w:szCs w:val="21"/>
                    </w:rPr>
                    <w:t>㎡），外售综合利用</w:t>
                  </w:r>
                </w:p>
              </w:tc>
              <w:tc>
                <w:tcPr>
                  <w:tcW w:w="1398" w:type="dxa"/>
                  <w:vAlign w:val="center"/>
                </w:tcPr>
                <w:p w14:paraId="32E1F3C6" w14:textId="77777777" w:rsidR="00EA25AC" w:rsidRPr="00E92D14" w:rsidRDefault="00EA25AC" w:rsidP="00EA25AC">
                  <w:pPr>
                    <w:pStyle w:val="aff0"/>
                    <w:rPr>
                      <w:szCs w:val="21"/>
                    </w:rPr>
                  </w:pPr>
                  <w:r w:rsidRPr="00E92D14">
                    <w:rPr>
                      <w:rFonts w:hint="eastAsia"/>
                      <w:szCs w:val="21"/>
                    </w:rPr>
                    <w:t>新建</w:t>
                  </w:r>
                </w:p>
              </w:tc>
            </w:tr>
            <w:tr w:rsidR="00EA25AC" w:rsidRPr="00E92D14" w14:paraId="3E1B2A60" w14:textId="77777777">
              <w:trPr>
                <w:trHeight w:val="90"/>
                <w:jc w:val="center"/>
              </w:trPr>
              <w:tc>
                <w:tcPr>
                  <w:tcW w:w="745" w:type="dxa"/>
                  <w:vMerge/>
                  <w:vAlign w:val="center"/>
                </w:tcPr>
                <w:p w14:paraId="5B5D0566" w14:textId="77777777" w:rsidR="00EA25AC" w:rsidRPr="00E92D14" w:rsidRDefault="00EA25AC" w:rsidP="00EA25AC">
                  <w:pPr>
                    <w:pStyle w:val="aff0"/>
                    <w:rPr>
                      <w:szCs w:val="21"/>
                    </w:rPr>
                  </w:pPr>
                </w:p>
              </w:tc>
              <w:tc>
                <w:tcPr>
                  <w:tcW w:w="1518" w:type="dxa"/>
                  <w:gridSpan w:val="2"/>
                  <w:vMerge/>
                  <w:vAlign w:val="center"/>
                </w:tcPr>
                <w:p w14:paraId="1AA506DA" w14:textId="77777777" w:rsidR="00EA25AC" w:rsidRPr="00E92D14" w:rsidRDefault="00EA25AC" w:rsidP="00EA25AC">
                  <w:pPr>
                    <w:pStyle w:val="aff0"/>
                    <w:rPr>
                      <w:szCs w:val="21"/>
                    </w:rPr>
                  </w:pPr>
                </w:p>
              </w:tc>
              <w:tc>
                <w:tcPr>
                  <w:tcW w:w="4276" w:type="dxa"/>
                  <w:vAlign w:val="center"/>
                </w:tcPr>
                <w:p w14:paraId="4804A925" w14:textId="77777777" w:rsidR="00EA25AC" w:rsidRPr="00E92D14" w:rsidRDefault="00EA25AC" w:rsidP="00EA25AC">
                  <w:pPr>
                    <w:pStyle w:val="aff0"/>
                    <w:rPr>
                      <w:szCs w:val="21"/>
                    </w:rPr>
                  </w:pPr>
                  <w:r w:rsidRPr="00E92D14">
                    <w:rPr>
                      <w:rFonts w:hint="eastAsia"/>
                      <w:szCs w:val="21"/>
                    </w:rPr>
                    <w:t>生活垃圾收集后交由环卫部门统一清运</w:t>
                  </w:r>
                </w:p>
              </w:tc>
              <w:tc>
                <w:tcPr>
                  <w:tcW w:w="1398" w:type="dxa"/>
                  <w:vAlign w:val="center"/>
                </w:tcPr>
                <w:p w14:paraId="75D9C302" w14:textId="77777777" w:rsidR="00EA25AC" w:rsidRPr="00E92D14" w:rsidRDefault="00EA25AC" w:rsidP="00EA25AC">
                  <w:pPr>
                    <w:pStyle w:val="aff0"/>
                    <w:rPr>
                      <w:szCs w:val="21"/>
                    </w:rPr>
                  </w:pPr>
                  <w:r w:rsidRPr="00E92D14">
                    <w:rPr>
                      <w:rFonts w:hint="eastAsia"/>
                      <w:szCs w:val="21"/>
                    </w:rPr>
                    <w:t>/</w:t>
                  </w:r>
                </w:p>
              </w:tc>
            </w:tr>
            <w:tr w:rsidR="00EA25AC" w:rsidRPr="00E92D14" w14:paraId="7D9E51A9" w14:textId="77777777">
              <w:trPr>
                <w:trHeight w:val="90"/>
                <w:jc w:val="center"/>
              </w:trPr>
              <w:tc>
                <w:tcPr>
                  <w:tcW w:w="745" w:type="dxa"/>
                  <w:vMerge/>
                  <w:vAlign w:val="center"/>
                </w:tcPr>
                <w:p w14:paraId="33356816" w14:textId="77777777" w:rsidR="00EA25AC" w:rsidRPr="00E92D14" w:rsidRDefault="00EA25AC" w:rsidP="00EA25AC">
                  <w:pPr>
                    <w:pStyle w:val="aff0"/>
                    <w:rPr>
                      <w:szCs w:val="21"/>
                    </w:rPr>
                  </w:pPr>
                </w:p>
              </w:tc>
              <w:tc>
                <w:tcPr>
                  <w:tcW w:w="1518" w:type="dxa"/>
                  <w:gridSpan w:val="2"/>
                  <w:vMerge/>
                  <w:vAlign w:val="center"/>
                </w:tcPr>
                <w:p w14:paraId="22E6EB36" w14:textId="77777777" w:rsidR="00EA25AC" w:rsidRPr="00E92D14" w:rsidRDefault="00EA25AC" w:rsidP="00EA25AC">
                  <w:pPr>
                    <w:pStyle w:val="aff0"/>
                    <w:rPr>
                      <w:szCs w:val="21"/>
                    </w:rPr>
                  </w:pPr>
                </w:p>
              </w:tc>
              <w:tc>
                <w:tcPr>
                  <w:tcW w:w="4276" w:type="dxa"/>
                  <w:vAlign w:val="center"/>
                </w:tcPr>
                <w:p w14:paraId="0FDA3A95" w14:textId="77777777" w:rsidR="00EA25AC" w:rsidRPr="00E92D14" w:rsidRDefault="00EA25AC" w:rsidP="00EA25AC">
                  <w:pPr>
                    <w:pStyle w:val="aff0"/>
                    <w:rPr>
                      <w:szCs w:val="21"/>
                    </w:rPr>
                  </w:pPr>
                  <w:r w:rsidRPr="00E92D14">
                    <w:rPr>
                      <w:rFonts w:hint="eastAsia"/>
                      <w:szCs w:val="21"/>
                    </w:rPr>
                    <w:t>危废暂存间</w:t>
                  </w:r>
                  <w:r w:rsidRPr="00E92D14">
                    <w:rPr>
                      <w:rFonts w:hint="eastAsia"/>
                      <w:szCs w:val="21"/>
                    </w:rPr>
                    <w:t>10m</w:t>
                  </w:r>
                  <w:r w:rsidRPr="00E92D14">
                    <w:rPr>
                      <w:rFonts w:hint="eastAsia"/>
                      <w:szCs w:val="21"/>
                      <w:vertAlign w:val="superscript"/>
                    </w:rPr>
                    <w:t>2</w:t>
                  </w:r>
                  <w:r w:rsidRPr="00E92D14">
                    <w:rPr>
                      <w:rFonts w:hint="eastAsia"/>
                      <w:szCs w:val="21"/>
                    </w:rPr>
                    <w:t>：废涂料桶、漆渣、废吸附棉、废活性炭、废催化剂、废矿物油等收集后分区暂存于危废暂存间，后交由有资质单位处置</w:t>
                  </w:r>
                </w:p>
              </w:tc>
              <w:tc>
                <w:tcPr>
                  <w:tcW w:w="1398" w:type="dxa"/>
                  <w:vAlign w:val="center"/>
                </w:tcPr>
                <w:p w14:paraId="42060FF0" w14:textId="77777777" w:rsidR="00EA25AC" w:rsidRPr="00E92D14" w:rsidRDefault="00EA25AC" w:rsidP="00EA25AC">
                  <w:pPr>
                    <w:pStyle w:val="aff0"/>
                    <w:rPr>
                      <w:szCs w:val="21"/>
                    </w:rPr>
                  </w:pPr>
                  <w:r w:rsidRPr="00E92D14">
                    <w:rPr>
                      <w:rFonts w:hint="eastAsia"/>
                      <w:szCs w:val="21"/>
                    </w:rPr>
                    <w:t>新建</w:t>
                  </w:r>
                </w:p>
              </w:tc>
            </w:tr>
            <w:tr w:rsidR="00EA25AC" w:rsidRPr="00E92D14" w14:paraId="5F4BA475" w14:textId="77777777">
              <w:trPr>
                <w:trHeight w:val="90"/>
                <w:jc w:val="center"/>
              </w:trPr>
              <w:tc>
                <w:tcPr>
                  <w:tcW w:w="745" w:type="dxa"/>
                  <w:vMerge/>
                  <w:vAlign w:val="center"/>
                </w:tcPr>
                <w:p w14:paraId="3DAFBAAE" w14:textId="77777777" w:rsidR="00EA25AC" w:rsidRPr="00E92D14" w:rsidRDefault="00EA25AC" w:rsidP="00EA25AC">
                  <w:pPr>
                    <w:pStyle w:val="aff0"/>
                    <w:rPr>
                      <w:szCs w:val="21"/>
                    </w:rPr>
                  </w:pPr>
                </w:p>
              </w:tc>
              <w:tc>
                <w:tcPr>
                  <w:tcW w:w="1518" w:type="dxa"/>
                  <w:gridSpan w:val="2"/>
                  <w:vAlign w:val="center"/>
                </w:tcPr>
                <w:p w14:paraId="19996979" w14:textId="77777777" w:rsidR="00EA25AC" w:rsidRPr="00E92D14" w:rsidRDefault="00EA25AC" w:rsidP="00EA25AC">
                  <w:pPr>
                    <w:pStyle w:val="aff0"/>
                    <w:rPr>
                      <w:szCs w:val="21"/>
                    </w:rPr>
                  </w:pPr>
                  <w:r w:rsidRPr="00E92D14">
                    <w:rPr>
                      <w:szCs w:val="21"/>
                    </w:rPr>
                    <w:t>噪声处理</w:t>
                  </w:r>
                </w:p>
              </w:tc>
              <w:tc>
                <w:tcPr>
                  <w:tcW w:w="4276" w:type="dxa"/>
                  <w:vAlign w:val="center"/>
                </w:tcPr>
                <w:p w14:paraId="2D700CA4" w14:textId="77777777" w:rsidR="00EA25AC" w:rsidRPr="00E92D14" w:rsidRDefault="00EA25AC" w:rsidP="00EA25AC">
                  <w:pPr>
                    <w:pStyle w:val="aff0"/>
                    <w:rPr>
                      <w:szCs w:val="21"/>
                    </w:rPr>
                  </w:pPr>
                  <w:r w:rsidRPr="00E92D14">
                    <w:rPr>
                      <w:rFonts w:hint="eastAsia"/>
                      <w:szCs w:val="21"/>
                    </w:rPr>
                    <w:t>产噪设备尽量集中置于生产车间内，选取低噪声设备，并采取有效隔声、减振等降措施</w:t>
                  </w:r>
                </w:p>
              </w:tc>
              <w:tc>
                <w:tcPr>
                  <w:tcW w:w="1398" w:type="dxa"/>
                  <w:vAlign w:val="center"/>
                </w:tcPr>
                <w:p w14:paraId="3EA1C692" w14:textId="77777777" w:rsidR="00EA25AC" w:rsidRPr="00E92D14" w:rsidRDefault="00EA25AC" w:rsidP="00EA25AC">
                  <w:pPr>
                    <w:pStyle w:val="aff0"/>
                    <w:rPr>
                      <w:szCs w:val="21"/>
                    </w:rPr>
                  </w:pPr>
                  <w:r w:rsidRPr="00E92D14">
                    <w:rPr>
                      <w:rFonts w:hint="eastAsia"/>
                      <w:szCs w:val="21"/>
                    </w:rPr>
                    <w:t>/</w:t>
                  </w:r>
                </w:p>
              </w:tc>
            </w:tr>
          </w:tbl>
          <w:p w14:paraId="6313B9BB" w14:textId="18B04E1A" w:rsidR="00AF0C5D" w:rsidRPr="00330AA7" w:rsidRDefault="00330AA7" w:rsidP="00330AA7">
            <w:pPr>
              <w:spacing w:beforeLines="50" w:before="120"/>
              <w:ind w:firstLine="482"/>
              <w:rPr>
                <w:b/>
                <w:bCs/>
                <w:szCs w:val="21"/>
              </w:rPr>
            </w:pPr>
            <w:r w:rsidRPr="00330AA7">
              <w:rPr>
                <w:b/>
                <w:bCs/>
                <w:szCs w:val="21"/>
              </w:rPr>
              <w:t>4</w:t>
            </w:r>
            <w:r w:rsidR="00457551" w:rsidRPr="00330AA7">
              <w:rPr>
                <w:rFonts w:hint="eastAsia"/>
                <w:b/>
                <w:bCs/>
                <w:szCs w:val="21"/>
              </w:rPr>
              <w:t>、主要生产设备</w:t>
            </w:r>
          </w:p>
          <w:p w14:paraId="06C91A52" w14:textId="77777777" w:rsidR="00AF0C5D" w:rsidRPr="00E92D14" w:rsidRDefault="00457551">
            <w:pPr>
              <w:ind w:firstLine="480"/>
            </w:pPr>
            <w:r w:rsidRPr="00E92D14">
              <w:t>项目详细设备见表</w:t>
            </w:r>
            <w:r w:rsidRPr="00E92D14">
              <w:rPr>
                <w:rFonts w:hint="eastAsia"/>
              </w:rPr>
              <w:t>2</w:t>
            </w:r>
            <w:r w:rsidRPr="00E92D14">
              <w:t>-</w:t>
            </w:r>
            <w:r w:rsidRPr="00E92D14">
              <w:rPr>
                <w:rFonts w:hint="eastAsia"/>
              </w:rPr>
              <w:t>5</w:t>
            </w:r>
            <w:r w:rsidRPr="00E92D14">
              <w:t>。</w:t>
            </w:r>
          </w:p>
          <w:p w14:paraId="6C037807" w14:textId="77777777" w:rsidR="00AF0C5D" w:rsidRPr="00E92D14" w:rsidRDefault="00457551">
            <w:pPr>
              <w:pStyle w:val="aff1"/>
              <w:spacing w:before="120"/>
              <w:rPr>
                <w:kern w:val="2"/>
                <w:szCs w:val="21"/>
              </w:rPr>
            </w:pPr>
            <w:r w:rsidRPr="00E92D14">
              <w:rPr>
                <w:kern w:val="2"/>
                <w:szCs w:val="21"/>
              </w:rPr>
              <w:t>表</w:t>
            </w:r>
            <w:r w:rsidRPr="00E92D14">
              <w:rPr>
                <w:kern w:val="2"/>
                <w:szCs w:val="21"/>
              </w:rPr>
              <w:t>2-</w:t>
            </w:r>
            <w:r w:rsidRPr="00E92D14">
              <w:rPr>
                <w:rFonts w:hint="eastAsia"/>
                <w:kern w:val="2"/>
                <w:szCs w:val="21"/>
              </w:rPr>
              <w:t>5</w:t>
            </w:r>
            <w:r w:rsidRPr="00E92D14">
              <w:rPr>
                <w:kern w:val="2"/>
                <w:szCs w:val="21"/>
              </w:rPr>
              <w:t>主要设备一览表</w:t>
            </w:r>
          </w:p>
          <w:tbl>
            <w:tblPr>
              <w:tblW w:w="4969" w:type="pct"/>
              <w:tblInd w:w="5"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13"/>
              <w:gridCol w:w="1389"/>
              <w:gridCol w:w="1529"/>
              <w:gridCol w:w="1139"/>
              <w:gridCol w:w="1584"/>
              <w:gridCol w:w="1682"/>
            </w:tblGrid>
            <w:tr w:rsidR="00B76082" w:rsidRPr="00E92D14" w14:paraId="5784936D" w14:textId="77777777">
              <w:trPr>
                <w:trHeight w:val="90"/>
              </w:trPr>
              <w:tc>
                <w:tcPr>
                  <w:tcW w:w="608" w:type="pct"/>
                  <w:tcBorders>
                    <w:bottom w:val="single" w:sz="12" w:space="0" w:color="auto"/>
                  </w:tcBorders>
                  <w:vAlign w:val="center"/>
                </w:tcPr>
                <w:p w14:paraId="5C20A63E" w14:textId="77777777" w:rsidR="00AF0C5D" w:rsidRPr="00E92D14" w:rsidRDefault="00457551">
                  <w:pPr>
                    <w:pStyle w:val="aff0"/>
                    <w:rPr>
                      <w:b/>
                      <w:bCs/>
                      <w:szCs w:val="21"/>
                    </w:rPr>
                  </w:pPr>
                  <w:r w:rsidRPr="00E92D14">
                    <w:rPr>
                      <w:b/>
                      <w:bCs/>
                      <w:szCs w:val="21"/>
                    </w:rPr>
                    <w:t>序号</w:t>
                  </w:r>
                </w:p>
              </w:tc>
              <w:tc>
                <w:tcPr>
                  <w:tcW w:w="833" w:type="pct"/>
                  <w:tcBorders>
                    <w:bottom w:val="single" w:sz="12" w:space="0" w:color="auto"/>
                  </w:tcBorders>
                  <w:vAlign w:val="center"/>
                </w:tcPr>
                <w:p w14:paraId="6B96828B" w14:textId="77777777" w:rsidR="00AF0C5D" w:rsidRPr="00E92D14" w:rsidRDefault="00457551">
                  <w:pPr>
                    <w:pStyle w:val="aff0"/>
                    <w:rPr>
                      <w:b/>
                      <w:bCs/>
                      <w:szCs w:val="21"/>
                    </w:rPr>
                  </w:pPr>
                  <w:r w:rsidRPr="00E92D14">
                    <w:rPr>
                      <w:b/>
                      <w:bCs/>
                      <w:szCs w:val="21"/>
                    </w:rPr>
                    <w:t>设备名称</w:t>
                  </w:r>
                </w:p>
              </w:tc>
              <w:tc>
                <w:tcPr>
                  <w:tcW w:w="916" w:type="pct"/>
                  <w:tcBorders>
                    <w:bottom w:val="single" w:sz="12" w:space="0" w:color="auto"/>
                  </w:tcBorders>
                  <w:vAlign w:val="center"/>
                </w:tcPr>
                <w:p w14:paraId="081B0F87" w14:textId="77777777" w:rsidR="00AF0C5D" w:rsidRPr="00E92D14" w:rsidRDefault="00457551">
                  <w:pPr>
                    <w:pStyle w:val="aff0"/>
                    <w:rPr>
                      <w:b/>
                      <w:bCs/>
                      <w:szCs w:val="21"/>
                    </w:rPr>
                  </w:pPr>
                  <w:r w:rsidRPr="00E92D14">
                    <w:rPr>
                      <w:b/>
                      <w:bCs/>
                      <w:szCs w:val="21"/>
                    </w:rPr>
                    <w:t>型号</w:t>
                  </w:r>
                  <w:r w:rsidRPr="00E92D14">
                    <w:rPr>
                      <w:b/>
                      <w:bCs/>
                      <w:szCs w:val="21"/>
                    </w:rPr>
                    <w:t>/</w:t>
                  </w:r>
                  <w:r w:rsidRPr="00E92D14">
                    <w:rPr>
                      <w:b/>
                      <w:bCs/>
                      <w:szCs w:val="21"/>
                    </w:rPr>
                    <w:t>参数</w:t>
                  </w:r>
                </w:p>
              </w:tc>
              <w:tc>
                <w:tcPr>
                  <w:tcW w:w="683" w:type="pct"/>
                  <w:tcBorders>
                    <w:bottom w:val="single" w:sz="12" w:space="0" w:color="auto"/>
                  </w:tcBorders>
                  <w:vAlign w:val="center"/>
                </w:tcPr>
                <w:p w14:paraId="112F596E" w14:textId="77777777" w:rsidR="00AF0C5D" w:rsidRPr="00E92D14" w:rsidRDefault="00457551">
                  <w:pPr>
                    <w:pStyle w:val="aff0"/>
                    <w:rPr>
                      <w:b/>
                      <w:bCs/>
                      <w:szCs w:val="21"/>
                    </w:rPr>
                  </w:pPr>
                  <w:r w:rsidRPr="00E92D14">
                    <w:rPr>
                      <w:b/>
                      <w:bCs/>
                      <w:szCs w:val="21"/>
                    </w:rPr>
                    <w:t>数量</w:t>
                  </w:r>
                </w:p>
                <w:p w14:paraId="60868AF4" w14:textId="77777777" w:rsidR="00AF0C5D" w:rsidRPr="00E92D14" w:rsidRDefault="00457551">
                  <w:pPr>
                    <w:pStyle w:val="aff0"/>
                    <w:rPr>
                      <w:b/>
                      <w:bCs/>
                      <w:szCs w:val="21"/>
                    </w:rPr>
                  </w:pPr>
                  <w:r w:rsidRPr="00E92D14">
                    <w:rPr>
                      <w:b/>
                      <w:bCs/>
                      <w:szCs w:val="21"/>
                    </w:rPr>
                    <w:t>（台</w:t>
                  </w:r>
                  <w:r w:rsidRPr="00E92D14">
                    <w:rPr>
                      <w:b/>
                      <w:bCs/>
                      <w:szCs w:val="21"/>
                    </w:rPr>
                    <w:t>/</w:t>
                  </w:r>
                  <w:r w:rsidRPr="00E92D14">
                    <w:rPr>
                      <w:b/>
                      <w:bCs/>
                      <w:szCs w:val="21"/>
                    </w:rPr>
                    <w:t>套）</w:t>
                  </w:r>
                </w:p>
              </w:tc>
              <w:tc>
                <w:tcPr>
                  <w:tcW w:w="949" w:type="pct"/>
                  <w:tcBorders>
                    <w:bottom w:val="single" w:sz="12" w:space="0" w:color="auto"/>
                  </w:tcBorders>
                  <w:vAlign w:val="center"/>
                </w:tcPr>
                <w:p w14:paraId="248DA31C" w14:textId="77777777" w:rsidR="00AF0C5D" w:rsidRPr="00E92D14" w:rsidRDefault="00457551">
                  <w:pPr>
                    <w:pStyle w:val="aff0"/>
                    <w:rPr>
                      <w:b/>
                      <w:bCs/>
                      <w:szCs w:val="21"/>
                    </w:rPr>
                  </w:pPr>
                  <w:r w:rsidRPr="00E92D14">
                    <w:rPr>
                      <w:b/>
                      <w:bCs/>
                      <w:szCs w:val="21"/>
                    </w:rPr>
                    <w:t>用途</w:t>
                  </w:r>
                </w:p>
              </w:tc>
              <w:tc>
                <w:tcPr>
                  <w:tcW w:w="1008" w:type="pct"/>
                  <w:tcBorders>
                    <w:bottom w:val="single" w:sz="12" w:space="0" w:color="auto"/>
                  </w:tcBorders>
                  <w:vAlign w:val="center"/>
                </w:tcPr>
                <w:p w14:paraId="68B7354C" w14:textId="77777777" w:rsidR="00AF0C5D" w:rsidRPr="00E92D14" w:rsidRDefault="00457551">
                  <w:pPr>
                    <w:pStyle w:val="aff0"/>
                    <w:rPr>
                      <w:b/>
                      <w:bCs/>
                      <w:szCs w:val="21"/>
                    </w:rPr>
                  </w:pPr>
                  <w:r w:rsidRPr="00E92D14">
                    <w:rPr>
                      <w:b/>
                      <w:bCs/>
                      <w:szCs w:val="21"/>
                    </w:rPr>
                    <w:t>位置</w:t>
                  </w:r>
                </w:p>
              </w:tc>
            </w:tr>
            <w:tr w:rsidR="00B76082" w:rsidRPr="00E92D14" w14:paraId="287EEC0D" w14:textId="77777777">
              <w:trPr>
                <w:trHeight w:val="316"/>
              </w:trPr>
              <w:tc>
                <w:tcPr>
                  <w:tcW w:w="608" w:type="pct"/>
                  <w:tcBorders>
                    <w:top w:val="single" w:sz="12" w:space="0" w:color="auto"/>
                    <w:tl2br w:val="nil"/>
                    <w:tr2bl w:val="nil"/>
                  </w:tcBorders>
                  <w:vAlign w:val="center"/>
                </w:tcPr>
                <w:p w14:paraId="1418AF3E" w14:textId="77777777" w:rsidR="00AF0C5D" w:rsidRPr="00E92D14" w:rsidRDefault="00457551">
                  <w:pPr>
                    <w:pStyle w:val="afe"/>
                    <w:rPr>
                      <w:sz w:val="21"/>
                      <w:szCs w:val="21"/>
                    </w:rPr>
                  </w:pPr>
                  <w:r w:rsidRPr="00E92D14">
                    <w:rPr>
                      <w:sz w:val="21"/>
                      <w:szCs w:val="21"/>
                    </w:rPr>
                    <w:t>1</w:t>
                  </w:r>
                </w:p>
              </w:tc>
              <w:tc>
                <w:tcPr>
                  <w:tcW w:w="833" w:type="pct"/>
                  <w:tcBorders>
                    <w:top w:val="single" w:sz="12" w:space="0" w:color="auto"/>
                    <w:tl2br w:val="nil"/>
                    <w:tr2bl w:val="nil"/>
                  </w:tcBorders>
                  <w:vAlign w:val="center"/>
                </w:tcPr>
                <w:p w14:paraId="12078D8E" w14:textId="77777777" w:rsidR="00AF0C5D" w:rsidRPr="00E92D14" w:rsidRDefault="00457551">
                  <w:pPr>
                    <w:pStyle w:val="afe"/>
                    <w:rPr>
                      <w:sz w:val="21"/>
                      <w:szCs w:val="21"/>
                    </w:rPr>
                  </w:pPr>
                  <w:r w:rsidRPr="00E92D14">
                    <w:rPr>
                      <w:sz w:val="21"/>
                      <w:szCs w:val="21"/>
                    </w:rPr>
                    <w:t>注塑机</w:t>
                  </w:r>
                </w:p>
              </w:tc>
              <w:tc>
                <w:tcPr>
                  <w:tcW w:w="916" w:type="pct"/>
                  <w:tcBorders>
                    <w:top w:val="single" w:sz="12" w:space="0" w:color="auto"/>
                    <w:tl2br w:val="nil"/>
                    <w:tr2bl w:val="nil"/>
                  </w:tcBorders>
                  <w:vAlign w:val="center"/>
                </w:tcPr>
                <w:p w14:paraId="46CE449F" w14:textId="77777777" w:rsidR="00AF0C5D" w:rsidRPr="00E92D14" w:rsidRDefault="00457551">
                  <w:pPr>
                    <w:pStyle w:val="afe"/>
                    <w:rPr>
                      <w:sz w:val="21"/>
                      <w:szCs w:val="21"/>
                    </w:rPr>
                  </w:pPr>
                  <w:r w:rsidRPr="00E92D14">
                    <w:rPr>
                      <w:sz w:val="21"/>
                      <w:szCs w:val="21"/>
                    </w:rPr>
                    <w:t>/</w:t>
                  </w:r>
                </w:p>
              </w:tc>
              <w:tc>
                <w:tcPr>
                  <w:tcW w:w="683" w:type="pct"/>
                  <w:tcBorders>
                    <w:top w:val="single" w:sz="12" w:space="0" w:color="auto"/>
                    <w:tl2br w:val="nil"/>
                    <w:tr2bl w:val="nil"/>
                  </w:tcBorders>
                  <w:vAlign w:val="center"/>
                </w:tcPr>
                <w:p w14:paraId="722B5EE7" w14:textId="77777777" w:rsidR="00AF0C5D" w:rsidRPr="00E92D14" w:rsidRDefault="00457551">
                  <w:pPr>
                    <w:pStyle w:val="afe"/>
                    <w:rPr>
                      <w:sz w:val="21"/>
                      <w:szCs w:val="21"/>
                    </w:rPr>
                  </w:pPr>
                  <w:r w:rsidRPr="00E92D14">
                    <w:rPr>
                      <w:sz w:val="21"/>
                      <w:szCs w:val="21"/>
                    </w:rPr>
                    <w:t>8</w:t>
                  </w:r>
                </w:p>
              </w:tc>
              <w:tc>
                <w:tcPr>
                  <w:tcW w:w="949" w:type="pct"/>
                  <w:tcBorders>
                    <w:top w:val="single" w:sz="12" w:space="0" w:color="auto"/>
                    <w:tl2br w:val="nil"/>
                    <w:tr2bl w:val="nil"/>
                  </w:tcBorders>
                  <w:vAlign w:val="center"/>
                </w:tcPr>
                <w:p w14:paraId="04E4A747" w14:textId="77777777" w:rsidR="00AF0C5D" w:rsidRPr="00E92D14" w:rsidRDefault="00457551">
                  <w:pPr>
                    <w:pStyle w:val="afe"/>
                    <w:rPr>
                      <w:sz w:val="21"/>
                      <w:szCs w:val="21"/>
                    </w:rPr>
                  </w:pPr>
                  <w:r w:rsidRPr="00E92D14">
                    <w:rPr>
                      <w:sz w:val="21"/>
                      <w:szCs w:val="21"/>
                    </w:rPr>
                    <w:t>注塑</w:t>
                  </w:r>
                </w:p>
              </w:tc>
              <w:tc>
                <w:tcPr>
                  <w:tcW w:w="1008" w:type="pct"/>
                  <w:tcBorders>
                    <w:top w:val="single" w:sz="12" w:space="0" w:color="auto"/>
                    <w:tl2br w:val="nil"/>
                    <w:tr2bl w:val="nil"/>
                  </w:tcBorders>
                  <w:vAlign w:val="center"/>
                </w:tcPr>
                <w:p w14:paraId="52F1FCDF" w14:textId="77777777" w:rsidR="00AF0C5D" w:rsidRPr="00E92D14" w:rsidRDefault="00457551">
                  <w:pPr>
                    <w:pStyle w:val="aff0"/>
                    <w:rPr>
                      <w:szCs w:val="21"/>
                    </w:rPr>
                  </w:pPr>
                  <w:r w:rsidRPr="00E92D14">
                    <w:rPr>
                      <w:szCs w:val="21"/>
                    </w:rPr>
                    <w:t>2#</w:t>
                  </w:r>
                  <w:r w:rsidRPr="00E92D14">
                    <w:rPr>
                      <w:szCs w:val="21"/>
                    </w:rPr>
                    <w:t>车间，注塑区</w:t>
                  </w:r>
                </w:p>
              </w:tc>
            </w:tr>
            <w:tr w:rsidR="00B76082" w:rsidRPr="00E92D14" w14:paraId="1504C861" w14:textId="77777777">
              <w:trPr>
                <w:trHeight w:val="297"/>
              </w:trPr>
              <w:tc>
                <w:tcPr>
                  <w:tcW w:w="608" w:type="pct"/>
                  <w:tcBorders>
                    <w:tl2br w:val="nil"/>
                    <w:tr2bl w:val="nil"/>
                  </w:tcBorders>
                  <w:vAlign w:val="center"/>
                </w:tcPr>
                <w:p w14:paraId="28327DEC" w14:textId="77777777" w:rsidR="00AF0C5D" w:rsidRPr="00E92D14" w:rsidRDefault="00457551">
                  <w:pPr>
                    <w:pStyle w:val="afe"/>
                    <w:rPr>
                      <w:sz w:val="21"/>
                      <w:szCs w:val="21"/>
                    </w:rPr>
                  </w:pPr>
                  <w:r w:rsidRPr="00E92D14">
                    <w:rPr>
                      <w:sz w:val="21"/>
                      <w:szCs w:val="21"/>
                    </w:rPr>
                    <w:t>2</w:t>
                  </w:r>
                </w:p>
              </w:tc>
              <w:tc>
                <w:tcPr>
                  <w:tcW w:w="833" w:type="pct"/>
                  <w:tcBorders>
                    <w:tl2br w:val="nil"/>
                    <w:tr2bl w:val="nil"/>
                  </w:tcBorders>
                  <w:vAlign w:val="center"/>
                </w:tcPr>
                <w:p w14:paraId="3415A05A" w14:textId="77777777" w:rsidR="00AF0C5D" w:rsidRPr="00E92D14" w:rsidRDefault="00457551">
                  <w:pPr>
                    <w:pStyle w:val="afe"/>
                    <w:rPr>
                      <w:sz w:val="21"/>
                      <w:szCs w:val="21"/>
                    </w:rPr>
                  </w:pPr>
                  <w:r w:rsidRPr="00E92D14">
                    <w:rPr>
                      <w:sz w:val="21"/>
                      <w:szCs w:val="21"/>
                    </w:rPr>
                    <w:t>冷水机</w:t>
                  </w:r>
                </w:p>
              </w:tc>
              <w:tc>
                <w:tcPr>
                  <w:tcW w:w="916" w:type="pct"/>
                  <w:tcBorders>
                    <w:tl2br w:val="nil"/>
                    <w:tr2bl w:val="nil"/>
                  </w:tcBorders>
                  <w:vAlign w:val="center"/>
                </w:tcPr>
                <w:p w14:paraId="3CB55976" w14:textId="77777777" w:rsidR="00AF0C5D" w:rsidRPr="00E92D14" w:rsidRDefault="00457551">
                  <w:pPr>
                    <w:pStyle w:val="afe"/>
                    <w:rPr>
                      <w:sz w:val="21"/>
                      <w:szCs w:val="21"/>
                    </w:rPr>
                  </w:pPr>
                  <w:r w:rsidRPr="00E92D14">
                    <w:rPr>
                      <w:sz w:val="21"/>
                      <w:szCs w:val="21"/>
                    </w:rPr>
                    <w:t>/</w:t>
                  </w:r>
                </w:p>
              </w:tc>
              <w:tc>
                <w:tcPr>
                  <w:tcW w:w="683" w:type="pct"/>
                  <w:tcBorders>
                    <w:tl2br w:val="nil"/>
                    <w:tr2bl w:val="nil"/>
                  </w:tcBorders>
                  <w:vAlign w:val="center"/>
                </w:tcPr>
                <w:p w14:paraId="1435E99F" w14:textId="77777777" w:rsidR="00AF0C5D" w:rsidRPr="00E92D14" w:rsidRDefault="00457551">
                  <w:pPr>
                    <w:pStyle w:val="afe"/>
                    <w:rPr>
                      <w:sz w:val="21"/>
                      <w:szCs w:val="21"/>
                    </w:rPr>
                  </w:pPr>
                  <w:r w:rsidRPr="00E92D14">
                    <w:rPr>
                      <w:sz w:val="21"/>
                      <w:szCs w:val="21"/>
                    </w:rPr>
                    <w:t>2</w:t>
                  </w:r>
                </w:p>
              </w:tc>
              <w:tc>
                <w:tcPr>
                  <w:tcW w:w="949" w:type="pct"/>
                  <w:tcBorders>
                    <w:tl2br w:val="nil"/>
                    <w:tr2bl w:val="nil"/>
                  </w:tcBorders>
                  <w:vAlign w:val="center"/>
                </w:tcPr>
                <w:p w14:paraId="735045DC" w14:textId="77777777" w:rsidR="00AF0C5D" w:rsidRPr="00E92D14" w:rsidRDefault="00457551">
                  <w:pPr>
                    <w:pStyle w:val="afe"/>
                    <w:rPr>
                      <w:sz w:val="21"/>
                      <w:szCs w:val="21"/>
                    </w:rPr>
                  </w:pPr>
                  <w:r w:rsidRPr="00E92D14">
                    <w:rPr>
                      <w:sz w:val="21"/>
                      <w:szCs w:val="21"/>
                    </w:rPr>
                    <w:t>冷却</w:t>
                  </w:r>
                </w:p>
              </w:tc>
              <w:tc>
                <w:tcPr>
                  <w:tcW w:w="1008" w:type="pct"/>
                  <w:tcBorders>
                    <w:tl2br w:val="nil"/>
                    <w:tr2bl w:val="nil"/>
                  </w:tcBorders>
                  <w:vAlign w:val="center"/>
                </w:tcPr>
                <w:p w14:paraId="6995059A" w14:textId="77777777" w:rsidR="00AF0C5D" w:rsidRPr="00E92D14" w:rsidRDefault="00457551">
                  <w:pPr>
                    <w:pStyle w:val="aff0"/>
                    <w:rPr>
                      <w:szCs w:val="21"/>
                    </w:rPr>
                  </w:pPr>
                  <w:r w:rsidRPr="00E92D14">
                    <w:rPr>
                      <w:szCs w:val="21"/>
                    </w:rPr>
                    <w:t>2#</w:t>
                  </w:r>
                  <w:r w:rsidRPr="00E92D14">
                    <w:rPr>
                      <w:szCs w:val="21"/>
                    </w:rPr>
                    <w:t>车间，注塑区</w:t>
                  </w:r>
                </w:p>
              </w:tc>
            </w:tr>
            <w:tr w:rsidR="00B76082" w:rsidRPr="00E92D14" w14:paraId="2E2B286C" w14:textId="77777777">
              <w:trPr>
                <w:trHeight w:val="297"/>
              </w:trPr>
              <w:tc>
                <w:tcPr>
                  <w:tcW w:w="608" w:type="pct"/>
                  <w:tcBorders>
                    <w:tl2br w:val="nil"/>
                    <w:tr2bl w:val="nil"/>
                  </w:tcBorders>
                  <w:vAlign w:val="center"/>
                </w:tcPr>
                <w:p w14:paraId="7387E623" w14:textId="77777777" w:rsidR="00AF0C5D" w:rsidRPr="00E92D14" w:rsidRDefault="00457551">
                  <w:pPr>
                    <w:pStyle w:val="afe"/>
                    <w:rPr>
                      <w:sz w:val="21"/>
                      <w:szCs w:val="21"/>
                    </w:rPr>
                  </w:pPr>
                  <w:r w:rsidRPr="00E92D14">
                    <w:rPr>
                      <w:sz w:val="21"/>
                      <w:szCs w:val="21"/>
                    </w:rPr>
                    <w:t>3</w:t>
                  </w:r>
                </w:p>
              </w:tc>
              <w:tc>
                <w:tcPr>
                  <w:tcW w:w="833" w:type="pct"/>
                  <w:tcBorders>
                    <w:tl2br w:val="nil"/>
                    <w:tr2bl w:val="nil"/>
                  </w:tcBorders>
                  <w:vAlign w:val="center"/>
                </w:tcPr>
                <w:p w14:paraId="3F94AFB2" w14:textId="77777777" w:rsidR="00AF0C5D" w:rsidRPr="00E92D14" w:rsidRDefault="00457551">
                  <w:pPr>
                    <w:pStyle w:val="afe"/>
                    <w:rPr>
                      <w:sz w:val="21"/>
                      <w:szCs w:val="21"/>
                    </w:rPr>
                  </w:pPr>
                  <w:r w:rsidRPr="00E92D14">
                    <w:rPr>
                      <w:sz w:val="21"/>
                      <w:szCs w:val="21"/>
                    </w:rPr>
                    <w:t>混料机</w:t>
                  </w:r>
                </w:p>
              </w:tc>
              <w:tc>
                <w:tcPr>
                  <w:tcW w:w="916" w:type="pct"/>
                  <w:tcBorders>
                    <w:tl2br w:val="nil"/>
                    <w:tr2bl w:val="nil"/>
                  </w:tcBorders>
                  <w:vAlign w:val="center"/>
                </w:tcPr>
                <w:p w14:paraId="4625178E" w14:textId="77777777" w:rsidR="00AF0C5D" w:rsidRPr="00E92D14" w:rsidRDefault="00457551">
                  <w:pPr>
                    <w:pStyle w:val="afe"/>
                    <w:rPr>
                      <w:sz w:val="21"/>
                      <w:szCs w:val="21"/>
                    </w:rPr>
                  </w:pPr>
                  <w:r w:rsidRPr="00E92D14">
                    <w:rPr>
                      <w:sz w:val="21"/>
                      <w:szCs w:val="21"/>
                    </w:rPr>
                    <w:t>/</w:t>
                  </w:r>
                </w:p>
              </w:tc>
              <w:tc>
                <w:tcPr>
                  <w:tcW w:w="683" w:type="pct"/>
                  <w:tcBorders>
                    <w:tl2br w:val="nil"/>
                    <w:tr2bl w:val="nil"/>
                  </w:tcBorders>
                  <w:vAlign w:val="center"/>
                </w:tcPr>
                <w:p w14:paraId="18057EE6" w14:textId="77777777" w:rsidR="00AF0C5D" w:rsidRPr="00E92D14" w:rsidRDefault="00457551">
                  <w:pPr>
                    <w:pStyle w:val="afe"/>
                    <w:rPr>
                      <w:sz w:val="21"/>
                      <w:szCs w:val="21"/>
                    </w:rPr>
                  </w:pPr>
                  <w:r w:rsidRPr="00E92D14">
                    <w:rPr>
                      <w:sz w:val="21"/>
                      <w:szCs w:val="21"/>
                    </w:rPr>
                    <w:t>1</w:t>
                  </w:r>
                </w:p>
              </w:tc>
              <w:tc>
                <w:tcPr>
                  <w:tcW w:w="949" w:type="pct"/>
                  <w:tcBorders>
                    <w:tl2br w:val="nil"/>
                    <w:tr2bl w:val="nil"/>
                  </w:tcBorders>
                  <w:vAlign w:val="center"/>
                </w:tcPr>
                <w:p w14:paraId="25E20F01" w14:textId="77777777" w:rsidR="00AF0C5D" w:rsidRPr="00E92D14" w:rsidRDefault="00457551">
                  <w:pPr>
                    <w:pStyle w:val="afe"/>
                    <w:rPr>
                      <w:sz w:val="21"/>
                      <w:szCs w:val="21"/>
                    </w:rPr>
                  </w:pPr>
                  <w:r w:rsidRPr="00E92D14">
                    <w:rPr>
                      <w:sz w:val="21"/>
                      <w:szCs w:val="21"/>
                    </w:rPr>
                    <w:t>混料</w:t>
                  </w:r>
                </w:p>
              </w:tc>
              <w:tc>
                <w:tcPr>
                  <w:tcW w:w="1008" w:type="pct"/>
                  <w:tcBorders>
                    <w:tl2br w:val="nil"/>
                    <w:tr2bl w:val="nil"/>
                  </w:tcBorders>
                  <w:vAlign w:val="center"/>
                </w:tcPr>
                <w:p w14:paraId="6C665DD8" w14:textId="77777777" w:rsidR="00AF0C5D" w:rsidRPr="00E92D14" w:rsidRDefault="00457551">
                  <w:pPr>
                    <w:pStyle w:val="aff0"/>
                    <w:rPr>
                      <w:szCs w:val="21"/>
                    </w:rPr>
                  </w:pPr>
                  <w:r w:rsidRPr="00E92D14">
                    <w:rPr>
                      <w:szCs w:val="21"/>
                    </w:rPr>
                    <w:t>2#</w:t>
                  </w:r>
                  <w:r w:rsidRPr="00E92D14">
                    <w:rPr>
                      <w:szCs w:val="21"/>
                    </w:rPr>
                    <w:t>车间，注塑区</w:t>
                  </w:r>
                </w:p>
              </w:tc>
            </w:tr>
            <w:tr w:rsidR="00B76082" w:rsidRPr="00E92D14" w14:paraId="406A03E7" w14:textId="77777777">
              <w:trPr>
                <w:trHeight w:val="297"/>
              </w:trPr>
              <w:tc>
                <w:tcPr>
                  <w:tcW w:w="608" w:type="pct"/>
                  <w:tcBorders>
                    <w:tl2br w:val="nil"/>
                    <w:tr2bl w:val="nil"/>
                  </w:tcBorders>
                  <w:vAlign w:val="center"/>
                </w:tcPr>
                <w:p w14:paraId="48BA81F0" w14:textId="77777777" w:rsidR="00AF0C5D" w:rsidRPr="00E92D14" w:rsidRDefault="00457551">
                  <w:pPr>
                    <w:pStyle w:val="aff0"/>
                    <w:rPr>
                      <w:szCs w:val="21"/>
                    </w:rPr>
                  </w:pPr>
                  <w:r w:rsidRPr="00E92D14">
                    <w:rPr>
                      <w:szCs w:val="21"/>
                    </w:rPr>
                    <w:t>4</w:t>
                  </w:r>
                </w:p>
              </w:tc>
              <w:tc>
                <w:tcPr>
                  <w:tcW w:w="833" w:type="pct"/>
                  <w:tcBorders>
                    <w:tl2br w:val="nil"/>
                    <w:tr2bl w:val="nil"/>
                  </w:tcBorders>
                  <w:vAlign w:val="center"/>
                </w:tcPr>
                <w:p w14:paraId="3617B1B3" w14:textId="77777777" w:rsidR="00AF0C5D" w:rsidRPr="00E92D14" w:rsidRDefault="00457551">
                  <w:pPr>
                    <w:pStyle w:val="aff0"/>
                    <w:rPr>
                      <w:szCs w:val="21"/>
                    </w:rPr>
                  </w:pPr>
                  <w:r w:rsidRPr="00E92D14">
                    <w:rPr>
                      <w:rFonts w:hint="eastAsia"/>
                      <w:szCs w:val="21"/>
                    </w:rPr>
                    <w:t>破碎</w:t>
                  </w:r>
                  <w:r w:rsidRPr="00E92D14">
                    <w:rPr>
                      <w:szCs w:val="21"/>
                    </w:rPr>
                    <w:t>机</w:t>
                  </w:r>
                </w:p>
              </w:tc>
              <w:tc>
                <w:tcPr>
                  <w:tcW w:w="916" w:type="pct"/>
                  <w:tcBorders>
                    <w:tl2br w:val="nil"/>
                    <w:tr2bl w:val="nil"/>
                  </w:tcBorders>
                  <w:vAlign w:val="center"/>
                </w:tcPr>
                <w:p w14:paraId="4608EDE1" w14:textId="77777777" w:rsidR="00AF0C5D" w:rsidRPr="00E92D14" w:rsidRDefault="00457551">
                  <w:pPr>
                    <w:pStyle w:val="afe"/>
                    <w:rPr>
                      <w:sz w:val="21"/>
                      <w:szCs w:val="21"/>
                    </w:rPr>
                  </w:pPr>
                  <w:r w:rsidRPr="00E92D14">
                    <w:rPr>
                      <w:sz w:val="21"/>
                      <w:szCs w:val="21"/>
                    </w:rPr>
                    <w:t>/</w:t>
                  </w:r>
                </w:p>
              </w:tc>
              <w:tc>
                <w:tcPr>
                  <w:tcW w:w="683" w:type="pct"/>
                  <w:tcBorders>
                    <w:tl2br w:val="nil"/>
                    <w:tr2bl w:val="nil"/>
                  </w:tcBorders>
                  <w:vAlign w:val="center"/>
                </w:tcPr>
                <w:p w14:paraId="5F9AA003" w14:textId="77777777" w:rsidR="00AF0C5D" w:rsidRPr="00E92D14" w:rsidRDefault="00457551">
                  <w:pPr>
                    <w:pStyle w:val="aff0"/>
                    <w:rPr>
                      <w:szCs w:val="21"/>
                    </w:rPr>
                  </w:pPr>
                  <w:r w:rsidRPr="00E92D14">
                    <w:rPr>
                      <w:szCs w:val="21"/>
                    </w:rPr>
                    <w:t>2</w:t>
                  </w:r>
                </w:p>
              </w:tc>
              <w:tc>
                <w:tcPr>
                  <w:tcW w:w="949" w:type="pct"/>
                  <w:tcBorders>
                    <w:tl2br w:val="nil"/>
                    <w:tr2bl w:val="nil"/>
                  </w:tcBorders>
                  <w:vAlign w:val="center"/>
                </w:tcPr>
                <w:p w14:paraId="49F973AC" w14:textId="77777777" w:rsidR="00AF0C5D" w:rsidRPr="00E92D14" w:rsidRDefault="00457551">
                  <w:pPr>
                    <w:pStyle w:val="aff0"/>
                    <w:rPr>
                      <w:szCs w:val="21"/>
                    </w:rPr>
                  </w:pPr>
                  <w:r w:rsidRPr="00E92D14">
                    <w:rPr>
                      <w:rFonts w:hint="eastAsia"/>
                      <w:szCs w:val="21"/>
                    </w:rPr>
                    <w:t>破碎</w:t>
                  </w:r>
                </w:p>
              </w:tc>
              <w:tc>
                <w:tcPr>
                  <w:tcW w:w="1008" w:type="pct"/>
                  <w:tcBorders>
                    <w:tl2br w:val="nil"/>
                    <w:tr2bl w:val="nil"/>
                  </w:tcBorders>
                  <w:vAlign w:val="center"/>
                </w:tcPr>
                <w:p w14:paraId="01D76C7F" w14:textId="77777777" w:rsidR="00AF0C5D" w:rsidRPr="00E92D14" w:rsidRDefault="00457551">
                  <w:pPr>
                    <w:pStyle w:val="aff0"/>
                    <w:rPr>
                      <w:szCs w:val="21"/>
                    </w:rPr>
                  </w:pPr>
                  <w:r w:rsidRPr="00E92D14">
                    <w:rPr>
                      <w:rFonts w:hint="eastAsia"/>
                      <w:szCs w:val="21"/>
                    </w:rPr>
                    <w:t>粉碎房</w:t>
                  </w:r>
                </w:p>
              </w:tc>
            </w:tr>
            <w:tr w:rsidR="00B76082" w:rsidRPr="00E92D14" w14:paraId="0EC4C7BC" w14:textId="77777777">
              <w:trPr>
                <w:trHeight w:val="297"/>
              </w:trPr>
              <w:tc>
                <w:tcPr>
                  <w:tcW w:w="608" w:type="pct"/>
                  <w:tcBorders>
                    <w:tl2br w:val="nil"/>
                    <w:tr2bl w:val="nil"/>
                  </w:tcBorders>
                  <w:vAlign w:val="center"/>
                </w:tcPr>
                <w:p w14:paraId="3E247E80" w14:textId="77777777" w:rsidR="00AF0C5D" w:rsidRPr="00E92D14" w:rsidRDefault="00457551">
                  <w:pPr>
                    <w:pStyle w:val="aff0"/>
                    <w:rPr>
                      <w:szCs w:val="21"/>
                    </w:rPr>
                  </w:pPr>
                  <w:r w:rsidRPr="00E92D14">
                    <w:rPr>
                      <w:szCs w:val="21"/>
                    </w:rPr>
                    <w:t>5</w:t>
                  </w:r>
                </w:p>
              </w:tc>
              <w:tc>
                <w:tcPr>
                  <w:tcW w:w="833" w:type="pct"/>
                  <w:tcBorders>
                    <w:tl2br w:val="nil"/>
                    <w:tr2bl w:val="nil"/>
                  </w:tcBorders>
                  <w:vAlign w:val="center"/>
                </w:tcPr>
                <w:p w14:paraId="1915CD38" w14:textId="77777777" w:rsidR="00AF0C5D" w:rsidRPr="00E92D14" w:rsidRDefault="00457551">
                  <w:pPr>
                    <w:pStyle w:val="aff0"/>
                    <w:rPr>
                      <w:szCs w:val="21"/>
                    </w:rPr>
                  </w:pPr>
                  <w:r w:rsidRPr="00E92D14">
                    <w:rPr>
                      <w:szCs w:val="21"/>
                    </w:rPr>
                    <w:t>喷涂线</w:t>
                  </w:r>
                </w:p>
              </w:tc>
              <w:tc>
                <w:tcPr>
                  <w:tcW w:w="916" w:type="pct"/>
                  <w:tcBorders>
                    <w:tl2br w:val="nil"/>
                    <w:tr2bl w:val="nil"/>
                  </w:tcBorders>
                  <w:vAlign w:val="center"/>
                </w:tcPr>
                <w:p w14:paraId="746E9337" w14:textId="77777777" w:rsidR="00AF0C5D" w:rsidRPr="00E92D14" w:rsidRDefault="00457551">
                  <w:pPr>
                    <w:pStyle w:val="aff0"/>
                    <w:rPr>
                      <w:szCs w:val="21"/>
                    </w:rPr>
                  </w:pPr>
                  <w:r w:rsidRPr="00E92D14">
                    <w:rPr>
                      <w:szCs w:val="21"/>
                    </w:rPr>
                    <w:t>/</w:t>
                  </w:r>
                </w:p>
              </w:tc>
              <w:tc>
                <w:tcPr>
                  <w:tcW w:w="683" w:type="pct"/>
                  <w:tcBorders>
                    <w:tl2br w:val="nil"/>
                    <w:tr2bl w:val="nil"/>
                  </w:tcBorders>
                  <w:vAlign w:val="center"/>
                </w:tcPr>
                <w:p w14:paraId="511295D2" w14:textId="77777777" w:rsidR="00AF0C5D" w:rsidRPr="00E92D14" w:rsidRDefault="00457551">
                  <w:pPr>
                    <w:pStyle w:val="aff0"/>
                    <w:rPr>
                      <w:szCs w:val="21"/>
                    </w:rPr>
                  </w:pPr>
                  <w:r w:rsidRPr="00E92D14">
                    <w:rPr>
                      <w:szCs w:val="21"/>
                    </w:rPr>
                    <w:t>1</w:t>
                  </w:r>
                </w:p>
              </w:tc>
              <w:tc>
                <w:tcPr>
                  <w:tcW w:w="949" w:type="pct"/>
                  <w:tcBorders>
                    <w:tl2br w:val="nil"/>
                    <w:tr2bl w:val="nil"/>
                  </w:tcBorders>
                  <w:vAlign w:val="center"/>
                </w:tcPr>
                <w:p w14:paraId="510A8868" w14:textId="77777777" w:rsidR="00AF0C5D" w:rsidRPr="00E92D14" w:rsidRDefault="00457551">
                  <w:pPr>
                    <w:pStyle w:val="aff0"/>
                    <w:rPr>
                      <w:szCs w:val="21"/>
                    </w:rPr>
                  </w:pPr>
                  <w:r w:rsidRPr="00E92D14">
                    <w:rPr>
                      <w:szCs w:val="21"/>
                    </w:rPr>
                    <w:t>喷涂</w:t>
                  </w:r>
                </w:p>
              </w:tc>
              <w:tc>
                <w:tcPr>
                  <w:tcW w:w="1008" w:type="pct"/>
                  <w:tcBorders>
                    <w:tl2br w:val="nil"/>
                    <w:tr2bl w:val="nil"/>
                  </w:tcBorders>
                  <w:vAlign w:val="center"/>
                </w:tcPr>
                <w:p w14:paraId="1C1FE5EF"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6095FACE" w14:textId="77777777">
              <w:trPr>
                <w:trHeight w:val="90"/>
              </w:trPr>
              <w:tc>
                <w:tcPr>
                  <w:tcW w:w="608" w:type="pct"/>
                  <w:tcBorders>
                    <w:tl2br w:val="nil"/>
                    <w:tr2bl w:val="nil"/>
                  </w:tcBorders>
                  <w:vAlign w:val="center"/>
                </w:tcPr>
                <w:p w14:paraId="2E2F3CD5" w14:textId="77777777" w:rsidR="00AF0C5D" w:rsidRPr="00E92D14" w:rsidRDefault="00457551">
                  <w:pPr>
                    <w:pStyle w:val="aff0"/>
                    <w:rPr>
                      <w:szCs w:val="21"/>
                    </w:rPr>
                  </w:pPr>
                  <w:r w:rsidRPr="00E92D14">
                    <w:rPr>
                      <w:szCs w:val="21"/>
                    </w:rPr>
                    <w:t>6</w:t>
                  </w:r>
                </w:p>
              </w:tc>
              <w:tc>
                <w:tcPr>
                  <w:tcW w:w="833" w:type="pct"/>
                  <w:tcBorders>
                    <w:tl2br w:val="nil"/>
                    <w:tr2bl w:val="nil"/>
                  </w:tcBorders>
                  <w:vAlign w:val="center"/>
                </w:tcPr>
                <w:p w14:paraId="653D806F" w14:textId="77777777" w:rsidR="00AF0C5D" w:rsidRPr="00E92D14" w:rsidRDefault="00457551">
                  <w:pPr>
                    <w:pStyle w:val="aff0"/>
                    <w:rPr>
                      <w:szCs w:val="21"/>
                    </w:rPr>
                  </w:pPr>
                  <w:r w:rsidRPr="00E92D14">
                    <w:rPr>
                      <w:szCs w:val="21"/>
                    </w:rPr>
                    <w:t>喷涂机器人</w:t>
                  </w:r>
                </w:p>
              </w:tc>
              <w:tc>
                <w:tcPr>
                  <w:tcW w:w="916" w:type="pct"/>
                  <w:tcBorders>
                    <w:tl2br w:val="nil"/>
                    <w:tr2bl w:val="nil"/>
                  </w:tcBorders>
                  <w:vAlign w:val="center"/>
                </w:tcPr>
                <w:p w14:paraId="0374FFFD" w14:textId="77777777" w:rsidR="00AF0C5D" w:rsidRPr="00E92D14" w:rsidRDefault="00457551">
                  <w:pPr>
                    <w:pStyle w:val="aff0"/>
                    <w:rPr>
                      <w:szCs w:val="21"/>
                    </w:rPr>
                  </w:pPr>
                  <w:r w:rsidRPr="00E92D14">
                    <w:rPr>
                      <w:szCs w:val="21"/>
                    </w:rPr>
                    <w:t>ABB540</w:t>
                  </w:r>
                </w:p>
              </w:tc>
              <w:tc>
                <w:tcPr>
                  <w:tcW w:w="683" w:type="pct"/>
                  <w:tcBorders>
                    <w:tl2br w:val="nil"/>
                    <w:tr2bl w:val="nil"/>
                  </w:tcBorders>
                  <w:vAlign w:val="center"/>
                </w:tcPr>
                <w:p w14:paraId="3A8D4256" w14:textId="77777777" w:rsidR="00AF0C5D" w:rsidRPr="00E92D14" w:rsidRDefault="00457551">
                  <w:pPr>
                    <w:pStyle w:val="aff0"/>
                    <w:rPr>
                      <w:szCs w:val="21"/>
                    </w:rPr>
                  </w:pPr>
                  <w:r w:rsidRPr="00E92D14">
                    <w:rPr>
                      <w:szCs w:val="21"/>
                    </w:rPr>
                    <w:t>5</w:t>
                  </w:r>
                </w:p>
              </w:tc>
              <w:tc>
                <w:tcPr>
                  <w:tcW w:w="949" w:type="pct"/>
                  <w:tcBorders>
                    <w:tl2br w:val="nil"/>
                    <w:tr2bl w:val="nil"/>
                  </w:tcBorders>
                  <w:vAlign w:val="center"/>
                </w:tcPr>
                <w:p w14:paraId="5836A446" w14:textId="77777777" w:rsidR="00AF0C5D" w:rsidRPr="00E92D14" w:rsidRDefault="00457551">
                  <w:pPr>
                    <w:pStyle w:val="aff0"/>
                    <w:rPr>
                      <w:szCs w:val="21"/>
                    </w:rPr>
                  </w:pPr>
                  <w:r w:rsidRPr="00E92D14">
                    <w:rPr>
                      <w:szCs w:val="21"/>
                    </w:rPr>
                    <w:t>喷涂</w:t>
                  </w:r>
                </w:p>
              </w:tc>
              <w:tc>
                <w:tcPr>
                  <w:tcW w:w="1008" w:type="pct"/>
                  <w:tcBorders>
                    <w:tl2br w:val="nil"/>
                    <w:tr2bl w:val="nil"/>
                  </w:tcBorders>
                  <w:vAlign w:val="center"/>
                </w:tcPr>
                <w:p w14:paraId="4348F2C3"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4C3C8A62" w14:textId="77777777">
              <w:trPr>
                <w:trHeight w:val="90"/>
              </w:trPr>
              <w:tc>
                <w:tcPr>
                  <w:tcW w:w="608" w:type="pct"/>
                  <w:tcBorders>
                    <w:tl2br w:val="nil"/>
                    <w:tr2bl w:val="nil"/>
                  </w:tcBorders>
                  <w:vAlign w:val="center"/>
                </w:tcPr>
                <w:p w14:paraId="74C3941D" w14:textId="77777777" w:rsidR="00AF0C5D" w:rsidRPr="00E92D14" w:rsidRDefault="00457551">
                  <w:pPr>
                    <w:pStyle w:val="aff0"/>
                    <w:rPr>
                      <w:szCs w:val="21"/>
                    </w:rPr>
                  </w:pPr>
                  <w:r w:rsidRPr="00E92D14">
                    <w:rPr>
                      <w:szCs w:val="21"/>
                    </w:rPr>
                    <w:t>7</w:t>
                  </w:r>
                </w:p>
              </w:tc>
              <w:tc>
                <w:tcPr>
                  <w:tcW w:w="833" w:type="pct"/>
                  <w:tcBorders>
                    <w:tl2br w:val="nil"/>
                    <w:tr2bl w:val="nil"/>
                  </w:tcBorders>
                  <w:vAlign w:val="center"/>
                </w:tcPr>
                <w:p w14:paraId="0E16103A" w14:textId="77777777" w:rsidR="00AF0C5D" w:rsidRPr="00E92D14" w:rsidRDefault="00457551">
                  <w:pPr>
                    <w:pStyle w:val="afe"/>
                    <w:rPr>
                      <w:sz w:val="21"/>
                      <w:szCs w:val="21"/>
                    </w:rPr>
                  </w:pPr>
                  <w:r w:rsidRPr="00E92D14">
                    <w:rPr>
                      <w:sz w:val="21"/>
                      <w:szCs w:val="21"/>
                    </w:rPr>
                    <w:t>轨道输送机</w:t>
                  </w:r>
                </w:p>
              </w:tc>
              <w:tc>
                <w:tcPr>
                  <w:tcW w:w="916" w:type="pct"/>
                  <w:tcBorders>
                    <w:tl2br w:val="nil"/>
                    <w:tr2bl w:val="nil"/>
                  </w:tcBorders>
                  <w:vAlign w:val="center"/>
                </w:tcPr>
                <w:p w14:paraId="7F7945ED" w14:textId="77777777" w:rsidR="00AF0C5D" w:rsidRPr="00E92D14" w:rsidRDefault="00457551">
                  <w:pPr>
                    <w:pStyle w:val="afe"/>
                    <w:rPr>
                      <w:sz w:val="21"/>
                      <w:szCs w:val="21"/>
                    </w:rPr>
                  </w:pPr>
                  <w:r w:rsidRPr="00E92D14">
                    <w:rPr>
                      <w:sz w:val="21"/>
                      <w:szCs w:val="21"/>
                    </w:rPr>
                    <w:t>单台功率</w:t>
                  </w:r>
                  <w:r w:rsidRPr="00E92D14">
                    <w:rPr>
                      <w:sz w:val="21"/>
                      <w:szCs w:val="21"/>
                    </w:rPr>
                    <w:t>8kw</w:t>
                  </w:r>
                </w:p>
              </w:tc>
              <w:tc>
                <w:tcPr>
                  <w:tcW w:w="683" w:type="pct"/>
                  <w:tcBorders>
                    <w:tl2br w:val="nil"/>
                    <w:tr2bl w:val="nil"/>
                  </w:tcBorders>
                  <w:vAlign w:val="center"/>
                </w:tcPr>
                <w:p w14:paraId="6A7C9286" w14:textId="77777777" w:rsidR="00AF0C5D" w:rsidRPr="00E92D14" w:rsidRDefault="00457551">
                  <w:pPr>
                    <w:pStyle w:val="afe"/>
                    <w:rPr>
                      <w:sz w:val="21"/>
                      <w:szCs w:val="21"/>
                    </w:rPr>
                  </w:pPr>
                  <w:r w:rsidRPr="00E92D14">
                    <w:rPr>
                      <w:sz w:val="21"/>
                      <w:szCs w:val="21"/>
                    </w:rPr>
                    <w:t>1</w:t>
                  </w:r>
                </w:p>
              </w:tc>
              <w:tc>
                <w:tcPr>
                  <w:tcW w:w="949" w:type="pct"/>
                  <w:tcBorders>
                    <w:tl2br w:val="nil"/>
                    <w:tr2bl w:val="nil"/>
                  </w:tcBorders>
                  <w:vAlign w:val="center"/>
                </w:tcPr>
                <w:p w14:paraId="480E2194" w14:textId="77777777" w:rsidR="00AF0C5D" w:rsidRPr="00E92D14" w:rsidRDefault="00457551">
                  <w:pPr>
                    <w:pStyle w:val="aff0"/>
                    <w:rPr>
                      <w:szCs w:val="21"/>
                    </w:rPr>
                  </w:pPr>
                  <w:r w:rsidRPr="00E92D14">
                    <w:rPr>
                      <w:szCs w:val="21"/>
                    </w:rPr>
                    <w:t>喷涂</w:t>
                  </w:r>
                </w:p>
              </w:tc>
              <w:tc>
                <w:tcPr>
                  <w:tcW w:w="1008" w:type="pct"/>
                  <w:tcBorders>
                    <w:tl2br w:val="nil"/>
                    <w:tr2bl w:val="nil"/>
                  </w:tcBorders>
                  <w:vAlign w:val="center"/>
                </w:tcPr>
                <w:p w14:paraId="612B111E"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07BEC409" w14:textId="77777777">
              <w:trPr>
                <w:trHeight w:val="190"/>
              </w:trPr>
              <w:tc>
                <w:tcPr>
                  <w:tcW w:w="608" w:type="pct"/>
                  <w:tcBorders>
                    <w:tl2br w:val="nil"/>
                    <w:tr2bl w:val="nil"/>
                  </w:tcBorders>
                  <w:vAlign w:val="center"/>
                </w:tcPr>
                <w:p w14:paraId="4995AD50" w14:textId="77777777" w:rsidR="00AF0C5D" w:rsidRPr="00E92D14" w:rsidRDefault="00457551">
                  <w:pPr>
                    <w:pStyle w:val="aff0"/>
                    <w:rPr>
                      <w:szCs w:val="21"/>
                    </w:rPr>
                  </w:pPr>
                  <w:r w:rsidRPr="00E92D14">
                    <w:rPr>
                      <w:szCs w:val="21"/>
                    </w:rPr>
                    <w:t>8</w:t>
                  </w:r>
                </w:p>
              </w:tc>
              <w:tc>
                <w:tcPr>
                  <w:tcW w:w="833" w:type="pct"/>
                  <w:tcBorders>
                    <w:tl2br w:val="nil"/>
                    <w:tr2bl w:val="nil"/>
                  </w:tcBorders>
                  <w:vAlign w:val="center"/>
                </w:tcPr>
                <w:p w14:paraId="0E26BC7E" w14:textId="77777777" w:rsidR="00AF0C5D" w:rsidRPr="00E92D14" w:rsidRDefault="00457551">
                  <w:pPr>
                    <w:pStyle w:val="afe"/>
                    <w:rPr>
                      <w:sz w:val="21"/>
                      <w:szCs w:val="21"/>
                    </w:rPr>
                  </w:pPr>
                  <w:r w:rsidRPr="00E92D14">
                    <w:rPr>
                      <w:sz w:val="21"/>
                      <w:szCs w:val="21"/>
                    </w:rPr>
                    <w:t>固化炉</w:t>
                  </w:r>
                </w:p>
              </w:tc>
              <w:tc>
                <w:tcPr>
                  <w:tcW w:w="916" w:type="pct"/>
                  <w:tcBorders>
                    <w:tl2br w:val="nil"/>
                    <w:tr2bl w:val="nil"/>
                  </w:tcBorders>
                  <w:vAlign w:val="center"/>
                </w:tcPr>
                <w:p w14:paraId="7F19ECDC" w14:textId="77777777" w:rsidR="00AF0C5D" w:rsidRPr="00E92D14" w:rsidRDefault="00457551">
                  <w:pPr>
                    <w:pStyle w:val="afe"/>
                    <w:rPr>
                      <w:sz w:val="21"/>
                      <w:szCs w:val="21"/>
                    </w:rPr>
                  </w:pPr>
                  <w:r w:rsidRPr="00E92D14">
                    <w:rPr>
                      <w:sz w:val="21"/>
                      <w:szCs w:val="21"/>
                    </w:rPr>
                    <w:t>功率</w:t>
                  </w:r>
                  <w:r w:rsidRPr="00E92D14">
                    <w:rPr>
                      <w:sz w:val="21"/>
                      <w:szCs w:val="21"/>
                    </w:rPr>
                    <w:t>20kw</w:t>
                  </w:r>
                </w:p>
              </w:tc>
              <w:tc>
                <w:tcPr>
                  <w:tcW w:w="683" w:type="pct"/>
                  <w:tcBorders>
                    <w:tl2br w:val="nil"/>
                    <w:tr2bl w:val="nil"/>
                  </w:tcBorders>
                  <w:vAlign w:val="center"/>
                </w:tcPr>
                <w:p w14:paraId="20A0B1E1" w14:textId="77777777" w:rsidR="00AF0C5D" w:rsidRPr="00E92D14" w:rsidRDefault="00457551">
                  <w:pPr>
                    <w:pStyle w:val="afe"/>
                    <w:rPr>
                      <w:sz w:val="21"/>
                      <w:szCs w:val="21"/>
                    </w:rPr>
                  </w:pPr>
                  <w:r w:rsidRPr="00E92D14">
                    <w:rPr>
                      <w:sz w:val="21"/>
                      <w:szCs w:val="21"/>
                    </w:rPr>
                    <w:t>1</w:t>
                  </w:r>
                </w:p>
              </w:tc>
              <w:tc>
                <w:tcPr>
                  <w:tcW w:w="949" w:type="pct"/>
                  <w:tcBorders>
                    <w:tl2br w:val="nil"/>
                    <w:tr2bl w:val="nil"/>
                  </w:tcBorders>
                  <w:vAlign w:val="center"/>
                </w:tcPr>
                <w:p w14:paraId="4FD4C540" w14:textId="77777777" w:rsidR="00AF0C5D" w:rsidRPr="00E92D14" w:rsidRDefault="00457551">
                  <w:pPr>
                    <w:pStyle w:val="aff0"/>
                    <w:rPr>
                      <w:szCs w:val="21"/>
                    </w:rPr>
                  </w:pPr>
                  <w:r w:rsidRPr="00E92D14">
                    <w:rPr>
                      <w:szCs w:val="21"/>
                    </w:rPr>
                    <w:t>烘干</w:t>
                  </w:r>
                </w:p>
              </w:tc>
              <w:tc>
                <w:tcPr>
                  <w:tcW w:w="1008" w:type="pct"/>
                  <w:tcBorders>
                    <w:tl2br w:val="nil"/>
                    <w:tr2bl w:val="nil"/>
                  </w:tcBorders>
                  <w:vAlign w:val="center"/>
                </w:tcPr>
                <w:p w14:paraId="30A01127"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2864AA12" w14:textId="77777777">
              <w:trPr>
                <w:trHeight w:val="90"/>
              </w:trPr>
              <w:tc>
                <w:tcPr>
                  <w:tcW w:w="608" w:type="pct"/>
                  <w:tcBorders>
                    <w:tl2br w:val="nil"/>
                    <w:tr2bl w:val="nil"/>
                  </w:tcBorders>
                  <w:vAlign w:val="center"/>
                </w:tcPr>
                <w:p w14:paraId="3C734FF5" w14:textId="77777777" w:rsidR="00AF0C5D" w:rsidRPr="00E92D14" w:rsidRDefault="00457551">
                  <w:pPr>
                    <w:pStyle w:val="aff0"/>
                    <w:rPr>
                      <w:szCs w:val="21"/>
                    </w:rPr>
                  </w:pPr>
                  <w:r w:rsidRPr="00E92D14">
                    <w:rPr>
                      <w:szCs w:val="21"/>
                    </w:rPr>
                    <w:t>9</w:t>
                  </w:r>
                </w:p>
              </w:tc>
              <w:tc>
                <w:tcPr>
                  <w:tcW w:w="833" w:type="pct"/>
                  <w:tcBorders>
                    <w:tl2br w:val="nil"/>
                    <w:tr2bl w:val="nil"/>
                  </w:tcBorders>
                  <w:vAlign w:val="center"/>
                </w:tcPr>
                <w:p w14:paraId="2ECF36CF" w14:textId="77777777" w:rsidR="00AF0C5D" w:rsidRPr="00E92D14" w:rsidRDefault="00457551">
                  <w:pPr>
                    <w:pStyle w:val="afe"/>
                    <w:rPr>
                      <w:sz w:val="21"/>
                      <w:szCs w:val="21"/>
                    </w:rPr>
                  </w:pPr>
                  <w:r w:rsidRPr="00E92D14">
                    <w:rPr>
                      <w:sz w:val="21"/>
                      <w:szCs w:val="21"/>
                    </w:rPr>
                    <w:t>送风机组</w:t>
                  </w:r>
                </w:p>
              </w:tc>
              <w:tc>
                <w:tcPr>
                  <w:tcW w:w="916" w:type="pct"/>
                  <w:tcBorders>
                    <w:tl2br w:val="nil"/>
                    <w:tr2bl w:val="nil"/>
                  </w:tcBorders>
                  <w:vAlign w:val="center"/>
                </w:tcPr>
                <w:p w14:paraId="5E765DA4" w14:textId="77777777" w:rsidR="00AF0C5D" w:rsidRPr="00E92D14" w:rsidRDefault="00457551">
                  <w:pPr>
                    <w:pStyle w:val="afe"/>
                    <w:rPr>
                      <w:sz w:val="21"/>
                      <w:szCs w:val="21"/>
                    </w:rPr>
                  </w:pPr>
                  <w:r w:rsidRPr="00E92D14">
                    <w:rPr>
                      <w:sz w:val="21"/>
                      <w:szCs w:val="21"/>
                    </w:rPr>
                    <w:t>单台功率</w:t>
                  </w:r>
                  <w:r w:rsidRPr="00E92D14">
                    <w:rPr>
                      <w:sz w:val="21"/>
                      <w:szCs w:val="21"/>
                    </w:rPr>
                    <w:t>20kw</w:t>
                  </w:r>
                </w:p>
              </w:tc>
              <w:tc>
                <w:tcPr>
                  <w:tcW w:w="683" w:type="pct"/>
                  <w:tcBorders>
                    <w:tl2br w:val="nil"/>
                    <w:tr2bl w:val="nil"/>
                  </w:tcBorders>
                  <w:vAlign w:val="center"/>
                </w:tcPr>
                <w:p w14:paraId="7DF3507D" w14:textId="77777777" w:rsidR="00AF0C5D" w:rsidRPr="00E92D14" w:rsidRDefault="00457551">
                  <w:pPr>
                    <w:pStyle w:val="afe"/>
                    <w:rPr>
                      <w:sz w:val="21"/>
                      <w:szCs w:val="21"/>
                    </w:rPr>
                  </w:pPr>
                  <w:r w:rsidRPr="00E92D14">
                    <w:rPr>
                      <w:sz w:val="21"/>
                      <w:szCs w:val="21"/>
                    </w:rPr>
                    <w:t>4</w:t>
                  </w:r>
                </w:p>
              </w:tc>
              <w:tc>
                <w:tcPr>
                  <w:tcW w:w="949" w:type="pct"/>
                  <w:tcBorders>
                    <w:tl2br w:val="nil"/>
                    <w:tr2bl w:val="nil"/>
                  </w:tcBorders>
                  <w:vAlign w:val="center"/>
                </w:tcPr>
                <w:p w14:paraId="7A63CB89" w14:textId="77777777" w:rsidR="00AF0C5D" w:rsidRPr="00E92D14" w:rsidRDefault="00457551">
                  <w:pPr>
                    <w:pStyle w:val="aff0"/>
                    <w:rPr>
                      <w:szCs w:val="21"/>
                    </w:rPr>
                  </w:pPr>
                  <w:r w:rsidRPr="00E92D14">
                    <w:rPr>
                      <w:szCs w:val="21"/>
                    </w:rPr>
                    <w:t>喷涂辅助设备</w:t>
                  </w:r>
                </w:p>
              </w:tc>
              <w:tc>
                <w:tcPr>
                  <w:tcW w:w="1008" w:type="pct"/>
                  <w:tcBorders>
                    <w:tl2br w:val="nil"/>
                    <w:tr2bl w:val="nil"/>
                  </w:tcBorders>
                  <w:vAlign w:val="center"/>
                </w:tcPr>
                <w:p w14:paraId="618437FC"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62710E45" w14:textId="77777777">
              <w:trPr>
                <w:trHeight w:val="90"/>
              </w:trPr>
              <w:tc>
                <w:tcPr>
                  <w:tcW w:w="608" w:type="pct"/>
                  <w:tcBorders>
                    <w:tl2br w:val="nil"/>
                    <w:tr2bl w:val="nil"/>
                  </w:tcBorders>
                  <w:vAlign w:val="center"/>
                </w:tcPr>
                <w:p w14:paraId="38DD411E" w14:textId="77777777" w:rsidR="00AF0C5D" w:rsidRPr="00E92D14" w:rsidRDefault="00457551">
                  <w:pPr>
                    <w:pStyle w:val="aff0"/>
                    <w:rPr>
                      <w:szCs w:val="21"/>
                    </w:rPr>
                  </w:pPr>
                  <w:r w:rsidRPr="00E92D14">
                    <w:rPr>
                      <w:szCs w:val="21"/>
                    </w:rPr>
                    <w:t>10</w:t>
                  </w:r>
                </w:p>
              </w:tc>
              <w:tc>
                <w:tcPr>
                  <w:tcW w:w="833" w:type="pct"/>
                  <w:tcBorders>
                    <w:tl2br w:val="nil"/>
                    <w:tr2bl w:val="nil"/>
                  </w:tcBorders>
                  <w:vAlign w:val="center"/>
                </w:tcPr>
                <w:p w14:paraId="1B17E7CE" w14:textId="77777777" w:rsidR="00AF0C5D" w:rsidRPr="00E92D14" w:rsidRDefault="00457551">
                  <w:pPr>
                    <w:pStyle w:val="afe"/>
                    <w:rPr>
                      <w:sz w:val="21"/>
                      <w:szCs w:val="21"/>
                    </w:rPr>
                  </w:pPr>
                  <w:r w:rsidRPr="00E92D14">
                    <w:rPr>
                      <w:sz w:val="21"/>
                      <w:szCs w:val="21"/>
                    </w:rPr>
                    <w:t>冰水机组</w:t>
                  </w:r>
                </w:p>
              </w:tc>
              <w:tc>
                <w:tcPr>
                  <w:tcW w:w="916" w:type="pct"/>
                  <w:tcBorders>
                    <w:tl2br w:val="nil"/>
                    <w:tr2bl w:val="nil"/>
                  </w:tcBorders>
                  <w:vAlign w:val="center"/>
                </w:tcPr>
                <w:p w14:paraId="7F247D62" w14:textId="77777777" w:rsidR="00AF0C5D" w:rsidRPr="00E92D14" w:rsidRDefault="00457551">
                  <w:pPr>
                    <w:pStyle w:val="afe"/>
                    <w:rPr>
                      <w:sz w:val="21"/>
                      <w:szCs w:val="21"/>
                    </w:rPr>
                  </w:pPr>
                  <w:r w:rsidRPr="00E92D14">
                    <w:rPr>
                      <w:sz w:val="21"/>
                      <w:szCs w:val="21"/>
                    </w:rPr>
                    <w:t>单台功率</w:t>
                  </w:r>
                  <w:r w:rsidRPr="00E92D14">
                    <w:rPr>
                      <w:sz w:val="21"/>
                      <w:szCs w:val="21"/>
                    </w:rPr>
                    <w:t>185kw</w:t>
                  </w:r>
                </w:p>
              </w:tc>
              <w:tc>
                <w:tcPr>
                  <w:tcW w:w="683" w:type="pct"/>
                  <w:tcBorders>
                    <w:tl2br w:val="nil"/>
                    <w:tr2bl w:val="nil"/>
                  </w:tcBorders>
                  <w:vAlign w:val="center"/>
                </w:tcPr>
                <w:p w14:paraId="35EB179B" w14:textId="77777777" w:rsidR="00AF0C5D" w:rsidRPr="00E92D14" w:rsidRDefault="00457551">
                  <w:pPr>
                    <w:pStyle w:val="afe"/>
                    <w:rPr>
                      <w:sz w:val="21"/>
                      <w:szCs w:val="21"/>
                    </w:rPr>
                  </w:pPr>
                  <w:r w:rsidRPr="00E92D14">
                    <w:rPr>
                      <w:sz w:val="21"/>
                      <w:szCs w:val="21"/>
                    </w:rPr>
                    <w:t>1</w:t>
                  </w:r>
                </w:p>
              </w:tc>
              <w:tc>
                <w:tcPr>
                  <w:tcW w:w="949" w:type="pct"/>
                  <w:tcBorders>
                    <w:tl2br w:val="nil"/>
                    <w:tr2bl w:val="nil"/>
                  </w:tcBorders>
                  <w:vAlign w:val="center"/>
                </w:tcPr>
                <w:p w14:paraId="16F56AA8" w14:textId="77777777" w:rsidR="00AF0C5D" w:rsidRPr="00E92D14" w:rsidRDefault="00457551">
                  <w:pPr>
                    <w:pStyle w:val="aff0"/>
                    <w:rPr>
                      <w:szCs w:val="21"/>
                    </w:rPr>
                  </w:pPr>
                  <w:r w:rsidRPr="00E92D14">
                    <w:rPr>
                      <w:szCs w:val="21"/>
                    </w:rPr>
                    <w:t>喷涂辅助设备</w:t>
                  </w:r>
                </w:p>
              </w:tc>
              <w:tc>
                <w:tcPr>
                  <w:tcW w:w="1008" w:type="pct"/>
                  <w:tcBorders>
                    <w:tl2br w:val="nil"/>
                    <w:tr2bl w:val="nil"/>
                  </w:tcBorders>
                  <w:vAlign w:val="center"/>
                </w:tcPr>
                <w:p w14:paraId="60095E3C"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4F9254B3" w14:textId="77777777">
              <w:trPr>
                <w:trHeight w:val="326"/>
              </w:trPr>
              <w:tc>
                <w:tcPr>
                  <w:tcW w:w="608" w:type="pct"/>
                  <w:tcBorders>
                    <w:tl2br w:val="nil"/>
                    <w:tr2bl w:val="nil"/>
                  </w:tcBorders>
                  <w:vAlign w:val="center"/>
                </w:tcPr>
                <w:p w14:paraId="263D4B2E" w14:textId="77777777" w:rsidR="00AF0C5D" w:rsidRPr="00E92D14" w:rsidRDefault="00457551">
                  <w:pPr>
                    <w:pStyle w:val="aff0"/>
                    <w:rPr>
                      <w:szCs w:val="21"/>
                    </w:rPr>
                  </w:pPr>
                  <w:r w:rsidRPr="00E92D14">
                    <w:rPr>
                      <w:szCs w:val="21"/>
                    </w:rPr>
                    <w:t>11</w:t>
                  </w:r>
                </w:p>
              </w:tc>
              <w:tc>
                <w:tcPr>
                  <w:tcW w:w="833" w:type="pct"/>
                  <w:tcBorders>
                    <w:tl2br w:val="nil"/>
                    <w:tr2bl w:val="nil"/>
                  </w:tcBorders>
                  <w:vAlign w:val="center"/>
                </w:tcPr>
                <w:p w14:paraId="1879DC96" w14:textId="77777777" w:rsidR="00AF0C5D" w:rsidRPr="00E92D14" w:rsidRDefault="00457551">
                  <w:pPr>
                    <w:pStyle w:val="afe"/>
                    <w:rPr>
                      <w:sz w:val="21"/>
                      <w:szCs w:val="21"/>
                    </w:rPr>
                  </w:pPr>
                  <w:r w:rsidRPr="00E92D14">
                    <w:rPr>
                      <w:sz w:val="21"/>
                      <w:szCs w:val="21"/>
                    </w:rPr>
                    <w:t>常压热水炉</w:t>
                  </w:r>
                </w:p>
              </w:tc>
              <w:tc>
                <w:tcPr>
                  <w:tcW w:w="916" w:type="pct"/>
                  <w:tcBorders>
                    <w:tl2br w:val="nil"/>
                    <w:tr2bl w:val="nil"/>
                  </w:tcBorders>
                  <w:vAlign w:val="center"/>
                </w:tcPr>
                <w:p w14:paraId="161014CD" w14:textId="77777777" w:rsidR="00AF0C5D" w:rsidRPr="00E92D14" w:rsidRDefault="00457551">
                  <w:pPr>
                    <w:pStyle w:val="afe"/>
                    <w:rPr>
                      <w:sz w:val="21"/>
                      <w:szCs w:val="21"/>
                    </w:rPr>
                  </w:pPr>
                  <w:r w:rsidRPr="00E92D14">
                    <w:rPr>
                      <w:sz w:val="21"/>
                      <w:szCs w:val="21"/>
                    </w:rPr>
                    <w:t>单台功率</w:t>
                  </w:r>
                  <w:r w:rsidRPr="00E92D14">
                    <w:rPr>
                      <w:sz w:val="21"/>
                      <w:szCs w:val="21"/>
                    </w:rPr>
                    <w:t>10kw</w:t>
                  </w:r>
                </w:p>
              </w:tc>
              <w:tc>
                <w:tcPr>
                  <w:tcW w:w="683" w:type="pct"/>
                  <w:tcBorders>
                    <w:tl2br w:val="nil"/>
                    <w:tr2bl w:val="nil"/>
                  </w:tcBorders>
                  <w:vAlign w:val="center"/>
                </w:tcPr>
                <w:p w14:paraId="01FAB9B1" w14:textId="77777777" w:rsidR="00AF0C5D" w:rsidRPr="00E92D14" w:rsidRDefault="00457551">
                  <w:pPr>
                    <w:pStyle w:val="afe"/>
                    <w:rPr>
                      <w:sz w:val="21"/>
                      <w:szCs w:val="21"/>
                    </w:rPr>
                  </w:pPr>
                  <w:r w:rsidRPr="00E92D14">
                    <w:rPr>
                      <w:sz w:val="21"/>
                      <w:szCs w:val="21"/>
                    </w:rPr>
                    <w:t>1</w:t>
                  </w:r>
                </w:p>
              </w:tc>
              <w:tc>
                <w:tcPr>
                  <w:tcW w:w="949" w:type="pct"/>
                  <w:tcBorders>
                    <w:tl2br w:val="nil"/>
                    <w:tr2bl w:val="nil"/>
                  </w:tcBorders>
                  <w:vAlign w:val="center"/>
                </w:tcPr>
                <w:p w14:paraId="0AB27E24" w14:textId="77777777" w:rsidR="00AF0C5D" w:rsidRPr="00E92D14" w:rsidRDefault="00457551">
                  <w:pPr>
                    <w:pStyle w:val="aff0"/>
                    <w:rPr>
                      <w:szCs w:val="21"/>
                    </w:rPr>
                  </w:pPr>
                  <w:r w:rsidRPr="00E92D14">
                    <w:rPr>
                      <w:szCs w:val="21"/>
                    </w:rPr>
                    <w:t>喷涂辅助设备</w:t>
                  </w:r>
                </w:p>
              </w:tc>
              <w:tc>
                <w:tcPr>
                  <w:tcW w:w="1008" w:type="pct"/>
                  <w:tcBorders>
                    <w:tl2br w:val="nil"/>
                    <w:tr2bl w:val="nil"/>
                  </w:tcBorders>
                  <w:vAlign w:val="center"/>
                </w:tcPr>
                <w:p w14:paraId="7C9DDF74"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519DCF76" w14:textId="77777777">
              <w:trPr>
                <w:trHeight w:val="326"/>
              </w:trPr>
              <w:tc>
                <w:tcPr>
                  <w:tcW w:w="608" w:type="pct"/>
                  <w:tcBorders>
                    <w:tl2br w:val="nil"/>
                    <w:tr2bl w:val="nil"/>
                  </w:tcBorders>
                  <w:vAlign w:val="center"/>
                </w:tcPr>
                <w:p w14:paraId="3BC8336A" w14:textId="77777777" w:rsidR="00AF0C5D" w:rsidRPr="00E92D14" w:rsidRDefault="00457551">
                  <w:pPr>
                    <w:pStyle w:val="aff0"/>
                    <w:rPr>
                      <w:szCs w:val="21"/>
                    </w:rPr>
                  </w:pPr>
                  <w:r w:rsidRPr="00E92D14">
                    <w:rPr>
                      <w:szCs w:val="21"/>
                    </w:rPr>
                    <w:t>12</w:t>
                  </w:r>
                </w:p>
              </w:tc>
              <w:tc>
                <w:tcPr>
                  <w:tcW w:w="833" w:type="pct"/>
                  <w:tcBorders>
                    <w:tl2br w:val="nil"/>
                    <w:tr2bl w:val="nil"/>
                  </w:tcBorders>
                  <w:vAlign w:val="center"/>
                </w:tcPr>
                <w:p w14:paraId="0A6941ED" w14:textId="77777777" w:rsidR="00AF0C5D" w:rsidRPr="00E92D14" w:rsidRDefault="00457551">
                  <w:pPr>
                    <w:pStyle w:val="afe"/>
                    <w:rPr>
                      <w:sz w:val="21"/>
                      <w:szCs w:val="21"/>
                    </w:rPr>
                  </w:pPr>
                  <w:r w:rsidRPr="00E92D14">
                    <w:rPr>
                      <w:sz w:val="21"/>
                      <w:szCs w:val="21"/>
                    </w:rPr>
                    <w:t>水冷喷淋塔</w:t>
                  </w:r>
                </w:p>
              </w:tc>
              <w:tc>
                <w:tcPr>
                  <w:tcW w:w="916" w:type="pct"/>
                  <w:tcBorders>
                    <w:tl2br w:val="nil"/>
                    <w:tr2bl w:val="nil"/>
                  </w:tcBorders>
                  <w:vAlign w:val="center"/>
                </w:tcPr>
                <w:p w14:paraId="0312E177" w14:textId="77777777" w:rsidR="00AF0C5D" w:rsidRPr="00E92D14" w:rsidRDefault="00457551">
                  <w:pPr>
                    <w:pStyle w:val="afe"/>
                    <w:rPr>
                      <w:sz w:val="21"/>
                      <w:szCs w:val="21"/>
                    </w:rPr>
                  </w:pPr>
                  <w:r w:rsidRPr="00E92D14">
                    <w:rPr>
                      <w:sz w:val="21"/>
                      <w:szCs w:val="21"/>
                    </w:rPr>
                    <w:t>单台功率</w:t>
                  </w:r>
                  <w:r w:rsidRPr="00E92D14">
                    <w:rPr>
                      <w:sz w:val="21"/>
                      <w:szCs w:val="21"/>
                    </w:rPr>
                    <w:t>11kw</w:t>
                  </w:r>
                </w:p>
              </w:tc>
              <w:tc>
                <w:tcPr>
                  <w:tcW w:w="683" w:type="pct"/>
                  <w:tcBorders>
                    <w:tl2br w:val="nil"/>
                    <w:tr2bl w:val="nil"/>
                  </w:tcBorders>
                  <w:vAlign w:val="center"/>
                </w:tcPr>
                <w:p w14:paraId="066046D5" w14:textId="77777777" w:rsidR="00AF0C5D" w:rsidRPr="00E92D14" w:rsidRDefault="00457551">
                  <w:pPr>
                    <w:pStyle w:val="afe"/>
                    <w:rPr>
                      <w:sz w:val="21"/>
                      <w:szCs w:val="21"/>
                    </w:rPr>
                  </w:pPr>
                  <w:r w:rsidRPr="00E92D14">
                    <w:rPr>
                      <w:sz w:val="21"/>
                      <w:szCs w:val="21"/>
                    </w:rPr>
                    <w:t>1</w:t>
                  </w:r>
                </w:p>
              </w:tc>
              <w:tc>
                <w:tcPr>
                  <w:tcW w:w="949" w:type="pct"/>
                  <w:tcBorders>
                    <w:tl2br w:val="nil"/>
                    <w:tr2bl w:val="nil"/>
                  </w:tcBorders>
                  <w:vAlign w:val="center"/>
                </w:tcPr>
                <w:p w14:paraId="368A207D" w14:textId="77777777" w:rsidR="00AF0C5D" w:rsidRPr="00E92D14" w:rsidRDefault="00457551">
                  <w:pPr>
                    <w:pStyle w:val="aff0"/>
                    <w:rPr>
                      <w:szCs w:val="21"/>
                    </w:rPr>
                  </w:pPr>
                  <w:r w:rsidRPr="00E92D14">
                    <w:rPr>
                      <w:szCs w:val="21"/>
                    </w:rPr>
                    <w:t>喷涂辅助设备</w:t>
                  </w:r>
                </w:p>
              </w:tc>
              <w:tc>
                <w:tcPr>
                  <w:tcW w:w="1008" w:type="pct"/>
                  <w:tcBorders>
                    <w:tl2br w:val="nil"/>
                    <w:tr2bl w:val="nil"/>
                  </w:tcBorders>
                  <w:vAlign w:val="center"/>
                </w:tcPr>
                <w:p w14:paraId="6C0D3457"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0D247ED7" w14:textId="77777777">
              <w:trPr>
                <w:trHeight w:val="326"/>
              </w:trPr>
              <w:tc>
                <w:tcPr>
                  <w:tcW w:w="608" w:type="pct"/>
                  <w:tcBorders>
                    <w:tl2br w:val="nil"/>
                    <w:tr2bl w:val="nil"/>
                  </w:tcBorders>
                  <w:vAlign w:val="center"/>
                </w:tcPr>
                <w:p w14:paraId="2E2CC466" w14:textId="77777777" w:rsidR="00AF0C5D" w:rsidRPr="00E92D14" w:rsidRDefault="00457551">
                  <w:pPr>
                    <w:pStyle w:val="aff0"/>
                    <w:rPr>
                      <w:szCs w:val="21"/>
                    </w:rPr>
                  </w:pPr>
                  <w:r w:rsidRPr="00E92D14">
                    <w:rPr>
                      <w:szCs w:val="21"/>
                    </w:rPr>
                    <w:t>13</w:t>
                  </w:r>
                </w:p>
              </w:tc>
              <w:tc>
                <w:tcPr>
                  <w:tcW w:w="833" w:type="pct"/>
                  <w:tcBorders>
                    <w:tl2br w:val="nil"/>
                    <w:tr2bl w:val="nil"/>
                  </w:tcBorders>
                  <w:vAlign w:val="center"/>
                </w:tcPr>
                <w:p w14:paraId="0677516E" w14:textId="77777777" w:rsidR="00AF0C5D" w:rsidRPr="00E92D14" w:rsidRDefault="00457551">
                  <w:pPr>
                    <w:pStyle w:val="afe"/>
                    <w:rPr>
                      <w:sz w:val="21"/>
                      <w:szCs w:val="21"/>
                    </w:rPr>
                  </w:pPr>
                  <w:r w:rsidRPr="00E92D14">
                    <w:rPr>
                      <w:sz w:val="21"/>
                      <w:szCs w:val="21"/>
                    </w:rPr>
                    <w:t>气旋塔</w:t>
                  </w:r>
                </w:p>
              </w:tc>
              <w:tc>
                <w:tcPr>
                  <w:tcW w:w="916" w:type="pct"/>
                  <w:tcBorders>
                    <w:tl2br w:val="nil"/>
                    <w:tr2bl w:val="nil"/>
                  </w:tcBorders>
                  <w:vAlign w:val="center"/>
                </w:tcPr>
                <w:p w14:paraId="2A7B8A4E" w14:textId="77777777" w:rsidR="00AF0C5D" w:rsidRPr="00E92D14" w:rsidRDefault="00457551">
                  <w:pPr>
                    <w:pStyle w:val="afe"/>
                    <w:rPr>
                      <w:sz w:val="21"/>
                      <w:szCs w:val="21"/>
                    </w:rPr>
                  </w:pPr>
                  <w:r w:rsidRPr="00E92D14">
                    <w:rPr>
                      <w:sz w:val="21"/>
                      <w:szCs w:val="21"/>
                    </w:rPr>
                    <w:t>单台功率</w:t>
                  </w:r>
                  <w:r w:rsidRPr="00E92D14">
                    <w:rPr>
                      <w:sz w:val="21"/>
                      <w:szCs w:val="21"/>
                    </w:rPr>
                    <w:t>4kw</w:t>
                  </w:r>
                </w:p>
              </w:tc>
              <w:tc>
                <w:tcPr>
                  <w:tcW w:w="683" w:type="pct"/>
                  <w:tcBorders>
                    <w:tl2br w:val="nil"/>
                    <w:tr2bl w:val="nil"/>
                  </w:tcBorders>
                  <w:vAlign w:val="center"/>
                </w:tcPr>
                <w:p w14:paraId="6075A5A8" w14:textId="77777777" w:rsidR="00AF0C5D" w:rsidRPr="00E92D14" w:rsidRDefault="00457551">
                  <w:pPr>
                    <w:pStyle w:val="afe"/>
                    <w:rPr>
                      <w:sz w:val="21"/>
                      <w:szCs w:val="21"/>
                    </w:rPr>
                  </w:pPr>
                  <w:r w:rsidRPr="00E92D14">
                    <w:rPr>
                      <w:sz w:val="21"/>
                      <w:szCs w:val="21"/>
                    </w:rPr>
                    <w:t>3</w:t>
                  </w:r>
                </w:p>
              </w:tc>
              <w:tc>
                <w:tcPr>
                  <w:tcW w:w="949" w:type="pct"/>
                  <w:tcBorders>
                    <w:tl2br w:val="nil"/>
                    <w:tr2bl w:val="nil"/>
                  </w:tcBorders>
                  <w:vAlign w:val="center"/>
                </w:tcPr>
                <w:p w14:paraId="1C60F746" w14:textId="77777777" w:rsidR="00AF0C5D" w:rsidRPr="00E92D14" w:rsidRDefault="00457551">
                  <w:pPr>
                    <w:pStyle w:val="aff0"/>
                    <w:rPr>
                      <w:szCs w:val="21"/>
                    </w:rPr>
                  </w:pPr>
                  <w:r w:rsidRPr="00E92D14">
                    <w:rPr>
                      <w:szCs w:val="21"/>
                    </w:rPr>
                    <w:t>喷涂辅助设备</w:t>
                  </w:r>
                </w:p>
              </w:tc>
              <w:tc>
                <w:tcPr>
                  <w:tcW w:w="1008" w:type="pct"/>
                  <w:tcBorders>
                    <w:tl2br w:val="nil"/>
                    <w:tr2bl w:val="nil"/>
                  </w:tcBorders>
                  <w:vAlign w:val="center"/>
                </w:tcPr>
                <w:p w14:paraId="4EFAF8B8" w14:textId="77777777" w:rsidR="00AF0C5D" w:rsidRPr="00E92D14" w:rsidRDefault="00457551">
                  <w:pPr>
                    <w:pStyle w:val="aff0"/>
                    <w:rPr>
                      <w:szCs w:val="21"/>
                    </w:rPr>
                  </w:pPr>
                  <w:r w:rsidRPr="00E92D14">
                    <w:rPr>
                      <w:szCs w:val="21"/>
                    </w:rPr>
                    <w:t>1#</w:t>
                  </w:r>
                  <w:r w:rsidRPr="00E92D14">
                    <w:rPr>
                      <w:szCs w:val="21"/>
                    </w:rPr>
                    <w:t>车间</w:t>
                  </w:r>
                </w:p>
              </w:tc>
            </w:tr>
            <w:tr w:rsidR="00B76082" w:rsidRPr="00E92D14" w14:paraId="3933012A" w14:textId="77777777">
              <w:trPr>
                <w:trHeight w:val="90"/>
              </w:trPr>
              <w:tc>
                <w:tcPr>
                  <w:tcW w:w="608" w:type="pct"/>
                  <w:tcBorders>
                    <w:tl2br w:val="nil"/>
                    <w:tr2bl w:val="nil"/>
                  </w:tcBorders>
                  <w:vAlign w:val="center"/>
                </w:tcPr>
                <w:p w14:paraId="4C22C955" w14:textId="77777777" w:rsidR="00AF0C5D" w:rsidRPr="00E92D14" w:rsidRDefault="00457551">
                  <w:pPr>
                    <w:pStyle w:val="aff0"/>
                    <w:rPr>
                      <w:szCs w:val="21"/>
                    </w:rPr>
                  </w:pPr>
                  <w:r w:rsidRPr="00E92D14">
                    <w:rPr>
                      <w:szCs w:val="21"/>
                    </w:rPr>
                    <w:t>14</w:t>
                  </w:r>
                </w:p>
              </w:tc>
              <w:tc>
                <w:tcPr>
                  <w:tcW w:w="833" w:type="pct"/>
                  <w:tcBorders>
                    <w:tl2br w:val="nil"/>
                    <w:tr2bl w:val="nil"/>
                  </w:tcBorders>
                  <w:vAlign w:val="center"/>
                </w:tcPr>
                <w:p w14:paraId="6D92A9CD" w14:textId="77777777" w:rsidR="00AF0C5D" w:rsidRPr="00E92D14" w:rsidRDefault="00457551">
                  <w:pPr>
                    <w:pStyle w:val="afe"/>
                    <w:rPr>
                      <w:sz w:val="21"/>
                      <w:szCs w:val="21"/>
                    </w:rPr>
                  </w:pPr>
                  <w:r w:rsidRPr="00E92D14">
                    <w:rPr>
                      <w:sz w:val="21"/>
                      <w:szCs w:val="21"/>
                    </w:rPr>
                    <w:t>空压机</w:t>
                  </w:r>
                </w:p>
              </w:tc>
              <w:tc>
                <w:tcPr>
                  <w:tcW w:w="916" w:type="pct"/>
                  <w:tcBorders>
                    <w:tl2br w:val="nil"/>
                    <w:tr2bl w:val="nil"/>
                  </w:tcBorders>
                  <w:vAlign w:val="center"/>
                </w:tcPr>
                <w:p w14:paraId="2E891B34" w14:textId="77777777" w:rsidR="00AF0C5D" w:rsidRPr="00E92D14" w:rsidRDefault="00457551">
                  <w:pPr>
                    <w:pStyle w:val="afe"/>
                    <w:rPr>
                      <w:sz w:val="21"/>
                      <w:szCs w:val="21"/>
                    </w:rPr>
                  </w:pPr>
                  <w:r w:rsidRPr="00E92D14">
                    <w:rPr>
                      <w:sz w:val="21"/>
                      <w:szCs w:val="21"/>
                    </w:rPr>
                    <w:t>单台功率</w:t>
                  </w:r>
                  <w:r w:rsidRPr="00E92D14">
                    <w:rPr>
                      <w:sz w:val="21"/>
                      <w:szCs w:val="21"/>
                    </w:rPr>
                    <w:t>75kw</w:t>
                  </w:r>
                </w:p>
              </w:tc>
              <w:tc>
                <w:tcPr>
                  <w:tcW w:w="683" w:type="pct"/>
                  <w:tcBorders>
                    <w:tl2br w:val="nil"/>
                    <w:tr2bl w:val="nil"/>
                  </w:tcBorders>
                  <w:vAlign w:val="center"/>
                </w:tcPr>
                <w:p w14:paraId="5CE56BF0" w14:textId="77777777" w:rsidR="00AF0C5D" w:rsidRPr="00E92D14" w:rsidRDefault="00457551">
                  <w:pPr>
                    <w:pStyle w:val="afe"/>
                    <w:rPr>
                      <w:sz w:val="21"/>
                      <w:szCs w:val="21"/>
                    </w:rPr>
                  </w:pPr>
                  <w:r w:rsidRPr="00E92D14">
                    <w:rPr>
                      <w:sz w:val="21"/>
                      <w:szCs w:val="21"/>
                    </w:rPr>
                    <w:t>1</w:t>
                  </w:r>
                </w:p>
              </w:tc>
              <w:tc>
                <w:tcPr>
                  <w:tcW w:w="949" w:type="pct"/>
                  <w:tcBorders>
                    <w:tl2br w:val="nil"/>
                    <w:tr2bl w:val="nil"/>
                  </w:tcBorders>
                  <w:vAlign w:val="center"/>
                </w:tcPr>
                <w:p w14:paraId="686AAC0E" w14:textId="77777777" w:rsidR="00AF0C5D" w:rsidRPr="00E92D14" w:rsidRDefault="00457551">
                  <w:pPr>
                    <w:pStyle w:val="aff0"/>
                    <w:rPr>
                      <w:szCs w:val="21"/>
                    </w:rPr>
                  </w:pPr>
                  <w:r w:rsidRPr="00E92D14">
                    <w:rPr>
                      <w:szCs w:val="21"/>
                    </w:rPr>
                    <w:t>喷涂辅助设备</w:t>
                  </w:r>
                </w:p>
              </w:tc>
              <w:tc>
                <w:tcPr>
                  <w:tcW w:w="1008" w:type="pct"/>
                  <w:tcBorders>
                    <w:tl2br w:val="nil"/>
                    <w:tr2bl w:val="nil"/>
                  </w:tcBorders>
                  <w:vAlign w:val="center"/>
                </w:tcPr>
                <w:p w14:paraId="5F577511" w14:textId="77777777" w:rsidR="00AF0C5D" w:rsidRPr="00E92D14" w:rsidRDefault="00457551">
                  <w:pPr>
                    <w:pStyle w:val="aff0"/>
                    <w:rPr>
                      <w:szCs w:val="21"/>
                    </w:rPr>
                  </w:pPr>
                  <w:r w:rsidRPr="00E92D14">
                    <w:rPr>
                      <w:szCs w:val="21"/>
                    </w:rPr>
                    <w:t>1#</w:t>
                  </w:r>
                  <w:r w:rsidRPr="00E92D14">
                    <w:rPr>
                      <w:szCs w:val="21"/>
                    </w:rPr>
                    <w:t>车间</w:t>
                  </w:r>
                </w:p>
              </w:tc>
            </w:tr>
          </w:tbl>
          <w:p w14:paraId="74C088FD" w14:textId="77777777" w:rsidR="00AF0C5D" w:rsidRPr="00E92D14" w:rsidRDefault="00AF0C5D">
            <w:pPr>
              <w:pStyle w:val="aff1"/>
            </w:pPr>
          </w:p>
          <w:p w14:paraId="19543EDC" w14:textId="113D7054" w:rsidR="00AF0C5D" w:rsidRPr="00330AA7" w:rsidRDefault="00330AA7" w:rsidP="00330AA7">
            <w:pPr>
              <w:spacing w:beforeLines="50" w:before="120"/>
              <w:ind w:firstLine="482"/>
              <w:rPr>
                <w:b/>
                <w:bCs/>
                <w:szCs w:val="21"/>
              </w:rPr>
            </w:pPr>
            <w:r w:rsidRPr="00330AA7">
              <w:rPr>
                <w:b/>
                <w:bCs/>
                <w:szCs w:val="21"/>
              </w:rPr>
              <w:t>5</w:t>
            </w:r>
            <w:r w:rsidR="00457551" w:rsidRPr="00330AA7">
              <w:rPr>
                <w:b/>
                <w:bCs/>
                <w:szCs w:val="21"/>
              </w:rPr>
              <w:t>、</w:t>
            </w:r>
            <w:r w:rsidR="00457551" w:rsidRPr="00330AA7">
              <w:rPr>
                <w:rFonts w:hint="eastAsia"/>
                <w:b/>
                <w:bCs/>
                <w:szCs w:val="21"/>
              </w:rPr>
              <w:t>原辅材料及燃料使用情况</w:t>
            </w:r>
          </w:p>
          <w:p w14:paraId="4FFC3598" w14:textId="77777777" w:rsidR="00AF0C5D" w:rsidRPr="00E92D14" w:rsidRDefault="00457551">
            <w:pPr>
              <w:pStyle w:val="aff1"/>
            </w:pPr>
            <w:r w:rsidRPr="00E92D14">
              <w:t>表</w:t>
            </w:r>
            <w:r w:rsidRPr="00E92D14">
              <w:rPr>
                <w:rFonts w:hint="eastAsia"/>
              </w:rPr>
              <w:t>2</w:t>
            </w:r>
            <w:r w:rsidRPr="00E92D14">
              <w:t>-</w:t>
            </w:r>
            <w:r w:rsidRPr="00E92D14">
              <w:rPr>
                <w:rFonts w:hint="eastAsia"/>
              </w:rPr>
              <w:t>6</w:t>
            </w:r>
            <w:r w:rsidRPr="00E92D14">
              <w:t>本项目主要原辅材料及能源需求一览表</w:t>
            </w:r>
          </w:p>
          <w:tbl>
            <w:tblPr>
              <w:tblW w:w="4996"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95"/>
              <w:gridCol w:w="1579"/>
              <w:gridCol w:w="1071"/>
              <w:gridCol w:w="1418"/>
              <w:gridCol w:w="1179"/>
              <w:gridCol w:w="1341"/>
              <w:gridCol w:w="1198"/>
            </w:tblGrid>
            <w:tr w:rsidR="00B76082" w:rsidRPr="00E92D14" w14:paraId="601F0A1F" w14:textId="77777777">
              <w:trPr>
                <w:trHeight w:val="631"/>
                <w:jc w:val="center"/>
              </w:trPr>
              <w:tc>
                <w:tcPr>
                  <w:tcW w:w="362" w:type="pct"/>
                  <w:tcBorders>
                    <w:bottom w:val="single" w:sz="12" w:space="0" w:color="auto"/>
                  </w:tcBorders>
                  <w:vAlign w:val="center"/>
                </w:tcPr>
                <w:p w14:paraId="19A0E07D" w14:textId="77777777" w:rsidR="00AF0C5D" w:rsidRPr="00E92D14" w:rsidRDefault="00457551">
                  <w:pPr>
                    <w:pStyle w:val="aff1"/>
                  </w:pPr>
                  <w:r w:rsidRPr="00E92D14">
                    <w:t>序号</w:t>
                  </w:r>
                </w:p>
              </w:tc>
              <w:tc>
                <w:tcPr>
                  <w:tcW w:w="948" w:type="pct"/>
                  <w:tcBorders>
                    <w:bottom w:val="single" w:sz="12" w:space="0" w:color="auto"/>
                  </w:tcBorders>
                  <w:vAlign w:val="center"/>
                </w:tcPr>
                <w:p w14:paraId="4BD0CDD6" w14:textId="77777777" w:rsidR="00AF0C5D" w:rsidRPr="00E92D14" w:rsidRDefault="00457551">
                  <w:pPr>
                    <w:pStyle w:val="aff1"/>
                  </w:pPr>
                  <w:r w:rsidRPr="00E92D14">
                    <w:t>原料名称</w:t>
                  </w:r>
                </w:p>
              </w:tc>
              <w:tc>
                <w:tcPr>
                  <w:tcW w:w="646" w:type="pct"/>
                  <w:tcBorders>
                    <w:bottom w:val="single" w:sz="12" w:space="0" w:color="auto"/>
                  </w:tcBorders>
                  <w:vAlign w:val="center"/>
                </w:tcPr>
                <w:p w14:paraId="24756DF3" w14:textId="77777777" w:rsidR="00AF0C5D" w:rsidRPr="00E92D14" w:rsidRDefault="00457551">
                  <w:pPr>
                    <w:pStyle w:val="aff1"/>
                  </w:pPr>
                  <w:r w:rsidRPr="00E92D14">
                    <w:t>年耗量</w:t>
                  </w:r>
                </w:p>
              </w:tc>
              <w:tc>
                <w:tcPr>
                  <w:tcW w:w="852" w:type="pct"/>
                  <w:tcBorders>
                    <w:bottom w:val="single" w:sz="12" w:space="0" w:color="auto"/>
                  </w:tcBorders>
                  <w:vAlign w:val="center"/>
                </w:tcPr>
                <w:p w14:paraId="4807C9A3" w14:textId="77777777" w:rsidR="00AF0C5D" w:rsidRPr="00E92D14" w:rsidRDefault="00457551">
                  <w:pPr>
                    <w:pStyle w:val="aff1"/>
                  </w:pPr>
                  <w:r w:rsidRPr="00E92D14">
                    <w:rPr>
                      <w:rFonts w:hint="eastAsia"/>
                    </w:rPr>
                    <w:t>储存位置及最大储存量</w:t>
                  </w:r>
                </w:p>
              </w:tc>
              <w:tc>
                <w:tcPr>
                  <w:tcW w:w="661" w:type="pct"/>
                  <w:tcBorders>
                    <w:bottom w:val="single" w:sz="12" w:space="0" w:color="auto"/>
                  </w:tcBorders>
                  <w:vAlign w:val="center"/>
                </w:tcPr>
                <w:p w14:paraId="6DCF3B31" w14:textId="77777777" w:rsidR="00AF0C5D" w:rsidRPr="00E92D14" w:rsidRDefault="00457551">
                  <w:pPr>
                    <w:pStyle w:val="aff1"/>
                  </w:pPr>
                  <w:r w:rsidRPr="00E92D14">
                    <w:rPr>
                      <w:rFonts w:hint="eastAsia"/>
                    </w:rPr>
                    <w:t>密度</w:t>
                  </w:r>
                </w:p>
              </w:tc>
              <w:tc>
                <w:tcPr>
                  <w:tcW w:w="807" w:type="pct"/>
                  <w:tcBorders>
                    <w:bottom w:val="single" w:sz="12" w:space="0" w:color="auto"/>
                  </w:tcBorders>
                  <w:vAlign w:val="center"/>
                </w:tcPr>
                <w:p w14:paraId="421EC3DB" w14:textId="77777777" w:rsidR="00AF0C5D" w:rsidRPr="00E92D14" w:rsidRDefault="00457551">
                  <w:pPr>
                    <w:pStyle w:val="aff1"/>
                  </w:pPr>
                  <w:r w:rsidRPr="00E92D14">
                    <w:rPr>
                      <w:rFonts w:hint="eastAsia"/>
                    </w:rPr>
                    <w:t>备注</w:t>
                  </w:r>
                </w:p>
              </w:tc>
              <w:tc>
                <w:tcPr>
                  <w:tcW w:w="721" w:type="pct"/>
                  <w:tcBorders>
                    <w:bottom w:val="single" w:sz="12" w:space="0" w:color="auto"/>
                  </w:tcBorders>
                  <w:vAlign w:val="center"/>
                </w:tcPr>
                <w:p w14:paraId="314C888B" w14:textId="77777777" w:rsidR="00AF0C5D" w:rsidRPr="00E92D14" w:rsidRDefault="00457551">
                  <w:pPr>
                    <w:pStyle w:val="aff1"/>
                  </w:pPr>
                  <w:r w:rsidRPr="00E92D14">
                    <w:rPr>
                      <w:rFonts w:hint="eastAsia"/>
                    </w:rPr>
                    <w:t>有毒有害物质及占比</w:t>
                  </w:r>
                </w:p>
              </w:tc>
            </w:tr>
            <w:tr w:rsidR="00B76082" w:rsidRPr="00E92D14" w14:paraId="47300F77" w14:textId="77777777">
              <w:trPr>
                <w:trHeight w:val="340"/>
                <w:jc w:val="center"/>
              </w:trPr>
              <w:tc>
                <w:tcPr>
                  <w:tcW w:w="362" w:type="pct"/>
                  <w:tcBorders>
                    <w:tl2br w:val="nil"/>
                    <w:tr2bl w:val="nil"/>
                  </w:tcBorders>
                  <w:vAlign w:val="center"/>
                </w:tcPr>
                <w:p w14:paraId="21D427FF" w14:textId="77777777" w:rsidR="00AF0C5D" w:rsidRPr="00E92D14" w:rsidRDefault="00457551">
                  <w:pPr>
                    <w:pStyle w:val="aff0"/>
                  </w:pPr>
                  <w:r w:rsidRPr="00E92D14">
                    <w:rPr>
                      <w:rFonts w:hint="eastAsia"/>
                    </w:rPr>
                    <w:t>1</w:t>
                  </w:r>
                </w:p>
              </w:tc>
              <w:tc>
                <w:tcPr>
                  <w:tcW w:w="948" w:type="pct"/>
                  <w:tcBorders>
                    <w:tl2br w:val="nil"/>
                    <w:tr2bl w:val="nil"/>
                  </w:tcBorders>
                  <w:vAlign w:val="center"/>
                </w:tcPr>
                <w:p w14:paraId="630F2838" w14:textId="77777777" w:rsidR="00AF0C5D" w:rsidRPr="00E92D14" w:rsidRDefault="00457551">
                  <w:pPr>
                    <w:pStyle w:val="aff0"/>
                  </w:pPr>
                  <w:r w:rsidRPr="00E92D14">
                    <w:rPr>
                      <w:rFonts w:hint="eastAsia"/>
                    </w:rPr>
                    <w:t>ABS</w:t>
                  </w:r>
                  <w:r w:rsidRPr="00E92D14">
                    <w:rPr>
                      <w:rFonts w:hint="eastAsia"/>
                    </w:rPr>
                    <w:t>塑料颗粒</w:t>
                  </w:r>
                </w:p>
              </w:tc>
              <w:tc>
                <w:tcPr>
                  <w:tcW w:w="646" w:type="pct"/>
                  <w:tcBorders>
                    <w:tl2br w:val="nil"/>
                    <w:tr2bl w:val="nil"/>
                  </w:tcBorders>
                  <w:vAlign w:val="center"/>
                </w:tcPr>
                <w:p w14:paraId="5786CA3A" w14:textId="77777777" w:rsidR="00AF0C5D" w:rsidRPr="00E92D14" w:rsidRDefault="00457551">
                  <w:pPr>
                    <w:pStyle w:val="aff0"/>
                  </w:pPr>
                  <w:r w:rsidRPr="00E92D14">
                    <w:rPr>
                      <w:rFonts w:hint="eastAsia"/>
                    </w:rPr>
                    <w:t>201.25t</w:t>
                  </w:r>
                </w:p>
              </w:tc>
              <w:tc>
                <w:tcPr>
                  <w:tcW w:w="852" w:type="pct"/>
                  <w:vMerge w:val="restart"/>
                  <w:tcBorders>
                    <w:tl2br w:val="nil"/>
                    <w:tr2bl w:val="nil"/>
                  </w:tcBorders>
                  <w:vAlign w:val="center"/>
                </w:tcPr>
                <w:p w14:paraId="690903C3" w14:textId="77777777" w:rsidR="00AF0C5D" w:rsidRPr="00E92D14" w:rsidRDefault="00457551">
                  <w:pPr>
                    <w:pStyle w:val="aff0"/>
                  </w:pPr>
                  <w:r w:rsidRPr="00E92D14">
                    <w:rPr>
                      <w:rFonts w:hint="eastAsia"/>
                    </w:rPr>
                    <w:t>2#</w:t>
                  </w:r>
                  <w:r w:rsidRPr="00E92D14">
                    <w:rPr>
                      <w:rFonts w:hint="eastAsia"/>
                    </w:rPr>
                    <w:t>生产车间（原料区）</w:t>
                  </w:r>
                </w:p>
              </w:tc>
              <w:tc>
                <w:tcPr>
                  <w:tcW w:w="661" w:type="pct"/>
                  <w:tcBorders>
                    <w:tl2br w:val="nil"/>
                    <w:tr2bl w:val="nil"/>
                  </w:tcBorders>
                  <w:vAlign w:val="center"/>
                </w:tcPr>
                <w:p w14:paraId="19E230E0" w14:textId="77777777" w:rsidR="00AF0C5D" w:rsidRPr="00E92D14" w:rsidRDefault="00457551">
                  <w:pPr>
                    <w:pStyle w:val="aff0"/>
                  </w:pPr>
                  <w:r w:rsidRPr="00E92D14">
                    <w:rPr>
                      <w:rFonts w:hint="eastAsia"/>
                    </w:rPr>
                    <w:t>/</w:t>
                  </w:r>
                </w:p>
              </w:tc>
              <w:tc>
                <w:tcPr>
                  <w:tcW w:w="807" w:type="pct"/>
                  <w:tcBorders>
                    <w:tl2br w:val="nil"/>
                    <w:tr2bl w:val="nil"/>
                  </w:tcBorders>
                  <w:vAlign w:val="center"/>
                </w:tcPr>
                <w:p w14:paraId="1579BD78" w14:textId="77777777" w:rsidR="00AF0C5D" w:rsidRPr="00E92D14" w:rsidRDefault="00457551">
                  <w:pPr>
                    <w:pStyle w:val="aff0"/>
                  </w:pPr>
                  <w:r w:rsidRPr="00E92D14">
                    <w:t>25kg</w:t>
                  </w:r>
                  <w:r w:rsidRPr="00E92D14">
                    <w:rPr>
                      <w:rFonts w:hint="eastAsia"/>
                    </w:rPr>
                    <w:t>袋装</w:t>
                  </w:r>
                </w:p>
              </w:tc>
              <w:tc>
                <w:tcPr>
                  <w:tcW w:w="721" w:type="pct"/>
                  <w:tcBorders>
                    <w:tl2br w:val="nil"/>
                    <w:tr2bl w:val="nil"/>
                  </w:tcBorders>
                  <w:vAlign w:val="center"/>
                </w:tcPr>
                <w:p w14:paraId="7A6671FE" w14:textId="77777777" w:rsidR="00AF0C5D" w:rsidRPr="00E92D14" w:rsidRDefault="00457551">
                  <w:pPr>
                    <w:pStyle w:val="aff0"/>
                  </w:pPr>
                  <w:r w:rsidRPr="00E92D14">
                    <w:rPr>
                      <w:rFonts w:hint="eastAsia"/>
                    </w:rPr>
                    <w:t>/</w:t>
                  </w:r>
                </w:p>
              </w:tc>
            </w:tr>
            <w:tr w:rsidR="00B76082" w:rsidRPr="00E92D14" w14:paraId="05BA61F6" w14:textId="77777777">
              <w:trPr>
                <w:trHeight w:val="245"/>
                <w:jc w:val="center"/>
              </w:trPr>
              <w:tc>
                <w:tcPr>
                  <w:tcW w:w="362" w:type="pct"/>
                  <w:tcBorders>
                    <w:tl2br w:val="nil"/>
                    <w:tr2bl w:val="nil"/>
                  </w:tcBorders>
                  <w:vAlign w:val="center"/>
                </w:tcPr>
                <w:p w14:paraId="19CE1B2E" w14:textId="77777777" w:rsidR="00AF0C5D" w:rsidRPr="00E92D14" w:rsidRDefault="00457551">
                  <w:pPr>
                    <w:pStyle w:val="aff0"/>
                  </w:pPr>
                  <w:r w:rsidRPr="00E92D14">
                    <w:rPr>
                      <w:rFonts w:hint="eastAsia"/>
                    </w:rPr>
                    <w:t>2</w:t>
                  </w:r>
                </w:p>
              </w:tc>
              <w:tc>
                <w:tcPr>
                  <w:tcW w:w="948" w:type="pct"/>
                  <w:tcBorders>
                    <w:tl2br w:val="nil"/>
                    <w:tr2bl w:val="nil"/>
                  </w:tcBorders>
                  <w:vAlign w:val="center"/>
                </w:tcPr>
                <w:p w14:paraId="12F56A1D" w14:textId="77777777" w:rsidR="00AF0C5D" w:rsidRPr="00E92D14" w:rsidRDefault="00457551">
                  <w:pPr>
                    <w:pStyle w:val="aff0"/>
                  </w:pPr>
                  <w:r w:rsidRPr="00E92D14">
                    <w:rPr>
                      <w:rFonts w:hint="eastAsia"/>
                    </w:rPr>
                    <w:t>PP</w:t>
                  </w:r>
                  <w:r w:rsidRPr="00E92D14">
                    <w:rPr>
                      <w:rFonts w:hint="eastAsia"/>
                    </w:rPr>
                    <w:t>塑料颗粒</w:t>
                  </w:r>
                </w:p>
              </w:tc>
              <w:tc>
                <w:tcPr>
                  <w:tcW w:w="646" w:type="pct"/>
                  <w:tcBorders>
                    <w:tl2br w:val="nil"/>
                    <w:tr2bl w:val="nil"/>
                  </w:tcBorders>
                  <w:vAlign w:val="center"/>
                </w:tcPr>
                <w:p w14:paraId="6BF48910" w14:textId="77777777" w:rsidR="00AF0C5D" w:rsidRPr="00E92D14" w:rsidRDefault="00457551">
                  <w:pPr>
                    <w:pStyle w:val="aff0"/>
                  </w:pPr>
                  <w:r w:rsidRPr="00E92D14">
                    <w:rPr>
                      <w:rFonts w:hint="eastAsia"/>
                    </w:rPr>
                    <w:t>603.75t</w:t>
                  </w:r>
                </w:p>
              </w:tc>
              <w:tc>
                <w:tcPr>
                  <w:tcW w:w="852" w:type="pct"/>
                  <w:vMerge/>
                  <w:tcBorders>
                    <w:tl2br w:val="nil"/>
                    <w:tr2bl w:val="nil"/>
                  </w:tcBorders>
                  <w:vAlign w:val="center"/>
                </w:tcPr>
                <w:p w14:paraId="1F3B234D" w14:textId="77777777" w:rsidR="00AF0C5D" w:rsidRPr="00E92D14" w:rsidRDefault="00AF0C5D">
                  <w:pPr>
                    <w:pStyle w:val="aff0"/>
                  </w:pPr>
                </w:p>
              </w:tc>
              <w:tc>
                <w:tcPr>
                  <w:tcW w:w="661" w:type="pct"/>
                  <w:tcBorders>
                    <w:tl2br w:val="nil"/>
                    <w:tr2bl w:val="nil"/>
                  </w:tcBorders>
                  <w:vAlign w:val="center"/>
                </w:tcPr>
                <w:p w14:paraId="3AC5F772" w14:textId="77777777" w:rsidR="00AF0C5D" w:rsidRPr="00E92D14" w:rsidRDefault="00457551">
                  <w:pPr>
                    <w:pStyle w:val="aff0"/>
                  </w:pPr>
                  <w:r w:rsidRPr="00E92D14">
                    <w:rPr>
                      <w:rFonts w:hint="eastAsia"/>
                    </w:rPr>
                    <w:t>/</w:t>
                  </w:r>
                </w:p>
              </w:tc>
              <w:tc>
                <w:tcPr>
                  <w:tcW w:w="807" w:type="pct"/>
                  <w:tcBorders>
                    <w:tl2br w:val="nil"/>
                    <w:tr2bl w:val="nil"/>
                  </w:tcBorders>
                  <w:vAlign w:val="center"/>
                </w:tcPr>
                <w:p w14:paraId="57B2AC46" w14:textId="77777777" w:rsidR="00AF0C5D" w:rsidRPr="00E92D14" w:rsidRDefault="00457551">
                  <w:pPr>
                    <w:pStyle w:val="aff0"/>
                  </w:pPr>
                  <w:r w:rsidRPr="00E92D14">
                    <w:t>25kg</w:t>
                  </w:r>
                  <w:r w:rsidRPr="00E92D14">
                    <w:rPr>
                      <w:rFonts w:hint="eastAsia"/>
                    </w:rPr>
                    <w:t>袋装</w:t>
                  </w:r>
                </w:p>
              </w:tc>
              <w:tc>
                <w:tcPr>
                  <w:tcW w:w="721" w:type="pct"/>
                  <w:tcBorders>
                    <w:tl2br w:val="nil"/>
                    <w:tr2bl w:val="nil"/>
                  </w:tcBorders>
                  <w:vAlign w:val="center"/>
                </w:tcPr>
                <w:p w14:paraId="7C87EDCA" w14:textId="77777777" w:rsidR="00AF0C5D" w:rsidRPr="00E92D14" w:rsidRDefault="00457551">
                  <w:pPr>
                    <w:pStyle w:val="aff0"/>
                  </w:pPr>
                  <w:r w:rsidRPr="00E92D14">
                    <w:rPr>
                      <w:rFonts w:hint="eastAsia"/>
                    </w:rPr>
                    <w:t>/</w:t>
                  </w:r>
                </w:p>
              </w:tc>
            </w:tr>
            <w:tr w:rsidR="00B76082" w:rsidRPr="00E92D14" w14:paraId="1C8935BD" w14:textId="77777777">
              <w:trPr>
                <w:trHeight w:val="228"/>
                <w:jc w:val="center"/>
              </w:trPr>
              <w:tc>
                <w:tcPr>
                  <w:tcW w:w="362" w:type="pct"/>
                  <w:tcBorders>
                    <w:tl2br w:val="nil"/>
                    <w:tr2bl w:val="nil"/>
                  </w:tcBorders>
                  <w:vAlign w:val="center"/>
                </w:tcPr>
                <w:p w14:paraId="5A4CCC58" w14:textId="77777777" w:rsidR="00AF0C5D" w:rsidRPr="00E92D14" w:rsidRDefault="00457551">
                  <w:pPr>
                    <w:pStyle w:val="aff0"/>
                  </w:pPr>
                  <w:r w:rsidRPr="00E92D14">
                    <w:rPr>
                      <w:rFonts w:hint="eastAsia"/>
                    </w:rPr>
                    <w:t>3</w:t>
                  </w:r>
                </w:p>
              </w:tc>
              <w:tc>
                <w:tcPr>
                  <w:tcW w:w="948" w:type="pct"/>
                  <w:tcBorders>
                    <w:tl2br w:val="nil"/>
                    <w:tr2bl w:val="nil"/>
                  </w:tcBorders>
                  <w:vAlign w:val="center"/>
                </w:tcPr>
                <w:p w14:paraId="4F482BBA" w14:textId="77777777" w:rsidR="00AF0C5D" w:rsidRPr="00E92D14" w:rsidRDefault="00457551">
                  <w:pPr>
                    <w:pStyle w:val="aff0"/>
                  </w:pPr>
                  <w:r w:rsidRPr="00E92D14">
                    <w:rPr>
                      <w:rFonts w:hint="eastAsia"/>
                    </w:rPr>
                    <w:t>底漆（水性）</w:t>
                  </w:r>
                </w:p>
              </w:tc>
              <w:tc>
                <w:tcPr>
                  <w:tcW w:w="646" w:type="pct"/>
                  <w:tcBorders>
                    <w:tl2br w:val="nil"/>
                    <w:tr2bl w:val="nil"/>
                  </w:tcBorders>
                  <w:vAlign w:val="center"/>
                </w:tcPr>
                <w:p w14:paraId="1EC25DA8" w14:textId="77777777" w:rsidR="00AF0C5D" w:rsidRPr="00E92D14" w:rsidRDefault="00457551">
                  <w:pPr>
                    <w:pStyle w:val="aff0"/>
                  </w:pPr>
                  <w:r w:rsidRPr="00E92D14">
                    <w:rPr>
                      <w:rFonts w:hint="eastAsia"/>
                    </w:rPr>
                    <w:t>7.857t</w:t>
                  </w:r>
                </w:p>
              </w:tc>
              <w:tc>
                <w:tcPr>
                  <w:tcW w:w="852" w:type="pct"/>
                  <w:vMerge w:val="restart"/>
                  <w:tcBorders>
                    <w:tl2br w:val="nil"/>
                    <w:tr2bl w:val="nil"/>
                  </w:tcBorders>
                  <w:vAlign w:val="center"/>
                </w:tcPr>
                <w:p w14:paraId="218FBCC4" w14:textId="77777777" w:rsidR="00AF0C5D" w:rsidRPr="00E92D14" w:rsidRDefault="00457551">
                  <w:pPr>
                    <w:pStyle w:val="aff0"/>
                  </w:pPr>
                  <w:r w:rsidRPr="00E92D14">
                    <w:rPr>
                      <w:rFonts w:hint="eastAsia"/>
                    </w:rPr>
                    <w:t>1#</w:t>
                  </w:r>
                  <w:r w:rsidRPr="00E92D14">
                    <w:rPr>
                      <w:rFonts w:hint="eastAsia"/>
                    </w:rPr>
                    <w:t>生产车间供漆间，最大储存量：底漆</w:t>
                  </w:r>
                  <w:r w:rsidRPr="00E92D14">
                    <w:rPr>
                      <w:rFonts w:hint="eastAsia"/>
                    </w:rPr>
                    <w:t>0.5t</w:t>
                  </w:r>
                  <w:r w:rsidRPr="00E92D14">
                    <w:rPr>
                      <w:rFonts w:hint="eastAsia"/>
                    </w:rPr>
                    <w:t>，色漆</w:t>
                  </w:r>
                  <w:r w:rsidRPr="00E92D14">
                    <w:rPr>
                      <w:rFonts w:hint="eastAsia"/>
                    </w:rPr>
                    <w:lastRenderedPageBreak/>
                    <w:t>0.2t</w:t>
                  </w:r>
                  <w:r w:rsidRPr="00E92D14">
                    <w:rPr>
                      <w:rFonts w:hint="eastAsia"/>
                    </w:rPr>
                    <w:t>，清漆</w:t>
                  </w:r>
                  <w:r w:rsidRPr="00E92D14">
                    <w:rPr>
                      <w:rFonts w:hint="eastAsia"/>
                    </w:rPr>
                    <w:t>0.2t</w:t>
                  </w:r>
                  <w:r w:rsidRPr="00E92D14">
                    <w:rPr>
                      <w:rFonts w:hint="eastAsia"/>
                    </w:rPr>
                    <w:t>，固化剂</w:t>
                  </w:r>
                  <w:r w:rsidRPr="00E92D14">
                    <w:rPr>
                      <w:rFonts w:hint="eastAsia"/>
                    </w:rPr>
                    <w:t>0.2t</w:t>
                  </w:r>
                  <w:r w:rsidRPr="00E92D14">
                    <w:rPr>
                      <w:rFonts w:hint="eastAsia"/>
                    </w:rPr>
                    <w:t>，稀释剂</w:t>
                  </w:r>
                  <w:r w:rsidRPr="00E92D14">
                    <w:rPr>
                      <w:rFonts w:hint="eastAsia"/>
                    </w:rPr>
                    <w:t>0.1t</w:t>
                  </w:r>
                </w:p>
              </w:tc>
              <w:tc>
                <w:tcPr>
                  <w:tcW w:w="661" w:type="pct"/>
                  <w:tcBorders>
                    <w:tl2br w:val="nil"/>
                    <w:tr2bl w:val="nil"/>
                  </w:tcBorders>
                  <w:vAlign w:val="center"/>
                </w:tcPr>
                <w:p w14:paraId="224970AA" w14:textId="77777777" w:rsidR="00AF0C5D" w:rsidRPr="00E92D14" w:rsidRDefault="00457551">
                  <w:pPr>
                    <w:pStyle w:val="aff0"/>
                  </w:pPr>
                  <w:r w:rsidRPr="00E92D14">
                    <w:rPr>
                      <w:rFonts w:hint="eastAsia"/>
                    </w:rPr>
                    <w:lastRenderedPageBreak/>
                    <w:t>1.130g/cm</w:t>
                  </w:r>
                  <w:r w:rsidRPr="00E92D14">
                    <w:rPr>
                      <w:rFonts w:hint="eastAsia"/>
                      <w:vertAlign w:val="superscript"/>
                    </w:rPr>
                    <w:t>3</w:t>
                  </w:r>
                </w:p>
              </w:tc>
              <w:tc>
                <w:tcPr>
                  <w:tcW w:w="807" w:type="pct"/>
                  <w:tcBorders>
                    <w:tl2br w:val="nil"/>
                    <w:tr2bl w:val="nil"/>
                  </w:tcBorders>
                  <w:vAlign w:val="center"/>
                </w:tcPr>
                <w:p w14:paraId="7673EBD7" w14:textId="77777777" w:rsidR="00AF0C5D" w:rsidRPr="00E92D14" w:rsidRDefault="00457551">
                  <w:pPr>
                    <w:pStyle w:val="aff0"/>
                  </w:pPr>
                  <w:r w:rsidRPr="00E92D14">
                    <w:t>25kg</w:t>
                  </w:r>
                  <w:r w:rsidRPr="00E92D14">
                    <w:rPr>
                      <w:rFonts w:hint="eastAsia"/>
                    </w:rPr>
                    <w:t>桶装</w:t>
                  </w:r>
                </w:p>
              </w:tc>
              <w:tc>
                <w:tcPr>
                  <w:tcW w:w="721" w:type="pct"/>
                  <w:tcBorders>
                    <w:tl2br w:val="nil"/>
                    <w:tr2bl w:val="nil"/>
                  </w:tcBorders>
                  <w:vAlign w:val="center"/>
                </w:tcPr>
                <w:p w14:paraId="582B9F40" w14:textId="77777777" w:rsidR="00AF0C5D" w:rsidRPr="00E92D14" w:rsidRDefault="00457551">
                  <w:pPr>
                    <w:pStyle w:val="aff0"/>
                  </w:pPr>
                  <w:r w:rsidRPr="00E92D14">
                    <w:rPr>
                      <w:rFonts w:hint="eastAsia"/>
                    </w:rPr>
                    <w:t>挥发份</w:t>
                  </w:r>
                  <w:r w:rsidRPr="00E92D14">
                    <w:rPr>
                      <w:rFonts w:hint="eastAsia"/>
                    </w:rPr>
                    <w:t>3.68%</w:t>
                  </w:r>
                </w:p>
              </w:tc>
            </w:tr>
            <w:tr w:rsidR="00B76082" w:rsidRPr="00E92D14" w14:paraId="2142C572" w14:textId="77777777">
              <w:trPr>
                <w:trHeight w:val="90"/>
                <w:jc w:val="center"/>
              </w:trPr>
              <w:tc>
                <w:tcPr>
                  <w:tcW w:w="362" w:type="pct"/>
                  <w:tcBorders>
                    <w:tl2br w:val="nil"/>
                    <w:tr2bl w:val="nil"/>
                  </w:tcBorders>
                  <w:vAlign w:val="center"/>
                </w:tcPr>
                <w:p w14:paraId="56DF652E" w14:textId="77777777" w:rsidR="00AF0C5D" w:rsidRPr="00E92D14" w:rsidRDefault="00457551">
                  <w:pPr>
                    <w:pStyle w:val="aff0"/>
                  </w:pPr>
                  <w:r w:rsidRPr="00E92D14">
                    <w:rPr>
                      <w:rFonts w:hint="eastAsia"/>
                    </w:rPr>
                    <w:t>4</w:t>
                  </w:r>
                </w:p>
              </w:tc>
              <w:tc>
                <w:tcPr>
                  <w:tcW w:w="948" w:type="pct"/>
                  <w:tcBorders>
                    <w:tl2br w:val="nil"/>
                    <w:tr2bl w:val="nil"/>
                  </w:tcBorders>
                  <w:vAlign w:val="center"/>
                </w:tcPr>
                <w:p w14:paraId="53398787" w14:textId="77777777" w:rsidR="00AF0C5D" w:rsidRPr="00E92D14" w:rsidRDefault="00457551">
                  <w:pPr>
                    <w:pStyle w:val="aff0"/>
                  </w:pPr>
                  <w:r w:rsidRPr="00E92D14">
                    <w:rPr>
                      <w:rFonts w:hint="eastAsia"/>
                    </w:rPr>
                    <w:t>色漆（水性）</w:t>
                  </w:r>
                </w:p>
              </w:tc>
              <w:tc>
                <w:tcPr>
                  <w:tcW w:w="646" w:type="pct"/>
                  <w:tcBorders>
                    <w:tl2br w:val="nil"/>
                    <w:tr2bl w:val="nil"/>
                  </w:tcBorders>
                  <w:vAlign w:val="center"/>
                </w:tcPr>
                <w:p w14:paraId="61111C82" w14:textId="77777777" w:rsidR="00AF0C5D" w:rsidRPr="00E92D14" w:rsidRDefault="00457551">
                  <w:pPr>
                    <w:pStyle w:val="aff0"/>
                  </w:pPr>
                  <w:r w:rsidRPr="00E92D14">
                    <w:rPr>
                      <w:rFonts w:hint="eastAsia"/>
                    </w:rPr>
                    <w:t>10.426t</w:t>
                  </w:r>
                </w:p>
              </w:tc>
              <w:tc>
                <w:tcPr>
                  <w:tcW w:w="852" w:type="pct"/>
                  <w:vMerge/>
                  <w:tcBorders>
                    <w:tl2br w:val="nil"/>
                    <w:tr2bl w:val="nil"/>
                  </w:tcBorders>
                  <w:vAlign w:val="center"/>
                </w:tcPr>
                <w:p w14:paraId="687F9897" w14:textId="77777777" w:rsidR="00AF0C5D" w:rsidRPr="00E92D14" w:rsidRDefault="00AF0C5D">
                  <w:pPr>
                    <w:pStyle w:val="aff0"/>
                  </w:pPr>
                </w:p>
              </w:tc>
              <w:tc>
                <w:tcPr>
                  <w:tcW w:w="661" w:type="pct"/>
                  <w:tcBorders>
                    <w:tl2br w:val="nil"/>
                    <w:tr2bl w:val="nil"/>
                  </w:tcBorders>
                  <w:vAlign w:val="center"/>
                </w:tcPr>
                <w:p w14:paraId="020DD23E" w14:textId="77777777" w:rsidR="00AF0C5D" w:rsidRPr="00E92D14" w:rsidRDefault="00457551">
                  <w:pPr>
                    <w:pStyle w:val="aff0"/>
                  </w:pPr>
                  <w:r w:rsidRPr="00E92D14">
                    <w:rPr>
                      <w:rFonts w:hint="eastAsia"/>
                    </w:rPr>
                    <w:t>1.054g/cm</w:t>
                  </w:r>
                  <w:r w:rsidRPr="00E92D14">
                    <w:rPr>
                      <w:rFonts w:hint="eastAsia"/>
                      <w:vertAlign w:val="superscript"/>
                    </w:rPr>
                    <w:t>3</w:t>
                  </w:r>
                </w:p>
              </w:tc>
              <w:tc>
                <w:tcPr>
                  <w:tcW w:w="807" w:type="pct"/>
                  <w:tcBorders>
                    <w:tl2br w:val="nil"/>
                    <w:tr2bl w:val="nil"/>
                  </w:tcBorders>
                  <w:vAlign w:val="center"/>
                </w:tcPr>
                <w:p w14:paraId="674751E3" w14:textId="77777777" w:rsidR="00AF0C5D" w:rsidRPr="00E92D14" w:rsidRDefault="00457551">
                  <w:pPr>
                    <w:pStyle w:val="aff0"/>
                  </w:pPr>
                  <w:r w:rsidRPr="00E92D14">
                    <w:t>25kg</w:t>
                  </w:r>
                  <w:r w:rsidRPr="00E92D14">
                    <w:rPr>
                      <w:rFonts w:hint="eastAsia"/>
                    </w:rPr>
                    <w:t>桶装</w:t>
                  </w:r>
                </w:p>
              </w:tc>
              <w:tc>
                <w:tcPr>
                  <w:tcW w:w="721" w:type="pct"/>
                  <w:tcBorders>
                    <w:tl2br w:val="nil"/>
                    <w:tr2bl w:val="nil"/>
                  </w:tcBorders>
                  <w:vAlign w:val="center"/>
                </w:tcPr>
                <w:p w14:paraId="361D689B" w14:textId="77777777" w:rsidR="00AF0C5D" w:rsidRPr="00E92D14" w:rsidRDefault="00457551">
                  <w:pPr>
                    <w:pStyle w:val="aff0"/>
                  </w:pPr>
                  <w:r w:rsidRPr="00E92D14">
                    <w:rPr>
                      <w:rFonts w:hint="eastAsia"/>
                    </w:rPr>
                    <w:t>挥发份</w:t>
                  </w:r>
                  <w:r w:rsidRPr="00E92D14">
                    <w:rPr>
                      <w:rFonts w:hint="eastAsia"/>
                    </w:rPr>
                    <w:t>19.27%</w:t>
                  </w:r>
                </w:p>
              </w:tc>
            </w:tr>
            <w:tr w:rsidR="00B76082" w:rsidRPr="00E92D14" w14:paraId="7E5FB578" w14:textId="77777777">
              <w:trPr>
                <w:trHeight w:val="90"/>
                <w:jc w:val="center"/>
              </w:trPr>
              <w:tc>
                <w:tcPr>
                  <w:tcW w:w="362" w:type="pct"/>
                  <w:tcBorders>
                    <w:tl2br w:val="nil"/>
                    <w:tr2bl w:val="nil"/>
                  </w:tcBorders>
                  <w:vAlign w:val="center"/>
                </w:tcPr>
                <w:p w14:paraId="199D76AA" w14:textId="77777777" w:rsidR="00AF0C5D" w:rsidRPr="00E92D14" w:rsidRDefault="00457551">
                  <w:pPr>
                    <w:pStyle w:val="aff0"/>
                  </w:pPr>
                  <w:r w:rsidRPr="00E92D14">
                    <w:rPr>
                      <w:rFonts w:hint="eastAsia"/>
                    </w:rPr>
                    <w:t>5</w:t>
                  </w:r>
                </w:p>
              </w:tc>
              <w:tc>
                <w:tcPr>
                  <w:tcW w:w="948" w:type="pct"/>
                  <w:tcBorders>
                    <w:tl2br w:val="nil"/>
                    <w:tr2bl w:val="nil"/>
                  </w:tcBorders>
                  <w:vAlign w:val="center"/>
                </w:tcPr>
                <w:p w14:paraId="48DE1FD7" w14:textId="77777777" w:rsidR="00AF0C5D" w:rsidRPr="00E92D14" w:rsidRDefault="00457551">
                  <w:pPr>
                    <w:pStyle w:val="aff0"/>
                  </w:pPr>
                  <w:r w:rsidRPr="00E92D14">
                    <w:rPr>
                      <w:rFonts w:hint="eastAsia"/>
                    </w:rPr>
                    <w:t>清漆（溶剂型）</w:t>
                  </w:r>
                </w:p>
              </w:tc>
              <w:tc>
                <w:tcPr>
                  <w:tcW w:w="646" w:type="pct"/>
                  <w:tcBorders>
                    <w:tl2br w:val="nil"/>
                    <w:tr2bl w:val="nil"/>
                  </w:tcBorders>
                  <w:vAlign w:val="center"/>
                </w:tcPr>
                <w:p w14:paraId="0C784AE8" w14:textId="77777777" w:rsidR="00AF0C5D" w:rsidRPr="00E92D14" w:rsidRDefault="00457551">
                  <w:pPr>
                    <w:pStyle w:val="aff0"/>
                  </w:pPr>
                  <w:r w:rsidRPr="00E92D14">
                    <w:rPr>
                      <w:rFonts w:hint="eastAsia"/>
                    </w:rPr>
                    <w:t>4.988t</w:t>
                  </w:r>
                </w:p>
              </w:tc>
              <w:tc>
                <w:tcPr>
                  <w:tcW w:w="852" w:type="pct"/>
                  <w:vMerge/>
                  <w:tcBorders>
                    <w:tl2br w:val="nil"/>
                    <w:tr2bl w:val="nil"/>
                  </w:tcBorders>
                  <w:vAlign w:val="center"/>
                </w:tcPr>
                <w:p w14:paraId="7DDE6AEA" w14:textId="77777777" w:rsidR="00AF0C5D" w:rsidRPr="00E92D14" w:rsidRDefault="00AF0C5D">
                  <w:pPr>
                    <w:pStyle w:val="aff0"/>
                  </w:pPr>
                </w:p>
              </w:tc>
              <w:tc>
                <w:tcPr>
                  <w:tcW w:w="661" w:type="pct"/>
                  <w:tcBorders>
                    <w:tl2br w:val="nil"/>
                    <w:tr2bl w:val="nil"/>
                  </w:tcBorders>
                  <w:vAlign w:val="center"/>
                </w:tcPr>
                <w:p w14:paraId="58B87B88" w14:textId="77777777" w:rsidR="00AF0C5D" w:rsidRPr="00E92D14" w:rsidRDefault="00457551">
                  <w:pPr>
                    <w:pStyle w:val="aff0"/>
                  </w:pPr>
                  <w:r w:rsidRPr="00E92D14">
                    <w:rPr>
                      <w:rFonts w:hint="eastAsia"/>
                    </w:rPr>
                    <w:t>1.02g/cm</w:t>
                  </w:r>
                  <w:r w:rsidRPr="00E92D14">
                    <w:rPr>
                      <w:rFonts w:hint="eastAsia"/>
                      <w:vertAlign w:val="superscript"/>
                    </w:rPr>
                    <w:t>3</w:t>
                  </w:r>
                </w:p>
              </w:tc>
              <w:tc>
                <w:tcPr>
                  <w:tcW w:w="807" w:type="pct"/>
                  <w:tcBorders>
                    <w:tl2br w:val="nil"/>
                    <w:tr2bl w:val="nil"/>
                  </w:tcBorders>
                  <w:vAlign w:val="center"/>
                </w:tcPr>
                <w:p w14:paraId="3867F93B" w14:textId="77777777" w:rsidR="00AF0C5D" w:rsidRPr="00E92D14" w:rsidRDefault="00457551">
                  <w:pPr>
                    <w:pStyle w:val="aff0"/>
                  </w:pPr>
                  <w:r w:rsidRPr="00E92D14">
                    <w:t>25kg</w:t>
                  </w:r>
                  <w:r w:rsidRPr="00E92D14">
                    <w:rPr>
                      <w:rFonts w:hint="eastAsia"/>
                    </w:rPr>
                    <w:t>桶装</w:t>
                  </w:r>
                </w:p>
              </w:tc>
              <w:tc>
                <w:tcPr>
                  <w:tcW w:w="721" w:type="pct"/>
                  <w:vMerge w:val="restart"/>
                  <w:tcBorders>
                    <w:tl2br w:val="nil"/>
                    <w:tr2bl w:val="nil"/>
                  </w:tcBorders>
                  <w:vAlign w:val="center"/>
                </w:tcPr>
                <w:p w14:paraId="07D12AB2" w14:textId="77777777" w:rsidR="00AF0C5D" w:rsidRPr="00E92D14" w:rsidRDefault="00457551">
                  <w:pPr>
                    <w:pStyle w:val="aff0"/>
                  </w:pPr>
                  <w:r w:rsidRPr="00E92D14">
                    <w:rPr>
                      <w:rFonts w:hint="eastAsia"/>
                    </w:rPr>
                    <w:t>即用状态</w:t>
                  </w:r>
                  <w:r w:rsidRPr="00E92D14">
                    <w:rPr>
                      <w:rFonts w:hint="eastAsia"/>
                    </w:rPr>
                    <w:lastRenderedPageBreak/>
                    <w:t>下挥发份</w:t>
                  </w:r>
                  <w:r w:rsidRPr="00E92D14">
                    <w:rPr>
                      <w:rFonts w:hint="eastAsia"/>
                    </w:rPr>
                    <w:t>31.86%</w:t>
                  </w:r>
                </w:p>
              </w:tc>
            </w:tr>
            <w:tr w:rsidR="00B76082" w:rsidRPr="00E92D14" w14:paraId="6E6363A4" w14:textId="77777777">
              <w:trPr>
                <w:trHeight w:val="90"/>
                <w:jc w:val="center"/>
              </w:trPr>
              <w:tc>
                <w:tcPr>
                  <w:tcW w:w="362" w:type="pct"/>
                  <w:tcBorders>
                    <w:tl2br w:val="nil"/>
                    <w:tr2bl w:val="nil"/>
                  </w:tcBorders>
                  <w:vAlign w:val="center"/>
                </w:tcPr>
                <w:p w14:paraId="38C1AF62" w14:textId="77777777" w:rsidR="00AF0C5D" w:rsidRPr="00E92D14" w:rsidRDefault="00457551">
                  <w:pPr>
                    <w:pStyle w:val="aff0"/>
                  </w:pPr>
                  <w:r w:rsidRPr="00E92D14">
                    <w:rPr>
                      <w:rFonts w:hint="eastAsia"/>
                    </w:rPr>
                    <w:lastRenderedPageBreak/>
                    <w:t>6</w:t>
                  </w:r>
                </w:p>
              </w:tc>
              <w:tc>
                <w:tcPr>
                  <w:tcW w:w="948" w:type="pct"/>
                  <w:tcBorders>
                    <w:tl2br w:val="nil"/>
                    <w:tr2bl w:val="nil"/>
                  </w:tcBorders>
                  <w:vAlign w:val="center"/>
                </w:tcPr>
                <w:p w14:paraId="797226ED" w14:textId="77777777" w:rsidR="00AF0C5D" w:rsidRPr="00E92D14" w:rsidRDefault="00457551">
                  <w:pPr>
                    <w:pStyle w:val="aff0"/>
                  </w:pPr>
                  <w:r w:rsidRPr="00E92D14">
                    <w:rPr>
                      <w:rFonts w:hint="eastAsia"/>
                    </w:rPr>
                    <w:t>稀释剂</w:t>
                  </w:r>
                </w:p>
              </w:tc>
              <w:tc>
                <w:tcPr>
                  <w:tcW w:w="646" w:type="pct"/>
                  <w:tcBorders>
                    <w:tl2br w:val="nil"/>
                    <w:tr2bl w:val="nil"/>
                  </w:tcBorders>
                  <w:vAlign w:val="center"/>
                </w:tcPr>
                <w:p w14:paraId="2B4C5A9E" w14:textId="77777777" w:rsidR="00AF0C5D" w:rsidRPr="00E92D14" w:rsidRDefault="00457551">
                  <w:pPr>
                    <w:pStyle w:val="aff0"/>
                  </w:pPr>
                  <w:r w:rsidRPr="00E92D14">
                    <w:rPr>
                      <w:rFonts w:hint="eastAsia"/>
                    </w:rPr>
                    <w:t>0.498t</w:t>
                  </w:r>
                </w:p>
              </w:tc>
              <w:tc>
                <w:tcPr>
                  <w:tcW w:w="852" w:type="pct"/>
                  <w:vMerge/>
                  <w:tcBorders>
                    <w:tl2br w:val="nil"/>
                    <w:tr2bl w:val="nil"/>
                  </w:tcBorders>
                  <w:vAlign w:val="center"/>
                </w:tcPr>
                <w:p w14:paraId="2B3D3771" w14:textId="77777777" w:rsidR="00AF0C5D" w:rsidRPr="00E92D14" w:rsidRDefault="00AF0C5D">
                  <w:pPr>
                    <w:pStyle w:val="aff0"/>
                  </w:pPr>
                </w:p>
              </w:tc>
              <w:tc>
                <w:tcPr>
                  <w:tcW w:w="661" w:type="pct"/>
                  <w:tcBorders>
                    <w:tl2br w:val="nil"/>
                    <w:tr2bl w:val="nil"/>
                  </w:tcBorders>
                  <w:vAlign w:val="center"/>
                </w:tcPr>
                <w:p w14:paraId="6684ADEF" w14:textId="77777777" w:rsidR="00AF0C5D" w:rsidRPr="00E92D14" w:rsidRDefault="00457551">
                  <w:pPr>
                    <w:pStyle w:val="aff0"/>
                  </w:pPr>
                  <w:r w:rsidRPr="00E92D14">
                    <w:rPr>
                      <w:rFonts w:hint="eastAsia"/>
                    </w:rPr>
                    <w:t>0.9g/cm</w:t>
                  </w:r>
                  <w:r w:rsidRPr="00E92D14">
                    <w:rPr>
                      <w:rFonts w:hint="eastAsia"/>
                      <w:vertAlign w:val="superscript"/>
                    </w:rPr>
                    <w:t>3</w:t>
                  </w:r>
                </w:p>
              </w:tc>
              <w:tc>
                <w:tcPr>
                  <w:tcW w:w="807" w:type="pct"/>
                  <w:tcBorders>
                    <w:tl2br w:val="nil"/>
                    <w:tr2bl w:val="nil"/>
                  </w:tcBorders>
                  <w:vAlign w:val="center"/>
                </w:tcPr>
                <w:p w14:paraId="0B119965" w14:textId="77777777" w:rsidR="00AF0C5D" w:rsidRPr="00E92D14" w:rsidRDefault="00457551">
                  <w:pPr>
                    <w:pStyle w:val="aff0"/>
                  </w:pPr>
                  <w:r w:rsidRPr="00E92D14">
                    <w:t>25kg</w:t>
                  </w:r>
                  <w:r w:rsidRPr="00E92D14">
                    <w:rPr>
                      <w:rFonts w:hint="eastAsia"/>
                    </w:rPr>
                    <w:t>桶装</w:t>
                  </w:r>
                </w:p>
              </w:tc>
              <w:tc>
                <w:tcPr>
                  <w:tcW w:w="721" w:type="pct"/>
                  <w:vMerge/>
                  <w:tcBorders>
                    <w:tl2br w:val="nil"/>
                    <w:tr2bl w:val="nil"/>
                  </w:tcBorders>
                  <w:vAlign w:val="center"/>
                </w:tcPr>
                <w:p w14:paraId="3D367CED" w14:textId="77777777" w:rsidR="00AF0C5D" w:rsidRPr="00E92D14" w:rsidRDefault="00AF0C5D">
                  <w:pPr>
                    <w:pStyle w:val="aff0"/>
                  </w:pPr>
                </w:p>
              </w:tc>
            </w:tr>
            <w:tr w:rsidR="00B76082" w:rsidRPr="00E92D14" w14:paraId="671817ED" w14:textId="77777777">
              <w:trPr>
                <w:trHeight w:val="90"/>
                <w:jc w:val="center"/>
              </w:trPr>
              <w:tc>
                <w:tcPr>
                  <w:tcW w:w="362" w:type="pct"/>
                  <w:tcBorders>
                    <w:tl2br w:val="nil"/>
                    <w:tr2bl w:val="nil"/>
                  </w:tcBorders>
                  <w:vAlign w:val="center"/>
                </w:tcPr>
                <w:p w14:paraId="75F278B8" w14:textId="77777777" w:rsidR="00AF0C5D" w:rsidRPr="00E92D14" w:rsidRDefault="00457551">
                  <w:pPr>
                    <w:pStyle w:val="aff0"/>
                  </w:pPr>
                  <w:r w:rsidRPr="00E92D14">
                    <w:rPr>
                      <w:rFonts w:hint="eastAsia"/>
                    </w:rPr>
                    <w:lastRenderedPageBreak/>
                    <w:t>7</w:t>
                  </w:r>
                </w:p>
              </w:tc>
              <w:tc>
                <w:tcPr>
                  <w:tcW w:w="948" w:type="pct"/>
                  <w:tcBorders>
                    <w:tl2br w:val="nil"/>
                    <w:tr2bl w:val="nil"/>
                  </w:tcBorders>
                  <w:vAlign w:val="center"/>
                </w:tcPr>
                <w:p w14:paraId="720E2BA5" w14:textId="77777777" w:rsidR="00AF0C5D" w:rsidRPr="00E92D14" w:rsidRDefault="00457551">
                  <w:pPr>
                    <w:pStyle w:val="aff0"/>
                  </w:pPr>
                  <w:r w:rsidRPr="00E92D14">
                    <w:rPr>
                      <w:rFonts w:hint="eastAsia"/>
                    </w:rPr>
                    <w:t>固化剂</w:t>
                  </w:r>
                </w:p>
              </w:tc>
              <w:tc>
                <w:tcPr>
                  <w:tcW w:w="646" w:type="pct"/>
                  <w:tcBorders>
                    <w:tl2br w:val="nil"/>
                    <w:tr2bl w:val="nil"/>
                  </w:tcBorders>
                  <w:vAlign w:val="center"/>
                </w:tcPr>
                <w:p w14:paraId="24AD3C13" w14:textId="77777777" w:rsidR="00AF0C5D" w:rsidRPr="00E92D14" w:rsidRDefault="00457551">
                  <w:pPr>
                    <w:pStyle w:val="aff0"/>
                  </w:pPr>
                  <w:r w:rsidRPr="00E92D14">
                    <w:rPr>
                      <w:rFonts w:hint="eastAsia"/>
                    </w:rPr>
                    <w:t>1.663t</w:t>
                  </w:r>
                </w:p>
              </w:tc>
              <w:tc>
                <w:tcPr>
                  <w:tcW w:w="852" w:type="pct"/>
                  <w:vMerge/>
                  <w:tcBorders>
                    <w:tl2br w:val="nil"/>
                    <w:tr2bl w:val="nil"/>
                  </w:tcBorders>
                  <w:vAlign w:val="center"/>
                </w:tcPr>
                <w:p w14:paraId="24E6645E" w14:textId="77777777" w:rsidR="00AF0C5D" w:rsidRPr="00E92D14" w:rsidRDefault="00AF0C5D">
                  <w:pPr>
                    <w:pStyle w:val="aff0"/>
                  </w:pPr>
                </w:p>
              </w:tc>
              <w:tc>
                <w:tcPr>
                  <w:tcW w:w="661" w:type="pct"/>
                  <w:tcBorders>
                    <w:tl2br w:val="nil"/>
                    <w:tr2bl w:val="nil"/>
                  </w:tcBorders>
                  <w:vAlign w:val="center"/>
                </w:tcPr>
                <w:p w14:paraId="35A53E38" w14:textId="77777777" w:rsidR="00AF0C5D" w:rsidRPr="00E92D14" w:rsidRDefault="00457551">
                  <w:pPr>
                    <w:pStyle w:val="aff0"/>
                  </w:pPr>
                  <w:r w:rsidRPr="00E92D14">
                    <w:rPr>
                      <w:rFonts w:hint="eastAsia"/>
                    </w:rPr>
                    <w:t>1.03g/cm</w:t>
                  </w:r>
                  <w:r w:rsidRPr="00E92D14">
                    <w:rPr>
                      <w:rFonts w:hint="eastAsia"/>
                      <w:vertAlign w:val="superscript"/>
                    </w:rPr>
                    <w:t>3</w:t>
                  </w:r>
                </w:p>
              </w:tc>
              <w:tc>
                <w:tcPr>
                  <w:tcW w:w="807" w:type="pct"/>
                  <w:tcBorders>
                    <w:tl2br w:val="nil"/>
                    <w:tr2bl w:val="nil"/>
                  </w:tcBorders>
                  <w:vAlign w:val="center"/>
                </w:tcPr>
                <w:p w14:paraId="1F50BC8B" w14:textId="77777777" w:rsidR="00AF0C5D" w:rsidRPr="00E92D14" w:rsidRDefault="00457551">
                  <w:pPr>
                    <w:pStyle w:val="aff0"/>
                  </w:pPr>
                  <w:r w:rsidRPr="00E92D14">
                    <w:t>25kg</w:t>
                  </w:r>
                  <w:r w:rsidRPr="00E92D14">
                    <w:rPr>
                      <w:rFonts w:hint="eastAsia"/>
                    </w:rPr>
                    <w:t>桶装</w:t>
                  </w:r>
                </w:p>
              </w:tc>
              <w:tc>
                <w:tcPr>
                  <w:tcW w:w="721" w:type="pct"/>
                  <w:vMerge/>
                  <w:tcBorders>
                    <w:tl2br w:val="nil"/>
                    <w:tr2bl w:val="nil"/>
                  </w:tcBorders>
                  <w:vAlign w:val="center"/>
                </w:tcPr>
                <w:p w14:paraId="775DDDEF" w14:textId="77777777" w:rsidR="00AF0C5D" w:rsidRPr="00E92D14" w:rsidRDefault="00AF0C5D">
                  <w:pPr>
                    <w:pStyle w:val="aff0"/>
                  </w:pPr>
                </w:p>
              </w:tc>
            </w:tr>
            <w:tr w:rsidR="00B76082" w:rsidRPr="00E92D14" w14:paraId="207E956A" w14:textId="77777777">
              <w:trPr>
                <w:trHeight w:val="90"/>
                <w:jc w:val="center"/>
              </w:trPr>
              <w:tc>
                <w:tcPr>
                  <w:tcW w:w="362" w:type="pct"/>
                  <w:tcBorders>
                    <w:tl2br w:val="nil"/>
                    <w:tr2bl w:val="nil"/>
                  </w:tcBorders>
                  <w:vAlign w:val="center"/>
                </w:tcPr>
                <w:p w14:paraId="225AD3EA" w14:textId="77777777" w:rsidR="00AF0C5D" w:rsidRPr="00E92D14" w:rsidRDefault="00457551">
                  <w:pPr>
                    <w:pStyle w:val="aff0"/>
                  </w:pPr>
                  <w:r w:rsidRPr="00E92D14">
                    <w:rPr>
                      <w:rFonts w:hint="eastAsia"/>
                    </w:rPr>
                    <w:t>8</w:t>
                  </w:r>
                </w:p>
              </w:tc>
              <w:tc>
                <w:tcPr>
                  <w:tcW w:w="948" w:type="pct"/>
                  <w:tcBorders>
                    <w:tl2br w:val="nil"/>
                    <w:tr2bl w:val="nil"/>
                  </w:tcBorders>
                  <w:vAlign w:val="center"/>
                </w:tcPr>
                <w:p w14:paraId="1180724E" w14:textId="77777777" w:rsidR="00AF0C5D" w:rsidRPr="00E92D14" w:rsidRDefault="00457551">
                  <w:pPr>
                    <w:pStyle w:val="aff0"/>
                  </w:pPr>
                  <w:r w:rsidRPr="00E92D14">
                    <w:rPr>
                      <w:rFonts w:hint="eastAsia"/>
                    </w:rPr>
                    <w:t>水</w:t>
                  </w:r>
                </w:p>
              </w:tc>
              <w:tc>
                <w:tcPr>
                  <w:tcW w:w="646" w:type="pct"/>
                  <w:tcBorders>
                    <w:tl2br w:val="nil"/>
                    <w:tr2bl w:val="nil"/>
                  </w:tcBorders>
                  <w:vAlign w:val="center"/>
                </w:tcPr>
                <w:p w14:paraId="07ADD9F4" w14:textId="25C66617" w:rsidR="00AF0C5D" w:rsidRPr="00E92D14" w:rsidRDefault="000D5109">
                  <w:pPr>
                    <w:pStyle w:val="aff0"/>
                  </w:pPr>
                  <w:r>
                    <w:t>1950</w:t>
                  </w:r>
                  <w:r w:rsidR="00457551" w:rsidRPr="00E92D14">
                    <w:rPr>
                      <w:rFonts w:hint="eastAsia"/>
                    </w:rPr>
                    <w:t>t</w:t>
                  </w:r>
                </w:p>
              </w:tc>
              <w:tc>
                <w:tcPr>
                  <w:tcW w:w="852" w:type="pct"/>
                  <w:tcBorders>
                    <w:tl2br w:val="nil"/>
                    <w:tr2bl w:val="nil"/>
                  </w:tcBorders>
                  <w:vAlign w:val="center"/>
                </w:tcPr>
                <w:p w14:paraId="338F2149" w14:textId="77777777" w:rsidR="00AF0C5D" w:rsidRPr="00E92D14" w:rsidRDefault="00457551">
                  <w:pPr>
                    <w:pStyle w:val="aff0"/>
                  </w:pPr>
                  <w:r w:rsidRPr="00E92D14">
                    <w:rPr>
                      <w:rFonts w:hint="eastAsia"/>
                    </w:rPr>
                    <w:t>/</w:t>
                  </w:r>
                </w:p>
              </w:tc>
              <w:tc>
                <w:tcPr>
                  <w:tcW w:w="661" w:type="pct"/>
                  <w:tcBorders>
                    <w:tl2br w:val="nil"/>
                    <w:tr2bl w:val="nil"/>
                  </w:tcBorders>
                  <w:vAlign w:val="center"/>
                </w:tcPr>
                <w:p w14:paraId="14FCB77A" w14:textId="77777777" w:rsidR="00AF0C5D" w:rsidRPr="00E92D14" w:rsidRDefault="00457551">
                  <w:pPr>
                    <w:pStyle w:val="aff0"/>
                  </w:pPr>
                  <w:r w:rsidRPr="00E92D14">
                    <w:rPr>
                      <w:rFonts w:hint="eastAsia"/>
                    </w:rPr>
                    <w:t>/</w:t>
                  </w:r>
                </w:p>
              </w:tc>
              <w:tc>
                <w:tcPr>
                  <w:tcW w:w="807" w:type="pct"/>
                  <w:tcBorders>
                    <w:tl2br w:val="nil"/>
                    <w:tr2bl w:val="nil"/>
                  </w:tcBorders>
                  <w:vAlign w:val="center"/>
                </w:tcPr>
                <w:p w14:paraId="3E178183" w14:textId="77777777" w:rsidR="00AF0C5D" w:rsidRPr="00E92D14" w:rsidRDefault="00457551">
                  <w:pPr>
                    <w:pStyle w:val="aff0"/>
                  </w:pPr>
                  <w:r w:rsidRPr="00E92D14">
                    <w:rPr>
                      <w:rFonts w:hint="eastAsia"/>
                    </w:rPr>
                    <w:t>/</w:t>
                  </w:r>
                </w:p>
              </w:tc>
              <w:tc>
                <w:tcPr>
                  <w:tcW w:w="721" w:type="pct"/>
                  <w:tcBorders>
                    <w:tl2br w:val="nil"/>
                    <w:tr2bl w:val="nil"/>
                  </w:tcBorders>
                  <w:vAlign w:val="center"/>
                </w:tcPr>
                <w:p w14:paraId="26D04F4A" w14:textId="77777777" w:rsidR="00AF0C5D" w:rsidRPr="00E92D14" w:rsidRDefault="00457551">
                  <w:pPr>
                    <w:pStyle w:val="aff0"/>
                  </w:pPr>
                  <w:r w:rsidRPr="00E92D14">
                    <w:rPr>
                      <w:rFonts w:hint="eastAsia"/>
                    </w:rPr>
                    <w:t>/</w:t>
                  </w:r>
                </w:p>
              </w:tc>
            </w:tr>
            <w:tr w:rsidR="00B76082" w:rsidRPr="00E92D14" w14:paraId="5CD56063" w14:textId="77777777">
              <w:trPr>
                <w:trHeight w:val="90"/>
                <w:jc w:val="center"/>
              </w:trPr>
              <w:tc>
                <w:tcPr>
                  <w:tcW w:w="362" w:type="pct"/>
                  <w:tcBorders>
                    <w:tl2br w:val="nil"/>
                    <w:tr2bl w:val="nil"/>
                  </w:tcBorders>
                  <w:vAlign w:val="center"/>
                </w:tcPr>
                <w:p w14:paraId="3336BA95" w14:textId="77777777" w:rsidR="00AF0C5D" w:rsidRPr="00E92D14" w:rsidRDefault="00457551">
                  <w:pPr>
                    <w:pStyle w:val="aff0"/>
                  </w:pPr>
                  <w:r w:rsidRPr="00E92D14">
                    <w:rPr>
                      <w:rFonts w:hint="eastAsia"/>
                    </w:rPr>
                    <w:t>9</w:t>
                  </w:r>
                </w:p>
              </w:tc>
              <w:tc>
                <w:tcPr>
                  <w:tcW w:w="948" w:type="pct"/>
                  <w:tcBorders>
                    <w:tl2br w:val="nil"/>
                    <w:tr2bl w:val="nil"/>
                  </w:tcBorders>
                  <w:vAlign w:val="center"/>
                </w:tcPr>
                <w:p w14:paraId="55A0AD03" w14:textId="77777777" w:rsidR="00AF0C5D" w:rsidRPr="00E92D14" w:rsidRDefault="00457551">
                  <w:pPr>
                    <w:pStyle w:val="aff0"/>
                  </w:pPr>
                  <w:r w:rsidRPr="00E92D14">
                    <w:rPr>
                      <w:rFonts w:hint="eastAsia"/>
                    </w:rPr>
                    <w:t>电</w:t>
                  </w:r>
                </w:p>
              </w:tc>
              <w:tc>
                <w:tcPr>
                  <w:tcW w:w="646" w:type="pct"/>
                  <w:tcBorders>
                    <w:tl2br w:val="nil"/>
                    <w:tr2bl w:val="nil"/>
                  </w:tcBorders>
                  <w:vAlign w:val="center"/>
                </w:tcPr>
                <w:p w14:paraId="101A1F7D" w14:textId="21AF81C9" w:rsidR="00AF0C5D" w:rsidRPr="00E92D14" w:rsidRDefault="000D5109">
                  <w:pPr>
                    <w:pStyle w:val="aff0"/>
                  </w:pPr>
                  <w:r>
                    <w:rPr>
                      <w:szCs w:val="21"/>
                    </w:rPr>
                    <w:t>20</w:t>
                  </w:r>
                  <w:r w:rsidR="00457551" w:rsidRPr="00E92D14">
                    <w:rPr>
                      <w:rFonts w:hint="eastAsia"/>
                      <w:szCs w:val="21"/>
                    </w:rPr>
                    <w:t>0</w:t>
                  </w:r>
                  <w:r w:rsidR="00457551" w:rsidRPr="00E92D14">
                    <w:rPr>
                      <w:szCs w:val="21"/>
                    </w:rPr>
                    <w:t>万</w:t>
                  </w:r>
                  <w:r w:rsidR="00457551" w:rsidRPr="00E92D14">
                    <w:rPr>
                      <w:szCs w:val="21"/>
                    </w:rPr>
                    <w:t>KWh/a</w:t>
                  </w:r>
                </w:p>
              </w:tc>
              <w:tc>
                <w:tcPr>
                  <w:tcW w:w="852" w:type="pct"/>
                  <w:tcBorders>
                    <w:tl2br w:val="nil"/>
                    <w:tr2bl w:val="nil"/>
                  </w:tcBorders>
                  <w:vAlign w:val="center"/>
                </w:tcPr>
                <w:p w14:paraId="5536B841" w14:textId="77777777" w:rsidR="00AF0C5D" w:rsidRPr="00E92D14" w:rsidRDefault="00457551">
                  <w:pPr>
                    <w:pStyle w:val="aff0"/>
                  </w:pPr>
                  <w:r w:rsidRPr="00E92D14">
                    <w:rPr>
                      <w:rFonts w:hint="eastAsia"/>
                    </w:rPr>
                    <w:t>/</w:t>
                  </w:r>
                </w:p>
              </w:tc>
              <w:tc>
                <w:tcPr>
                  <w:tcW w:w="661" w:type="pct"/>
                  <w:tcBorders>
                    <w:tl2br w:val="nil"/>
                    <w:tr2bl w:val="nil"/>
                  </w:tcBorders>
                  <w:vAlign w:val="center"/>
                </w:tcPr>
                <w:p w14:paraId="2F477825" w14:textId="77777777" w:rsidR="00AF0C5D" w:rsidRPr="00E92D14" w:rsidRDefault="00457551">
                  <w:pPr>
                    <w:pStyle w:val="aff0"/>
                  </w:pPr>
                  <w:r w:rsidRPr="00E92D14">
                    <w:rPr>
                      <w:rFonts w:hint="eastAsia"/>
                    </w:rPr>
                    <w:t>/</w:t>
                  </w:r>
                </w:p>
              </w:tc>
              <w:tc>
                <w:tcPr>
                  <w:tcW w:w="807" w:type="pct"/>
                  <w:tcBorders>
                    <w:tl2br w:val="nil"/>
                    <w:tr2bl w:val="nil"/>
                  </w:tcBorders>
                  <w:vAlign w:val="center"/>
                </w:tcPr>
                <w:p w14:paraId="63D8F7CF" w14:textId="77777777" w:rsidR="00AF0C5D" w:rsidRPr="00E92D14" w:rsidRDefault="00457551">
                  <w:pPr>
                    <w:pStyle w:val="aff0"/>
                  </w:pPr>
                  <w:r w:rsidRPr="00E92D14">
                    <w:rPr>
                      <w:rFonts w:hint="eastAsia"/>
                    </w:rPr>
                    <w:t>/</w:t>
                  </w:r>
                </w:p>
              </w:tc>
              <w:tc>
                <w:tcPr>
                  <w:tcW w:w="721" w:type="pct"/>
                  <w:tcBorders>
                    <w:tl2br w:val="nil"/>
                    <w:tr2bl w:val="nil"/>
                  </w:tcBorders>
                  <w:vAlign w:val="center"/>
                </w:tcPr>
                <w:p w14:paraId="15A7AE46" w14:textId="77777777" w:rsidR="00AF0C5D" w:rsidRPr="00E92D14" w:rsidRDefault="00457551">
                  <w:pPr>
                    <w:pStyle w:val="aff0"/>
                  </w:pPr>
                  <w:r w:rsidRPr="00E92D14">
                    <w:rPr>
                      <w:rFonts w:hint="eastAsia"/>
                    </w:rPr>
                    <w:t>/</w:t>
                  </w:r>
                </w:p>
              </w:tc>
            </w:tr>
            <w:tr w:rsidR="00B76082" w:rsidRPr="00E92D14" w14:paraId="31416F2A" w14:textId="77777777">
              <w:trPr>
                <w:trHeight w:val="90"/>
                <w:jc w:val="center"/>
              </w:trPr>
              <w:tc>
                <w:tcPr>
                  <w:tcW w:w="362" w:type="pct"/>
                  <w:tcBorders>
                    <w:tl2br w:val="nil"/>
                    <w:tr2bl w:val="nil"/>
                  </w:tcBorders>
                  <w:vAlign w:val="center"/>
                </w:tcPr>
                <w:p w14:paraId="00DF8F35" w14:textId="77777777" w:rsidR="00AF0C5D" w:rsidRPr="00E92D14" w:rsidRDefault="00457551">
                  <w:pPr>
                    <w:pStyle w:val="aff0"/>
                  </w:pPr>
                  <w:r w:rsidRPr="00E92D14">
                    <w:rPr>
                      <w:rFonts w:hint="eastAsia"/>
                    </w:rPr>
                    <w:t>10</w:t>
                  </w:r>
                </w:p>
              </w:tc>
              <w:tc>
                <w:tcPr>
                  <w:tcW w:w="948" w:type="pct"/>
                  <w:tcBorders>
                    <w:tl2br w:val="nil"/>
                    <w:tr2bl w:val="nil"/>
                  </w:tcBorders>
                  <w:vAlign w:val="center"/>
                </w:tcPr>
                <w:p w14:paraId="1B85A48C" w14:textId="77777777" w:rsidR="00AF0C5D" w:rsidRPr="00E92D14" w:rsidRDefault="00457551">
                  <w:pPr>
                    <w:pStyle w:val="aff0"/>
                  </w:pPr>
                  <w:r w:rsidRPr="00E92D14">
                    <w:rPr>
                      <w:rFonts w:hint="eastAsia"/>
                    </w:rPr>
                    <w:t>天然气</w:t>
                  </w:r>
                </w:p>
              </w:tc>
              <w:tc>
                <w:tcPr>
                  <w:tcW w:w="646" w:type="pct"/>
                  <w:tcBorders>
                    <w:tl2br w:val="nil"/>
                    <w:tr2bl w:val="nil"/>
                  </w:tcBorders>
                  <w:vAlign w:val="center"/>
                </w:tcPr>
                <w:p w14:paraId="71063C7D" w14:textId="77777777" w:rsidR="00AF0C5D" w:rsidRPr="00E92D14" w:rsidRDefault="00457551">
                  <w:pPr>
                    <w:pStyle w:val="aff0"/>
                  </w:pPr>
                  <w:r w:rsidRPr="00E92D14">
                    <w:rPr>
                      <w:rFonts w:hint="eastAsia"/>
                    </w:rPr>
                    <w:t>20</w:t>
                  </w:r>
                  <w:r w:rsidRPr="00E92D14">
                    <w:rPr>
                      <w:rFonts w:hint="eastAsia"/>
                    </w:rPr>
                    <w:t>万</w:t>
                  </w:r>
                  <w:r w:rsidRPr="00E92D14">
                    <w:rPr>
                      <w:rFonts w:hint="eastAsia"/>
                    </w:rPr>
                    <w:t>m</w:t>
                  </w:r>
                  <w:r w:rsidRPr="00E92D14">
                    <w:rPr>
                      <w:rFonts w:hint="eastAsia"/>
                    </w:rPr>
                    <w:t>³</w:t>
                  </w:r>
                </w:p>
              </w:tc>
              <w:tc>
                <w:tcPr>
                  <w:tcW w:w="852" w:type="pct"/>
                  <w:tcBorders>
                    <w:tl2br w:val="nil"/>
                    <w:tr2bl w:val="nil"/>
                  </w:tcBorders>
                  <w:vAlign w:val="center"/>
                </w:tcPr>
                <w:p w14:paraId="174B8481" w14:textId="77777777" w:rsidR="00AF0C5D" w:rsidRPr="00E92D14" w:rsidRDefault="00457551">
                  <w:pPr>
                    <w:pStyle w:val="aff0"/>
                  </w:pPr>
                  <w:r w:rsidRPr="00E92D14">
                    <w:rPr>
                      <w:rFonts w:hint="eastAsia"/>
                    </w:rPr>
                    <w:t>/</w:t>
                  </w:r>
                </w:p>
              </w:tc>
              <w:tc>
                <w:tcPr>
                  <w:tcW w:w="661" w:type="pct"/>
                  <w:tcBorders>
                    <w:tl2br w:val="nil"/>
                    <w:tr2bl w:val="nil"/>
                  </w:tcBorders>
                  <w:vAlign w:val="center"/>
                </w:tcPr>
                <w:p w14:paraId="4727191D" w14:textId="77777777" w:rsidR="00AF0C5D" w:rsidRPr="00E92D14" w:rsidRDefault="00457551">
                  <w:pPr>
                    <w:pStyle w:val="aff0"/>
                  </w:pPr>
                  <w:r w:rsidRPr="00E92D14">
                    <w:rPr>
                      <w:rFonts w:hint="eastAsia"/>
                    </w:rPr>
                    <w:t>/</w:t>
                  </w:r>
                </w:p>
              </w:tc>
              <w:tc>
                <w:tcPr>
                  <w:tcW w:w="807" w:type="pct"/>
                  <w:tcBorders>
                    <w:tl2br w:val="nil"/>
                    <w:tr2bl w:val="nil"/>
                  </w:tcBorders>
                  <w:vAlign w:val="center"/>
                </w:tcPr>
                <w:p w14:paraId="41FB359E" w14:textId="77777777" w:rsidR="00AF0C5D" w:rsidRPr="00E92D14" w:rsidRDefault="00457551">
                  <w:pPr>
                    <w:pStyle w:val="aff0"/>
                  </w:pPr>
                  <w:r w:rsidRPr="00E92D14">
                    <w:rPr>
                      <w:rFonts w:hint="eastAsia"/>
                    </w:rPr>
                    <w:t>/</w:t>
                  </w:r>
                </w:p>
              </w:tc>
              <w:tc>
                <w:tcPr>
                  <w:tcW w:w="721" w:type="pct"/>
                  <w:tcBorders>
                    <w:tl2br w:val="nil"/>
                    <w:tr2bl w:val="nil"/>
                  </w:tcBorders>
                  <w:vAlign w:val="center"/>
                </w:tcPr>
                <w:p w14:paraId="5D44BE32" w14:textId="77777777" w:rsidR="00AF0C5D" w:rsidRPr="00E92D14" w:rsidRDefault="00457551">
                  <w:pPr>
                    <w:pStyle w:val="aff0"/>
                  </w:pPr>
                  <w:r w:rsidRPr="00E92D14">
                    <w:rPr>
                      <w:rFonts w:hint="eastAsia"/>
                    </w:rPr>
                    <w:t>/</w:t>
                  </w:r>
                </w:p>
              </w:tc>
            </w:tr>
          </w:tbl>
          <w:p w14:paraId="3652606C" w14:textId="77777777" w:rsidR="00AF0C5D" w:rsidRPr="00E92D14" w:rsidRDefault="00457551">
            <w:pPr>
              <w:pStyle w:val="2"/>
              <w:spacing w:before="0" w:after="0"/>
            </w:pPr>
            <w:r w:rsidRPr="00E92D14">
              <w:rPr>
                <w:rFonts w:hint="eastAsia"/>
              </w:rPr>
              <w:t>涂料理化性质：</w:t>
            </w:r>
          </w:p>
          <w:p w14:paraId="1149D1A0" w14:textId="77777777" w:rsidR="00AF0C5D" w:rsidRPr="00E92D14" w:rsidRDefault="00457551">
            <w:pPr>
              <w:ind w:firstLine="480"/>
            </w:pPr>
            <w:r w:rsidRPr="00E92D14">
              <w:t>本项目使用涂料理化性质及危险特性见下表。</w:t>
            </w:r>
          </w:p>
          <w:p w14:paraId="57FB980D" w14:textId="77777777" w:rsidR="00AF0C5D" w:rsidRPr="00E92D14" w:rsidRDefault="00457551">
            <w:pPr>
              <w:pStyle w:val="aff1"/>
            </w:pPr>
            <w:r w:rsidRPr="00E92D14">
              <w:t>表</w:t>
            </w:r>
            <w:r w:rsidRPr="00E92D14">
              <w:rPr>
                <w:rFonts w:hint="eastAsia"/>
              </w:rPr>
              <w:t>2-7</w:t>
            </w:r>
            <w:r w:rsidRPr="00E92D14">
              <w:t>项目涂料理化性质及危险特性一览表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179"/>
              <w:gridCol w:w="5959"/>
              <w:gridCol w:w="1250"/>
            </w:tblGrid>
            <w:tr w:rsidR="00B76082" w:rsidRPr="00E92D14" w14:paraId="5ED4E1E1" w14:textId="77777777">
              <w:trPr>
                <w:cantSplit/>
                <w:trHeight w:val="397"/>
                <w:jc w:val="center"/>
              </w:trPr>
              <w:tc>
                <w:tcPr>
                  <w:tcW w:w="702" w:type="pct"/>
                  <w:vAlign w:val="center"/>
                </w:tcPr>
                <w:p w14:paraId="6A051C03" w14:textId="77777777" w:rsidR="00AF0C5D" w:rsidRPr="00E92D14" w:rsidRDefault="00457551">
                  <w:pPr>
                    <w:pStyle w:val="aff0"/>
                    <w:rPr>
                      <w:b/>
                      <w:bCs/>
                    </w:rPr>
                  </w:pPr>
                  <w:r w:rsidRPr="00E92D14">
                    <w:rPr>
                      <w:b/>
                      <w:bCs/>
                    </w:rPr>
                    <w:t>名称</w:t>
                  </w:r>
                </w:p>
              </w:tc>
              <w:tc>
                <w:tcPr>
                  <w:tcW w:w="3551" w:type="pct"/>
                  <w:vAlign w:val="center"/>
                </w:tcPr>
                <w:p w14:paraId="61109181" w14:textId="77777777" w:rsidR="00AF0C5D" w:rsidRPr="00E92D14" w:rsidRDefault="00457551">
                  <w:pPr>
                    <w:pStyle w:val="aff0"/>
                    <w:rPr>
                      <w:b/>
                      <w:bCs/>
                    </w:rPr>
                  </w:pPr>
                  <w:r w:rsidRPr="00E92D14">
                    <w:rPr>
                      <w:b/>
                      <w:bCs/>
                    </w:rPr>
                    <w:t>理化性质</w:t>
                  </w:r>
                </w:p>
              </w:tc>
              <w:tc>
                <w:tcPr>
                  <w:tcW w:w="745" w:type="pct"/>
                  <w:vAlign w:val="center"/>
                </w:tcPr>
                <w:p w14:paraId="53AAE9B7" w14:textId="77777777" w:rsidR="00AF0C5D" w:rsidRPr="00E92D14" w:rsidRDefault="00457551">
                  <w:pPr>
                    <w:pStyle w:val="aff0"/>
                    <w:rPr>
                      <w:b/>
                      <w:bCs/>
                    </w:rPr>
                  </w:pPr>
                  <w:r w:rsidRPr="00E92D14">
                    <w:rPr>
                      <w:b/>
                      <w:bCs/>
                    </w:rPr>
                    <w:t>危险特性</w:t>
                  </w:r>
                </w:p>
              </w:tc>
            </w:tr>
            <w:tr w:rsidR="00B76082" w:rsidRPr="00E92D14" w14:paraId="36EC6A27" w14:textId="77777777">
              <w:trPr>
                <w:cantSplit/>
                <w:trHeight w:val="397"/>
                <w:jc w:val="center"/>
              </w:trPr>
              <w:tc>
                <w:tcPr>
                  <w:tcW w:w="702" w:type="pct"/>
                  <w:vAlign w:val="center"/>
                </w:tcPr>
                <w:p w14:paraId="27EA4AC2" w14:textId="77777777" w:rsidR="00AF0C5D" w:rsidRPr="00E92D14" w:rsidRDefault="00457551">
                  <w:pPr>
                    <w:pStyle w:val="aff0"/>
                  </w:pPr>
                  <w:r w:rsidRPr="00E92D14">
                    <w:t>水性底漆</w:t>
                  </w:r>
                </w:p>
              </w:tc>
              <w:tc>
                <w:tcPr>
                  <w:tcW w:w="3551" w:type="pct"/>
                  <w:vAlign w:val="center"/>
                </w:tcPr>
                <w:p w14:paraId="6242BC08" w14:textId="77777777" w:rsidR="00AF0C5D" w:rsidRPr="00E92D14" w:rsidRDefault="00457551">
                  <w:pPr>
                    <w:pStyle w:val="aff0"/>
                  </w:pPr>
                  <w:r w:rsidRPr="00E92D14">
                    <w:t>均匀黏稠的灰色液体，胺味，</w:t>
                  </w:r>
                  <w:r w:rsidRPr="00E92D14">
                    <w:t>pH</w:t>
                  </w:r>
                  <w:r w:rsidRPr="00E92D14">
                    <w:t>值</w:t>
                  </w:r>
                  <w:r w:rsidRPr="00E92D14">
                    <w:t>7.7</w:t>
                  </w:r>
                  <w:r w:rsidRPr="00E92D14">
                    <w:t>，相对密度</w:t>
                  </w:r>
                  <w:r w:rsidRPr="00E92D14">
                    <w:t>1.130g/cm</w:t>
                  </w:r>
                  <w:r w:rsidRPr="00E92D14">
                    <w:rPr>
                      <w:vertAlign w:val="superscript"/>
                    </w:rPr>
                    <w:t>3</w:t>
                  </w:r>
                  <w:r w:rsidRPr="00E92D14">
                    <w:t>（</w:t>
                  </w:r>
                  <w:r w:rsidRPr="00E92D14">
                    <w:t>20</w:t>
                  </w:r>
                  <w:r w:rsidRPr="00E92D14">
                    <w:rPr>
                      <w:rFonts w:ascii="宋体" w:hAnsi="宋体" w:cs="宋体" w:hint="eastAsia"/>
                    </w:rPr>
                    <w:t>℃</w:t>
                  </w:r>
                  <w:r w:rsidRPr="00E92D14">
                    <w:t>），不聚合，正常条件下稳定</w:t>
                  </w:r>
                </w:p>
              </w:tc>
              <w:tc>
                <w:tcPr>
                  <w:tcW w:w="745" w:type="pct"/>
                  <w:vAlign w:val="center"/>
                </w:tcPr>
                <w:p w14:paraId="35346AA7" w14:textId="77777777" w:rsidR="00AF0C5D" w:rsidRPr="00E92D14" w:rsidRDefault="00457551">
                  <w:pPr>
                    <w:pStyle w:val="aff0"/>
                  </w:pPr>
                  <w:r w:rsidRPr="00E92D14">
                    <w:rPr>
                      <w:rFonts w:hint="eastAsia"/>
                    </w:rPr>
                    <w:t>可燃</w:t>
                  </w:r>
                </w:p>
              </w:tc>
            </w:tr>
            <w:tr w:rsidR="00B76082" w:rsidRPr="00E92D14" w14:paraId="7848D89D" w14:textId="77777777">
              <w:trPr>
                <w:cantSplit/>
                <w:trHeight w:val="397"/>
                <w:jc w:val="center"/>
              </w:trPr>
              <w:tc>
                <w:tcPr>
                  <w:tcW w:w="702" w:type="pct"/>
                  <w:vAlign w:val="center"/>
                </w:tcPr>
                <w:p w14:paraId="26B119B6" w14:textId="77777777" w:rsidR="00AF0C5D" w:rsidRPr="00E92D14" w:rsidRDefault="00457551">
                  <w:pPr>
                    <w:pStyle w:val="aff0"/>
                  </w:pPr>
                  <w:r w:rsidRPr="00E92D14">
                    <w:t>水性色漆</w:t>
                  </w:r>
                </w:p>
              </w:tc>
              <w:tc>
                <w:tcPr>
                  <w:tcW w:w="3551" w:type="pct"/>
                  <w:vAlign w:val="center"/>
                </w:tcPr>
                <w:p w14:paraId="73340FCA" w14:textId="77777777" w:rsidR="00AF0C5D" w:rsidRPr="00E92D14" w:rsidRDefault="00457551">
                  <w:pPr>
                    <w:pStyle w:val="aff0"/>
                  </w:pPr>
                  <w:r w:rsidRPr="00E92D14">
                    <w:t>均以白色液体，胺味，</w:t>
                  </w:r>
                  <w:r w:rsidRPr="00E92D14">
                    <w:t>pH</w:t>
                  </w:r>
                  <w:r w:rsidRPr="00E92D14">
                    <w:t>值</w:t>
                  </w:r>
                  <w:r w:rsidRPr="00E92D14">
                    <w:t>8.1</w:t>
                  </w:r>
                  <w:r w:rsidRPr="00E92D14">
                    <w:t>，相对密度</w:t>
                  </w:r>
                  <w:r w:rsidRPr="00E92D14">
                    <w:t>1.054g/cm</w:t>
                  </w:r>
                  <w:r w:rsidRPr="00E92D14">
                    <w:rPr>
                      <w:vertAlign w:val="superscript"/>
                    </w:rPr>
                    <w:t>3</w:t>
                  </w:r>
                  <w:r w:rsidRPr="00E92D14">
                    <w:t>（</w:t>
                  </w:r>
                  <w:r w:rsidRPr="00E92D14">
                    <w:t>20</w:t>
                  </w:r>
                  <w:r w:rsidRPr="00E92D14">
                    <w:rPr>
                      <w:rFonts w:ascii="宋体" w:hAnsi="宋体" w:cs="宋体" w:hint="eastAsia"/>
                    </w:rPr>
                    <w:t>℃</w:t>
                  </w:r>
                  <w:r w:rsidRPr="00E92D14">
                    <w:t>），不聚合，正常条件下稳定</w:t>
                  </w:r>
                </w:p>
              </w:tc>
              <w:tc>
                <w:tcPr>
                  <w:tcW w:w="745" w:type="pct"/>
                  <w:vAlign w:val="center"/>
                </w:tcPr>
                <w:p w14:paraId="2F4EACD3" w14:textId="77777777" w:rsidR="00AF0C5D" w:rsidRPr="00E92D14" w:rsidRDefault="00457551">
                  <w:pPr>
                    <w:pStyle w:val="aff0"/>
                  </w:pPr>
                  <w:r w:rsidRPr="00E92D14">
                    <w:rPr>
                      <w:rFonts w:hint="eastAsia"/>
                    </w:rPr>
                    <w:t>可燃</w:t>
                  </w:r>
                </w:p>
              </w:tc>
            </w:tr>
            <w:tr w:rsidR="00B76082" w:rsidRPr="00E92D14" w14:paraId="07D67A15" w14:textId="77777777">
              <w:trPr>
                <w:cantSplit/>
                <w:trHeight w:val="397"/>
                <w:jc w:val="center"/>
              </w:trPr>
              <w:tc>
                <w:tcPr>
                  <w:tcW w:w="702" w:type="pct"/>
                  <w:vAlign w:val="center"/>
                </w:tcPr>
                <w:p w14:paraId="1DAB078F" w14:textId="77777777" w:rsidR="00AF0C5D" w:rsidRPr="00E92D14" w:rsidRDefault="00457551">
                  <w:pPr>
                    <w:pStyle w:val="aff0"/>
                  </w:pPr>
                  <w:r w:rsidRPr="00E92D14">
                    <w:t>清漆</w:t>
                  </w:r>
                </w:p>
              </w:tc>
              <w:tc>
                <w:tcPr>
                  <w:tcW w:w="3551" w:type="pct"/>
                  <w:vAlign w:val="center"/>
                </w:tcPr>
                <w:p w14:paraId="454DAAA0" w14:textId="77777777" w:rsidR="00AF0C5D" w:rsidRPr="00E92D14" w:rsidRDefault="00457551">
                  <w:pPr>
                    <w:pStyle w:val="aff0"/>
                  </w:pPr>
                  <w:r w:rsidRPr="00E92D14">
                    <w:t>均匀黏稠的液体，沸点</w:t>
                  </w:r>
                  <w:r w:rsidRPr="00E92D14">
                    <w:t>124~165</w:t>
                  </w:r>
                  <w:r w:rsidRPr="00E92D14">
                    <w:rPr>
                      <w:rFonts w:ascii="宋体" w:hAnsi="宋体" w:cs="宋体" w:hint="eastAsia"/>
                    </w:rPr>
                    <w:t>℃</w:t>
                  </w:r>
                  <w:r w:rsidRPr="00E92D14">
                    <w:t>，闪点</w:t>
                  </w:r>
                  <w:r w:rsidRPr="00E92D14">
                    <w:t>31</w:t>
                  </w:r>
                  <w:r w:rsidRPr="00E92D14">
                    <w:rPr>
                      <w:rFonts w:ascii="宋体" w:hAnsi="宋体" w:cs="宋体" w:hint="eastAsia"/>
                    </w:rPr>
                    <w:t>℃</w:t>
                  </w:r>
                  <w:r w:rsidRPr="00E92D14">
                    <w:t>，密度</w:t>
                  </w:r>
                  <w:r w:rsidRPr="00E92D14">
                    <w:t>1.01g/cm3</w:t>
                  </w:r>
                  <w:r w:rsidRPr="00E92D14">
                    <w:t>（</w:t>
                  </w:r>
                  <w:r w:rsidRPr="00E92D14">
                    <w:t>20</w:t>
                  </w:r>
                  <w:r w:rsidRPr="00E92D14">
                    <w:rPr>
                      <w:rFonts w:ascii="宋体" w:hAnsi="宋体" w:cs="宋体" w:hint="eastAsia"/>
                    </w:rPr>
                    <w:t>℃</w:t>
                  </w:r>
                  <w:r w:rsidRPr="00E92D14">
                    <w:t>），不聚合，正常条件下稳定</w:t>
                  </w:r>
                </w:p>
              </w:tc>
              <w:tc>
                <w:tcPr>
                  <w:tcW w:w="745" w:type="pct"/>
                  <w:vAlign w:val="center"/>
                </w:tcPr>
                <w:p w14:paraId="4F97A65F" w14:textId="77777777" w:rsidR="00AF0C5D" w:rsidRPr="00E92D14" w:rsidRDefault="00457551">
                  <w:pPr>
                    <w:pStyle w:val="aff0"/>
                  </w:pPr>
                  <w:r w:rsidRPr="00E92D14">
                    <w:t>易燃</w:t>
                  </w:r>
                  <w:r w:rsidRPr="00E92D14">
                    <w:rPr>
                      <w:rFonts w:hint="eastAsia"/>
                    </w:rPr>
                    <w:t>液体</w:t>
                  </w:r>
                </w:p>
              </w:tc>
            </w:tr>
            <w:tr w:rsidR="00B76082" w:rsidRPr="00E92D14" w14:paraId="73306B2E" w14:textId="77777777">
              <w:trPr>
                <w:cantSplit/>
                <w:trHeight w:val="397"/>
                <w:jc w:val="center"/>
              </w:trPr>
              <w:tc>
                <w:tcPr>
                  <w:tcW w:w="702" w:type="pct"/>
                  <w:vAlign w:val="center"/>
                </w:tcPr>
                <w:p w14:paraId="4A163CDD" w14:textId="77777777" w:rsidR="00AF0C5D" w:rsidRPr="00E92D14" w:rsidRDefault="00457551">
                  <w:pPr>
                    <w:pStyle w:val="aff0"/>
                  </w:pPr>
                  <w:r w:rsidRPr="00E92D14">
                    <w:t>稀释剂</w:t>
                  </w:r>
                </w:p>
              </w:tc>
              <w:tc>
                <w:tcPr>
                  <w:tcW w:w="3551" w:type="pct"/>
                  <w:vAlign w:val="center"/>
                </w:tcPr>
                <w:p w14:paraId="5229BDD4" w14:textId="77777777" w:rsidR="00AF0C5D" w:rsidRPr="00E92D14" w:rsidRDefault="00457551">
                  <w:pPr>
                    <w:pStyle w:val="aff0"/>
                  </w:pPr>
                  <w:r w:rsidRPr="00E92D14">
                    <w:t>无色透明液体，闪点</w:t>
                  </w:r>
                  <w:r w:rsidRPr="00E92D14">
                    <w:t>2</w:t>
                  </w:r>
                  <w:r w:rsidRPr="00E92D14">
                    <w:rPr>
                      <w:rFonts w:hint="eastAsia"/>
                    </w:rPr>
                    <w:t>9</w:t>
                  </w:r>
                  <w:r w:rsidRPr="00E92D14">
                    <w:rPr>
                      <w:rFonts w:ascii="宋体" w:hAnsi="宋体" w:cs="宋体" w:hint="eastAsia"/>
                    </w:rPr>
                    <w:t>℃</w:t>
                  </w:r>
                  <w:r w:rsidRPr="00E92D14">
                    <w:t>，密度</w:t>
                  </w:r>
                  <w:r w:rsidRPr="00E92D14">
                    <w:t>0.9g/cm</w:t>
                  </w:r>
                  <w:r w:rsidRPr="00E92D14">
                    <w:rPr>
                      <w:vertAlign w:val="superscript"/>
                    </w:rPr>
                    <w:t>3</w:t>
                  </w:r>
                  <w:r w:rsidRPr="00E92D14">
                    <w:t>（</w:t>
                  </w:r>
                  <w:r w:rsidRPr="00E92D14">
                    <w:t>20</w:t>
                  </w:r>
                  <w:r w:rsidRPr="00E92D14">
                    <w:rPr>
                      <w:rFonts w:ascii="宋体" w:hAnsi="宋体" w:cs="宋体" w:hint="eastAsia"/>
                    </w:rPr>
                    <w:t>℃</w:t>
                  </w:r>
                  <w:r w:rsidRPr="00E92D14">
                    <w:t>），不溶于水，可溶于烃类化合物，正常条件下稳定</w:t>
                  </w:r>
                </w:p>
              </w:tc>
              <w:tc>
                <w:tcPr>
                  <w:tcW w:w="745" w:type="pct"/>
                  <w:vAlign w:val="center"/>
                </w:tcPr>
                <w:p w14:paraId="26645C29" w14:textId="77777777" w:rsidR="00AF0C5D" w:rsidRPr="00E92D14" w:rsidRDefault="00457551">
                  <w:pPr>
                    <w:pStyle w:val="aff0"/>
                  </w:pPr>
                  <w:r w:rsidRPr="00E92D14">
                    <w:t>易燃</w:t>
                  </w:r>
                  <w:r w:rsidRPr="00E92D14">
                    <w:rPr>
                      <w:rFonts w:hint="eastAsia"/>
                    </w:rPr>
                    <w:t>液体</w:t>
                  </w:r>
                </w:p>
              </w:tc>
            </w:tr>
            <w:tr w:rsidR="00B76082" w:rsidRPr="00E92D14" w14:paraId="23122266" w14:textId="77777777">
              <w:trPr>
                <w:cantSplit/>
                <w:trHeight w:val="397"/>
                <w:jc w:val="center"/>
              </w:trPr>
              <w:tc>
                <w:tcPr>
                  <w:tcW w:w="702" w:type="pct"/>
                  <w:vAlign w:val="center"/>
                </w:tcPr>
                <w:p w14:paraId="238CBF32" w14:textId="77777777" w:rsidR="00AF0C5D" w:rsidRPr="00E92D14" w:rsidRDefault="00457551">
                  <w:pPr>
                    <w:pStyle w:val="aff0"/>
                  </w:pPr>
                  <w:r w:rsidRPr="00E92D14">
                    <w:rPr>
                      <w:rFonts w:hint="eastAsia"/>
                    </w:rPr>
                    <w:t>固化</w:t>
                  </w:r>
                  <w:r w:rsidRPr="00E92D14">
                    <w:t>剂</w:t>
                  </w:r>
                </w:p>
              </w:tc>
              <w:tc>
                <w:tcPr>
                  <w:tcW w:w="3551" w:type="pct"/>
                  <w:vAlign w:val="center"/>
                </w:tcPr>
                <w:p w14:paraId="698FA1D3" w14:textId="77777777" w:rsidR="00AF0C5D" w:rsidRPr="00E92D14" w:rsidRDefault="00457551">
                  <w:pPr>
                    <w:pStyle w:val="aff0"/>
                  </w:pPr>
                  <w:r w:rsidRPr="00E92D14">
                    <w:t>无色透明液体，闪点</w:t>
                  </w:r>
                  <w:r w:rsidRPr="00E92D14">
                    <w:t>2</w:t>
                  </w:r>
                  <w:r w:rsidRPr="00E92D14">
                    <w:rPr>
                      <w:rFonts w:hint="eastAsia"/>
                    </w:rPr>
                    <w:t>5</w:t>
                  </w:r>
                  <w:r w:rsidRPr="00E92D14">
                    <w:rPr>
                      <w:rFonts w:ascii="宋体" w:hAnsi="宋体" w:cs="宋体" w:hint="eastAsia"/>
                    </w:rPr>
                    <w:t>℃</w:t>
                  </w:r>
                  <w:r w:rsidRPr="00E92D14">
                    <w:t>，密度</w:t>
                  </w:r>
                  <w:r w:rsidRPr="00E92D14">
                    <w:rPr>
                      <w:rFonts w:hint="eastAsia"/>
                    </w:rPr>
                    <w:t>1.03</w:t>
                  </w:r>
                  <w:r w:rsidRPr="00E92D14">
                    <w:t>g/cm</w:t>
                  </w:r>
                  <w:r w:rsidRPr="00E92D14">
                    <w:rPr>
                      <w:vertAlign w:val="superscript"/>
                    </w:rPr>
                    <w:t>3</w:t>
                  </w:r>
                  <w:r w:rsidRPr="00E92D14">
                    <w:t>（</w:t>
                  </w:r>
                  <w:r w:rsidRPr="00E92D14">
                    <w:t>20</w:t>
                  </w:r>
                  <w:r w:rsidRPr="00E92D14">
                    <w:rPr>
                      <w:rFonts w:ascii="宋体" w:hAnsi="宋体" w:cs="宋体" w:hint="eastAsia"/>
                    </w:rPr>
                    <w:t>℃</w:t>
                  </w:r>
                  <w:r w:rsidRPr="00E92D14">
                    <w:t>），不溶于水，</w:t>
                  </w:r>
                  <w:r w:rsidRPr="00E92D14">
                    <w:rPr>
                      <w:rFonts w:hint="eastAsia"/>
                    </w:rPr>
                    <w:t>密闭容器受热可能会引起爆炸</w:t>
                  </w:r>
                </w:p>
              </w:tc>
              <w:tc>
                <w:tcPr>
                  <w:tcW w:w="745" w:type="pct"/>
                  <w:vAlign w:val="center"/>
                </w:tcPr>
                <w:p w14:paraId="4640127D" w14:textId="77777777" w:rsidR="00AF0C5D" w:rsidRPr="00E92D14" w:rsidRDefault="00457551">
                  <w:pPr>
                    <w:pStyle w:val="aff0"/>
                  </w:pPr>
                  <w:r w:rsidRPr="00E92D14">
                    <w:t>易燃</w:t>
                  </w:r>
                  <w:r w:rsidRPr="00E92D14">
                    <w:rPr>
                      <w:rFonts w:hint="eastAsia"/>
                    </w:rPr>
                    <w:t>液体</w:t>
                  </w:r>
                </w:p>
              </w:tc>
            </w:tr>
          </w:tbl>
          <w:p w14:paraId="09BE667E" w14:textId="77777777" w:rsidR="00AF0C5D" w:rsidRPr="00E92D14" w:rsidRDefault="00AF0C5D">
            <w:pPr>
              <w:spacing w:line="343" w:lineRule="auto"/>
              <w:ind w:firstLine="480"/>
            </w:pPr>
          </w:p>
          <w:p w14:paraId="686EB588" w14:textId="77777777" w:rsidR="00AF0C5D" w:rsidRPr="00E92D14" w:rsidRDefault="00457551">
            <w:pPr>
              <w:spacing w:line="343" w:lineRule="auto"/>
              <w:ind w:firstLine="480"/>
            </w:pPr>
            <w:r w:rsidRPr="00E92D14">
              <w:t>根据</w:t>
            </w:r>
            <w:r w:rsidRPr="00E92D14">
              <w:rPr>
                <w:kern w:val="24"/>
              </w:rPr>
              <w:t>涂料厂家提供的涂料</w:t>
            </w:r>
            <w:r w:rsidRPr="00E92D14">
              <w:rPr>
                <w:kern w:val="24"/>
              </w:rPr>
              <w:t>MSDS</w:t>
            </w:r>
            <w:r w:rsidRPr="00E92D14">
              <w:rPr>
                <w:kern w:val="24"/>
              </w:rPr>
              <w:t>本项目生产所使用</w:t>
            </w:r>
            <w:r w:rsidRPr="00E92D14">
              <w:t>涂料各组分含量见下表。本项目涂料成分汇总于下表</w:t>
            </w:r>
            <w:r w:rsidRPr="00E92D14">
              <w:rPr>
                <w:rFonts w:hint="eastAsia"/>
              </w:rPr>
              <w:t>：</w:t>
            </w:r>
          </w:p>
          <w:p w14:paraId="7A37005D" w14:textId="77777777" w:rsidR="00AF0C5D" w:rsidRPr="00E92D14" w:rsidRDefault="00457551">
            <w:pPr>
              <w:pStyle w:val="aff1"/>
            </w:pPr>
            <w:r w:rsidRPr="00E92D14">
              <w:t>表</w:t>
            </w:r>
            <w:r w:rsidRPr="00E92D14">
              <w:rPr>
                <w:rFonts w:hint="eastAsia"/>
              </w:rPr>
              <w:t>2-8</w:t>
            </w:r>
            <w:r w:rsidRPr="00E92D14">
              <w:rPr>
                <w:rFonts w:hint="eastAsia"/>
              </w:rPr>
              <w:t>涂料成分表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71"/>
              <w:gridCol w:w="3968"/>
              <w:gridCol w:w="2349"/>
            </w:tblGrid>
            <w:tr w:rsidR="00B76082" w:rsidRPr="00E92D14" w14:paraId="70EA4651" w14:textId="77777777">
              <w:trPr>
                <w:trHeight w:hRule="exact" w:val="397"/>
                <w:jc w:val="center"/>
              </w:trPr>
              <w:tc>
                <w:tcPr>
                  <w:tcW w:w="1235" w:type="pct"/>
                  <w:vAlign w:val="center"/>
                </w:tcPr>
                <w:p w14:paraId="2B15E772" w14:textId="77777777" w:rsidR="00AF0C5D" w:rsidRPr="00E92D14" w:rsidRDefault="00457551">
                  <w:pPr>
                    <w:pStyle w:val="aff1"/>
                  </w:pPr>
                  <w:r w:rsidRPr="00E92D14">
                    <w:t>名称</w:t>
                  </w:r>
                </w:p>
              </w:tc>
              <w:tc>
                <w:tcPr>
                  <w:tcW w:w="2364" w:type="pct"/>
                  <w:vAlign w:val="center"/>
                </w:tcPr>
                <w:p w14:paraId="025CDD67" w14:textId="77777777" w:rsidR="00AF0C5D" w:rsidRPr="00E92D14" w:rsidRDefault="00457551">
                  <w:pPr>
                    <w:pStyle w:val="aff1"/>
                  </w:pPr>
                  <w:r w:rsidRPr="00E92D14">
                    <w:t>主要成份名称</w:t>
                  </w:r>
                </w:p>
              </w:tc>
              <w:tc>
                <w:tcPr>
                  <w:tcW w:w="1399" w:type="pct"/>
                  <w:vAlign w:val="center"/>
                </w:tcPr>
                <w:p w14:paraId="3FA67BDB" w14:textId="77777777" w:rsidR="00AF0C5D" w:rsidRPr="00E92D14" w:rsidRDefault="00457551">
                  <w:pPr>
                    <w:pStyle w:val="aff1"/>
                  </w:pPr>
                  <w:r w:rsidRPr="00E92D14">
                    <w:t>百分比</w:t>
                  </w:r>
                </w:p>
              </w:tc>
            </w:tr>
            <w:tr w:rsidR="00B76082" w:rsidRPr="00E92D14" w14:paraId="1C304739" w14:textId="77777777">
              <w:trPr>
                <w:trHeight w:hRule="exact" w:val="311"/>
                <w:jc w:val="center"/>
              </w:trPr>
              <w:tc>
                <w:tcPr>
                  <w:tcW w:w="1235" w:type="pct"/>
                  <w:vMerge w:val="restart"/>
                  <w:vAlign w:val="center"/>
                </w:tcPr>
                <w:p w14:paraId="66988663" w14:textId="77777777" w:rsidR="00AF0C5D" w:rsidRPr="00E92D14" w:rsidRDefault="00457551">
                  <w:pPr>
                    <w:pStyle w:val="aff0"/>
                  </w:pPr>
                  <w:r w:rsidRPr="00E92D14">
                    <w:t>水性底漆</w:t>
                  </w:r>
                </w:p>
              </w:tc>
              <w:tc>
                <w:tcPr>
                  <w:tcW w:w="2364" w:type="pct"/>
                  <w:vAlign w:val="center"/>
                </w:tcPr>
                <w:p w14:paraId="046872A3" w14:textId="77777777" w:rsidR="00AF0C5D" w:rsidRPr="00E92D14" w:rsidRDefault="00457551">
                  <w:pPr>
                    <w:pStyle w:val="aff0"/>
                  </w:pPr>
                  <w:r w:rsidRPr="00E92D14">
                    <w:t>丙烯酸树脂</w:t>
                  </w:r>
                </w:p>
              </w:tc>
              <w:tc>
                <w:tcPr>
                  <w:tcW w:w="1399" w:type="pct"/>
                  <w:vAlign w:val="center"/>
                </w:tcPr>
                <w:p w14:paraId="3602958E" w14:textId="77777777" w:rsidR="00AF0C5D" w:rsidRPr="00E92D14" w:rsidRDefault="00457551">
                  <w:pPr>
                    <w:pStyle w:val="aff0"/>
                  </w:pPr>
                  <w:r w:rsidRPr="00E92D14">
                    <w:t>10~15%</w:t>
                  </w:r>
                </w:p>
              </w:tc>
            </w:tr>
            <w:tr w:rsidR="00B76082" w:rsidRPr="00E92D14" w14:paraId="72CA534D" w14:textId="77777777">
              <w:trPr>
                <w:trHeight w:hRule="exact" w:val="338"/>
                <w:jc w:val="center"/>
              </w:trPr>
              <w:tc>
                <w:tcPr>
                  <w:tcW w:w="1235" w:type="pct"/>
                  <w:vMerge/>
                  <w:vAlign w:val="center"/>
                </w:tcPr>
                <w:p w14:paraId="032918FF" w14:textId="77777777" w:rsidR="00AF0C5D" w:rsidRPr="00E92D14" w:rsidRDefault="00AF0C5D">
                  <w:pPr>
                    <w:pStyle w:val="aff0"/>
                  </w:pPr>
                </w:p>
              </w:tc>
              <w:tc>
                <w:tcPr>
                  <w:tcW w:w="2364" w:type="pct"/>
                  <w:vAlign w:val="center"/>
                </w:tcPr>
                <w:p w14:paraId="5AB0A675" w14:textId="77777777" w:rsidR="00AF0C5D" w:rsidRPr="00E92D14" w:rsidRDefault="00457551">
                  <w:pPr>
                    <w:pStyle w:val="aff0"/>
                  </w:pPr>
                  <w:r w:rsidRPr="00E92D14">
                    <w:t>钛白粉</w:t>
                  </w:r>
                </w:p>
              </w:tc>
              <w:tc>
                <w:tcPr>
                  <w:tcW w:w="1399" w:type="pct"/>
                  <w:vAlign w:val="center"/>
                </w:tcPr>
                <w:p w14:paraId="45EEBCB5" w14:textId="77777777" w:rsidR="00AF0C5D" w:rsidRPr="00E92D14" w:rsidRDefault="00457551">
                  <w:pPr>
                    <w:pStyle w:val="aff0"/>
                  </w:pPr>
                  <w:r w:rsidRPr="00E92D14">
                    <w:t>15~20%</w:t>
                  </w:r>
                </w:p>
              </w:tc>
            </w:tr>
            <w:tr w:rsidR="00B76082" w:rsidRPr="00E92D14" w14:paraId="23B7A636" w14:textId="77777777">
              <w:trPr>
                <w:trHeight w:hRule="exact" w:val="325"/>
                <w:jc w:val="center"/>
              </w:trPr>
              <w:tc>
                <w:tcPr>
                  <w:tcW w:w="1235" w:type="pct"/>
                  <w:vMerge/>
                  <w:vAlign w:val="center"/>
                </w:tcPr>
                <w:p w14:paraId="56EAB239" w14:textId="77777777" w:rsidR="00AF0C5D" w:rsidRPr="00E92D14" w:rsidRDefault="00AF0C5D">
                  <w:pPr>
                    <w:pStyle w:val="aff0"/>
                  </w:pPr>
                </w:p>
              </w:tc>
              <w:tc>
                <w:tcPr>
                  <w:tcW w:w="2364" w:type="pct"/>
                  <w:vAlign w:val="center"/>
                </w:tcPr>
                <w:p w14:paraId="04C41B4A" w14:textId="77777777" w:rsidR="00AF0C5D" w:rsidRPr="00E92D14" w:rsidRDefault="00457551">
                  <w:pPr>
                    <w:pStyle w:val="aff0"/>
                  </w:pPr>
                  <w:r w:rsidRPr="00E92D14">
                    <w:t>二氧化硅</w:t>
                  </w:r>
                </w:p>
              </w:tc>
              <w:tc>
                <w:tcPr>
                  <w:tcW w:w="1399" w:type="pct"/>
                  <w:vAlign w:val="center"/>
                </w:tcPr>
                <w:p w14:paraId="72578C8B" w14:textId="77777777" w:rsidR="00AF0C5D" w:rsidRPr="00E92D14" w:rsidRDefault="00457551">
                  <w:pPr>
                    <w:pStyle w:val="aff0"/>
                  </w:pPr>
                  <w:r w:rsidRPr="00E92D14">
                    <w:t>1~3%</w:t>
                  </w:r>
                </w:p>
              </w:tc>
            </w:tr>
            <w:tr w:rsidR="00B76082" w:rsidRPr="00E92D14" w14:paraId="4C9A1E61" w14:textId="77777777">
              <w:trPr>
                <w:trHeight w:hRule="exact" w:val="324"/>
                <w:jc w:val="center"/>
              </w:trPr>
              <w:tc>
                <w:tcPr>
                  <w:tcW w:w="1235" w:type="pct"/>
                  <w:vMerge/>
                  <w:vAlign w:val="center"/>
                </w:tcPr>
                <w:p w14:paraId="577026E1" w14:textId="77777777" w:rsidR="00AF0C5D" w:rsidRPr="00E92D14" w:rsidRDefault="00AF0C5D">
                  <w:pPr>
                    <w:pStyle w:val="aff0"/>
                  </w:pPr>
                </w:p>
              </w:tc>
              <w:tc>
                <w:tcPr>
                  <w:tcW w:w="2364" w:type="pct"/>
                  <w:vAlign w:val="center"/>
                </w:tcPr>
                <w:p w14:paraId="04906799" w14:textId="77777777" w:rsidR="00AF0C5D" w:rsidRPr="00E92D14" w:rsidRDefault="00457551">
                  <w:pPr>
                    <w:pStyle w:val="aff0"/>
                  </w:pPr>
                  <w:r w:rsidRPr="00E92D14">
                    <w:t>炭黑</w:t>
                  </w:r>
                </w:p>
              </w:tc>
              <w:tc>
                <w:tcPr>
                  <w:tcW w:w="1399" w:type="pct"/>
                  <w:vAlign w:val="center"/>
                </w:tcPr>
                <w:p w14:paraId="32E3149A" w14:textId="77777777" w:rsidR="00AF0C5D" w:rsidRPr="00E92D14" w:rsidRDefault="00457551">
                  <w:pPr>
                    <w:pStyle w:val="aff0"/>
                  </w:pPr>
                  <w:r w:rsidRPr="00E92D14">
                    <w:t>1~3%</w:t>
                  </w:r>
                </w:p>
              </w:tc>
            </w:tr>
            <w:tr w:rsidR="00B76082" w:rsidRPr="00E92D14" w14:paraId="7524EE39" w14:textId="77777777">
              <w:trPr>
                <w:trHeight w:hRule="exact" w:val="325"/>
                <w:jc w:val="center"/>
              </w:trPr>
              <w:tc>
                <w:tcPr>
                  <w:tcW w:w="1235" w:type="pct"/>
                  <w:vMerge/>
                  <w:vAlign w:val="center"/>
                </w:tcPr>
                <w:p w14:paraId="4F8C3F30" w14:textId="77777777" w:rsidR="00AF0C5D" w:rsidRPr="00E92D14" w:rsidRDefault="00AF0C5D">
                  <w:pPr>
                    <w:pStyle w:val="aff0"/>
                  </w:pPr>
                </w:p>
              </w:tc>
              <w:tc>
                <w:tcPr>
                  <w:tcW w:w="2364" w:type="pct"/>
                  <w:vAlign w:val="center"/>
                </w:tcPr>
                <w:p w14:paraId="5260E702" w14:textId="77777777" w:rsidR="00AF0C5D" w:rsidRPr="00E92D14" w:rsidRDefault="00457551">
                  <w:pPr>
                    <w:pStyle w:val="aff0"/>
                  </w:pPr>
                  <w:r w:rsidRPr="00E92D14">
                    <w:t>丙酮</w:t>
                  </w:r>
                </w:p>
              </w:tc>
              <w:tc>
                <w:tcPr>
                  <w:tcW w:w="1399" w:type="pct"/>
                  <w:vAlign w:val="center"/>
                </w:tcPr>
                <w:p w14:paraId="6A8B1802" w14:textId="77777777" w:rsidR="00AF0C5D" w:rsidRPr="00E92D14" w:rsidRDefault="00457551">
                  <w:pPr>
                    <w:pStyle w:val="aff0"/>
                  </w:pPr>
                  <w:r w:rsidRPr="00E92D14">
                    <w:t>0.1~1%</w:t>
                  </w:r>
                </w:p>
              </w:tc>
            </w:tr>
            <w:tr w:rsidR="00B76082" w:rsidRPr="00E92D14" w14:paraId="2330983D" w14:textId="77777777">
              <w:trPr>
                <w:trHeight w:hRule="exact" w:val="311"/>
                <w:jc w:val="center"/>
              </w:trPr>
              <w:tc>
                <w:tcPr>
                  <w:tcW w:w="1235" w:type="pct"/>
                  <w:vMerge/>
                  <w:vAlign w:val="center"/>
                </w:tcPr>
                <w:p w14:paraId="24D3F752" w14:textId="77777777" w:rsidR="00AF0C5D" w:rsidRPr="00E92D14" w:rsidRDefault="00AF0C5D">
                  <w:pPr>
                    <w:pStyle w:val="aff0"/>
                  </w:pPr>
                </w:p>
              </w:tc>
              <w:tc>
                <w:tcPr>
                  <w:tcW w:w="2364" w:type="pct"/>
                  <w:vAlign w:val="center"/>
                </w:tcPr>
                <w:p w14:paraId="72C3CCF1" w14:textId="77777777" w:rsidR="00AF0C5D" w:rsidRPr="00E92D14" w:rsidRDefault="00457551">
                  <w:pPr>
                    <w:pStyle w:val="aff0"/>
                  </w:pPr>
                  <w:r w:rsidRPr="00E92D14">
                    <w:t>乙二醇</w:t>
                  </w:r>
                </w:p>
              </w:tc>
              <w:tc>
                <w:tcPr>
                  <w:tcW w:w="1399" w:type="pct"/>
                  <w:vAlign w:val="center"/>
                </w:tcPr>
                <w:p w14:paraId="5C9A36AE" w14:textId="77777777" w:rsidR="00AF0C5D" w:rsidRPr="00E92D14" w:rsidRDefault="00457551">
                  <w:pPr>
                    <w:pStyle w:val="aff0"/>
                  </w:pPr>
                  <w:r w:rsidRPr="00E92D14">
                    <w:t>0.1~1%</w:t>
                  </w:r>
                </w:p>
              </w:tc>
            </w:tr>
            <w:tr w:rsidR="00B76082" w:rsidRPr="00E92D14" w14:paraId="119C2042" w14:textId="77777777">
              <w:trPr>
                <w:trHeight w:hRule="exact" w:val="337"/>
                <w:jc w:val="center"/>
              </w:trPr>
              <w:tc>
                <w:tcPr>
                  <w:tcW w:w="1235" w:type="pct"/>
                  <w:vMerge/>
                  <w:vAlign w:val="center"/>
                </w:tcPr>
                <w:p w14:paraId="1A4D2CA3" w14:textId="77777777" w:rsidR="00AF0C5D" w:rsidRPr="00E92D14" w:rsidRDefault="00AF0C5D">
                  <w:pPr>
                    <w:pStyle w:val="aff0"/>
                  </w:pPr>
                </w:p>
              </w:tc>
              <w:tc>
                <w:tcPr>
                  <w:tcW w:w="2364" w:type="pct"/>
                  <w:vAlign w:val="center"/>
                </w:tcPr>
                <w:p w14:paraId="1DB61FD7" w14:textId="77777777" w:rsidR="00AF0C5D" w:rsidRPr="00E92D14" w:rsidRDefault="00457551">
                  <w:pPr>
                    <w:pStyle w:val="aff0"/>
                  </w:pPr>
                  <w:r w:rsidRPr="00E92D14">
                    <w:t>异丙醇</w:t>
                  </w:r>
                </w:p>
              </w:tc>
              <w:tc>
                <w:tcPr>
                  <w:tcW w:w="1399" w:type="pct"/>
                  <w:vAlign w:val="center"/>
                </w:tcPr>
                <w:p w14:paraId="6EF03E8A" w14:textId="77777777" w:rsidR="00AF0C5D" w:rsidRPr="00E92D14" w:rsidRDefault="00457551">
                  <w:pPr>
                    <w:pStyle w:val="aff0"/>
                  </w:pPr>
                  <w:r w:rsidRPr="00E92D14">
                    <w:t>0.1~1%</w:t>
                  </w:r>
                </w:p>
              </w:tc>
            </w:tr>
            <w:tr w:rsidR="00B76082" w:rsidRPr="00E92D14" w14:paraId="32947C39" w14:textId="77777777">
              <w:trPr>
                <w:trHeight w:hRule="exact" w:val="338"/>
                <w:jc w:val="center"/>
              </w:trPr>
              <w:tc>
                <w:tcPr>
                  <w:tcW w:w="1235" w:type="pct"/>
                  <w:vMerge/>
                  <w:vAlign w:val="center"/>
                </w:tcPr>
                <w:p w14:paraId="2D8E3BA6" w14:textId="77777777" w:rsidR="00AF0C5D" w:rsidRPr="00E92D14" w:rsidRDefault="00AF0C5D">
                  <w:pPr>
                    <w:pStyle w:val="aff0"/>
                  </w:pPr>
                </w:p>
              </w:tc>
              <w:tc>
                <w:tcPr>
                  <w:tcW w:w="2364" w:type="pct"/>
                  <w:vAlign w:val="center"/>
                </w:tcPr>
                <w:p w14:paraId="44932792" w14:textId="77777777" w:rsidR="00AF0C5D" w:rsidRPr="00E92D14" w:rsidRDefault="00457551">
                  <w:pPr>
                    <w:pStyle w:val="aff0"/>
                  </w:pPr>
                  <w:r w:rsidRPr="00E92D14">
                    <w:t>纯水</w:t>
                  </w:r>
                </w:p>
              </w:tc>
              <w:tc>
                <w:tcPr>
                  <w:tcW w:w="1399" w:type="pct"/>
                  <w:vAlign w:val="center"/>
                </w:tcPr>
                <w:p w14:paraId="5C61E4D4" w14:textId="77777777" w:rsidR="00AF0C5D" w:rsidRPr="00E92D14" w:rsidRDefault="00457551">
                  <w:pPr>
                    <w:pStyle w:val="aff0"/>
                  </w:pPr>
                  <w:r w:rsidRPr="00E92D14">
                    <w:t>60~65%</w:t>
                  </w:r>
                </w:p>
              </w:tc>
            </w:tr>
            <w:tr w:rsidR="00B76082" w:rsidRPr="00E92D14" w14:paraId="332559B1" w14:textId="77777777">
              <w:trPr>
                <w:trHeight w:hRule="exact" w:val="338"/>
                <w:jc w:val="center"/>
              </w:trPr>
              <w:tc>
                <w:tcPr>
                  <w:tcW w:w="1235" w:type="pct"/>
                  <w:vMerge/>
                  <w:vAlign w:val="center"/>
                </w:tcPr>
                <w:p w14:paraId="056E5D12" w14:textId="77777777" w:rsidR="00AF0C5D" w:rsidRPr="00E92D14" w:rsidRDefault="00AF0C5D">
                  <w:pPr>
                    <w:pStyle w:val="aff0"/>
                  </w:pPr>
                </w:p>
              </w:tc>
              <w:tc>
                <w:tcPr>
                  <w:tcW w:w="2364" w:type="pct"/>
                  <w:vAlign w:val="center"/>
                </w:tcPr>
                <w:p w14:paraId="75F51E27" w14:textId="77777777" w:rsidR="00AF0C5D" w:rsidRPr="00E92D14" w:rsidRDefault="00457551">
                  <w:pPr>
                    <w:pStyle w:val="aff0"/>
                  </w:pPr>
                  <w:r w:rsidRPr="00E92D14">
                    <w:t>添加剂</w:t>
                  </w:r>
                </w:p>
              </w:tc>
              <w:tc>
                <w:tcPr>
                  <w:tcW w:w="1399" w:type="pct"/>
                  <w:vAlign w:val="center"/>
                </w:tcPr>
                <w:p w14:paraId="5792BB39" w14:textId="77777777" w:rsidR="00AF0C5D" w:rsidRPr="00E92D14" w:rsidRDefault="00457551">
                  <w:pPr>
                    <w:pStyle w:val="aff0"/>
                  </w:pPr>
                  <w:r w:rsidRPr="00E92D14">
                    <w:t>3~5%</w:t>
                  </w:r>
                </w:p>
              </w:tc>
            </w:tr>
            <w:tr w:rsidR="00B76082" w:rsidRPr="00E92D14" w14:paraId="5D6FD467" w14:textId="77777777">
              <w:trPr>
                <w:trHeight w:hRule="exact" w:val="337"/>
                <w:jc w:val="center"/>
              </w:trPr>
              <w:tc>
                <w:tcPr>
                  <w:tcW w:w="1235" w:type="pct"/>
                  <w:vMerge w:val="restart"/>
                  <w:vAlign w:val="center"/>
                </w:tcPr>
                <w:p w14:paraId="3AEEA8ED" w14:textId="77777777" w:rsidR="00AF0C5D" w:rsidRPr="00E92D14" w:rsidRDefault="00457551">
                  <w:pPr>
                    <w:pStyle w:val="aff0"/>
                  </w:pPr>
                  <w:r w:rsidRPr="00E92D14">
                    <w:t>水性色漆</w:t>
                  </w:r>
                </w:p>
              </w:tc>
              <w:tc>
                <w:tcPr>
                  <w:tcW w:w="2364" w:type="pct"/>
                  <w:vAlign w:val="center"/>
                </w:tcPr>
                <w:p w14:paraId="70D36CD4" w14:textId="77777777" w:rsidR="00AF0C5D" w:rsidRPr="00E92D14" w:rsidRDefault="00457551">
                  <w:pPr>
                    <w:pStyle w:val="aff0"/>
                  </w:pPr>
                  <w:r w:rsidRPr="00E92D14">
                    <w:t>水性丙烯酸树脂及乳液</w:t>
                  </w:r>
                </w:p>
              </w:tc>
              <w:tc>
                <w:tcPr>
                  <w:tcW w:w="1399" w:type="pct"/>
                  <w:vAlign w:val="center"/>
                </w:tcPr>
                <w:p w14:paraId="7A02EDF5" w14:textId="77777777" w:rsidR="00AF0C5D" w:rsidRPr="00E92D14" w:rsidRDefault="00457551">
                  <w:pPr>
                    <w:pStyle w:val="aff0"/>
                  </w:pPr>
                  <w:r w:rsidRPr="00E92D14">
                    <w:t>5~10%</w:t>
                  </w:r>
                </w:p>
              </w:tc>
            </w:tr>
            <w:tr w:rsidR="00B76082" w:rsidRPr="00E92D14" w14:paraId="74FE09D5" w14:textId="77777777">
              <w:trPr>
                <w:trHeight w:hRule="exact" w:val="311"/>
                <w:jc w:val="center"/>
              </w:trPr>
              <w:tc>
                <w:tcPr>
                  <w:tcW w:w="1235" w:type="pct"/>
                  <w:vMerge/>
                  <w:vAlign w:val="center"/>
                </w:tcPr>
                <w:p w14:paraId="26344BC3" w14:textId="77777777" w:rsidR="00AF0C5D" w:rsidRPr="00E92D14" w:rsidRDefault="00AF0C5D">
                  <w:pPr>
                    <w:pStyle w:val="aff0"/>
                  </w:pPr>
                </w:p>
              </w:tc>
              <w:tc>
                <w:tcPr>
                  <w:tcW w:w="2364" w:type="pct"/>
                  <w:vAlign w:val="center"/>
                </w:tcPr>
                <w:p w14:paraId="3F4B313C" w14:textId="77777777" w:rsidR="00AF0C5D" w:rsidRPr="00E92D14" w:rsidRDefault="00457551">
                  <w:pPr>
                    <w:pStyle w:val="aff0"/>
                  </w:pPr>
                  <w:r w:rsidRPr="00E92D14">
                    <w:t>水性三聚氰胺树脂</w:t>
                  </w:r>
                </w:p>
              </w:tc>
              <w:tc>
                <w:tcPr>
                  <w:tcW w:w="1399" w:type="pct"/>
                  <w:vAlign w:val="center"/>
                </w:tcPr>
                <w:p w14:paraId="42ACA9E2" w14:textId="77777777" w:rsidR="00AF0C5D" w:rsidRPr="00E92D14" w:rsidRDefault="00457551">
                  <w:pPr>
                    <w:pStyle w:val="aff0"/>
                  </w:pPr>
                  <w:r w:rsidRPr="00E92D14">
                    <w:t>1~5%</w:t>
                  </w:r>
                </w:p>
              </w:tc>
            </w:tr>
            <w:tr w:rsidR="00B76082" w:rsidRPr="00E92D14" w14:paraId="641EC93F" w14:textId="77777777">
              <w:trPr>
                <w:trHeight w:hRule="exact" w:val="271"/>
                <w:jc w:val="center"/>
              </w:trPr>
              <w:tc>
                <w:tcPr>
                  <w:tcW w:w="1235" w:type="pct"/>
                  <w:vMerge/>
                  <w:vAlign w:val="center"/>
                </w:tcPr>
                <w:p w14:paraId="50CC1C33" w14:textId="77777777" w:rsidR="00AF0C5D" w:rsidRPr="00E92D14" w:rsidRDefault="00AF0C5D">
                  <w:pPr>
                    <w:pStyle w:val="aff0"/>
                  </w:pPr>
                </w:p>
              </w:tc>
              <w:tc>
                <w:tcPr>
                  <w:tcW w:w="2364" w:type="pct"/>
                  <w:vAlign w:val="center"/>
                </w:tcPr>
                <w:p w14:paraId="4162B90D" w14:textId="77777777" w:rsidR="00AF0C5D" w:rsidRPr="00E92D14" w:rsidRDefault="00457551">
                  <w:pPr>
                    <w:pStyle w:val="aff0"/>
                  </w:pPr>
                  <w:r w:rsidRPr="00E92D14">
                    <w:t>颜料绿</w:t>
                  </w:r>
                </w:p>
              </w:tc>
              <w:tc>
                <w:tcPr>
                  <w:tcW w:w="1399" w:type="pct"/>
                  <w:vAlign w:val="center"/>
                </w:tcPr>
                <w:p w14:paraId="0362107A" w14:textId="77777777" w:rsidR="00AF0C5D" w:rsidRPr="00E92D14" w:rsidRDefault="00457551">
                  <w:pPr>
                    <w:pStyle w:val="aff0"/>
                  </w:pPr>
                  <w:r w:rsidRPr="00E92D14">
                    <w:t>0.001~0.01%</w:t>
                  </w:r>
                </w:p>
              </w:tc>
            </w:tr>
            <w:tr w:rsidR="00B76082" w:rsidRPr="00E92D14" w14:paraId="5F9B29B2" w14:textId="77777777">
              <w:trPr>
                <w:trHeight w:hRule="exact" w:val="337"/>
                <w:jc w:val="center"/>
              </w:trPr>
              <w:tc>
                <w:tcPr>
                  <w:tcW w:w="1235" w:type="pct"/>
                  <w:vMerge/>
                  <w:vAlign w:val="center"/>
                </w:tcPr>
                <w:p w14:paraId="0C1B672F" w14:textId="77777777" w:rsidR="00AF0C5D" w:rsidRPr="00E92D14" w:rsidRDefault="00AF0C5D">
                  <w:pPr>
                    <w:pStyle w:val="aff0"/>
                  </w:pPr>
                </w:p>
              </w:tc>
              <w:tc>
                <w:tcPr>
                  <w:tcW w:w="2364" w:type="pct"/>
                  <w:vAlign w:val="center"/>
                </w:tcPr>
                <w:p w14:paraId="12521BC4" w14:textId="77777777" w:rsidR="00AF0C5D" w:rsidRPr="00E92D14" w:rsidRDefault="00457551">
                  <w:pPr>
                    <w:pStyle w:val="aff0"/>
                  </w:pPr>
                  <w:r w:rsidRPr="00E92D14">
                    <w:t>炭黑</w:t>
                  </w:r>
                </w:p>
              </w:tc>
              <w:tc>
                <w:tcPr>
                  <w:tcW w:w="1399" w:type="pct"/>
                  <w:vAlign w:val="center"/>
                </w:tcPr>
                <w:p w14:paraId="72FFEFB0" w14:textId="77777777" w:rsidR="00AF0C5D" w:rsidRPr="00E92D14" w:rsidRDefault="00457551">
                  <w:pPr>
                    <w:pStyle w:val="aff0"/>
                  </w:pPr>
                  <w:r w:rsidRPr="00E92D14">
                    <w:t>0.01~0.1%</w:t>
                  </w:r>
                </w:p>
              </w:tc>
            </w:tr>
            <w:tr w:rsidR="00B76082" w:rsidRPr="00E92D14" w14:paraId="363EDACC" w14:textId="77777777">
              <w:trPr>
                <w:trHeight w:hRule="exact" w:val="324"/>
                <w:jc w:val="center"/>
              </w:trPr>
              <w:tc>
                <w:tcPr>
                  <w:tcW w:w="1235" w:type="pct"/>
                  <w:vMerge/>
                  <w:vAlign w:val="center"/>
                </w:tcPr>
                <w:p w14:paraId="5E9B8E1E" w14:textId="77777777" w:rsidR="00AF0C5D" w:rsidRPr="00E92D14" w:rsidRDefault="00AF0C5D">
                  <w:pPr>
                    <w:pStyle w:val="aff0"/>
                  </w:pPr>
                </w:p>
              </w:tc>
              <w:tc>
                <w:tcPr>
                  <w:tcW w:w="2364" w:type="pct"/>
                  <w:vAlign w:val="center"/>
                </w:tcPr>
                <w:p w14:paraId="10A809CA" w14:textId="77777777" w:rsidR="00AF0C5D" w:rsidRPr="00E92D14" w:rsidRDefault="00457551">
                  <w:pPr>
                    <w:pStyle w:val="aff0"/>
                  </w:pPr>
                  <w:r w:rsidRPr="00E92D14">
                    <w:t>合成酸化铁</w:t>
                  </w:r>
                </w:p>
              </w:tc>
              <w:tc>
                <w:tcPr>
                  <w:tcW w:w="1399" w:type="pct"/>
                  <w:vAlign w:val="center"/>
                </w:tcPr>
                <w:p w14:paraId="198C4BA6" w14:textId="77777777" w:rsidR="00AF0C5D" w:rsidRPr="00E92D14" w:rsidRDefault="00457551">
                  <w:pPr>
                    <w:pStyle w:val="aff0"/>
                  </w:pPr>
                  <w:r w:rsidRPr="00E92D14">
                    <w:t>0.01~0.1%</w:t>
                  </w:r>
                </w:p>
              </w:tc>
            </w:tr>
            <w:tr w:rsidR="00B76082" w:rsidRPr="00E92D14" w14:paraId="72A6E075" w14:textId="77777777">
              <w:trPr>
                <w:trHeight w:hRule="exact" w:val="259"/>
                <w:jc w:val="center"/>
              </w:trPr>
              <w:tc>
                <w:tcPr>
                  <w:tcW w:w="1235" w:type="pct"/>
                  <w:vMerge/>
                  <w:vAlign w:val="center"/>
                </w:tcPr>
                <w:p w14:paraId="245CA67E" w14:textId="77777777" w:rsidR="00AF0C5D" w:rsidRPr="00E92D14" w:rsidRDefault="00AF0C5D">
                  <w:pPr>
                    <w:pStyle w:val="aff0"/>
                  </w:pPr>
                </w:p>
              </w:tc>
              <w:tc>
                <w:tcPr>
                  <w:tcW w:w="2364" w:type="pct"/>
                  <w:vAlign w:val="center"/>
                </w:tcPr>
                <w:p w14:paraId="116BF636" w14:textId="77777777" w:rsidR="00AF0C5D" w:rsidRPr="00E92D14" w:rsidRDefault="00457551">
                  <w:pPr>
                    <w:pStyle w:val="aff0"/>
                  </w:pPr>
                  <w:r w:rsidRPr="00E92D14">
                    <w:t>钛白粉</w:t>
                  </w:r>
                </w:p>
              </w:tc>
              <w:tc>
                <w:tcPr>
                  <w:tcW w:w="1399" w:type="pct"/>
                  <w:vAlign w:val="center"/>
                </w:tcPr>
                <w:p w14:paraId="75D11F33" w14:textId="77777777" w:rsidR="00AF0C5D" w:rsidRPr="00E92D14" w:rsidRDefault="00457551">
                  <w:pPr>
                    <w:pStyle w:val="aff0"/>
                  </w:pPr>
                  <w:r w:rsidRPr="00E92D14">
                    <w:t>25~30%</w:t>
                  </w:r>
                </w:p>
              </w:tc>
            </w:tr>
            <w:tr w:rsidR="00B76082" w:rsidRPr="00E92D14" w14:paraId="30A12ADF" w14:textId="77777777">
              <w:trPr>
                <w:trHeight w:hRule="exact" w:val="338"/>
                <w:jc w:val="center"/>
              </w:trPr>
              <w:tc>
                <w:tcPr>
                  <w:tcW w:w="1235" w:type="pct"/>
                  <w:vMerge/>
                  <w:vAlign w:val="center"/>
                </w:tcPr>
                <w:p w14:paraId="06FDEF4E" w14:textId="77777777" w:rsidR="00AF0C5D" w:rsidRPr="00E92D14" w:rsidRDefault="00AF0C5D">
                  <w:pPr>
                    <w:pStyle w:val="aff0"/>
                  </w:pPr>
                </w:p>
              </w:tc>
              <w:tc>
                <w:tcPr>
                  <w:tcW w:w="2364" w:type="pct"/>
                  <w:vAlign w:val="center"/>
                </w:tcPr>
                <w:p w14:paraId="56D22E1E" w14:textId="77777777" w:rsidR="00AF0C5D" w:rsidRPr="00E92D14" w:rsidRDefault="00457551">
                  <w:pPr>
                    <w:pStyle w:val="aff0"/>
                  </w:pPr>
                  <w:r w:rsidRPr="00E92D14">
                    <w:t>丙二醇甲醚醋酸酯</w:t>
                  </w:r>
                </w:p>
              </w:tc>
              <w:tc>
                <w:tcPr>
                  <w:tcW w:w="1399" w:type="pct"/>
                  <w:vAlign w:val="center"/>
                </w:tcPr>
                <w:p w14:paraId="58402A3C" w14:textId="77777777" w:rsidR="00AF0C5D" w:rsidRPr="00E92D14" w:rsidRDefault="00457551">
                  <w:pPr>
                    <w:pStyle w:val="aff0"/>
                  </w:pPr>
                  <w:r w:rsidRPr="00E92D14">
                    <w:t>0.01~0.1%</w:t>
                  </w:r>
                </w:p>
              </w:tc>
            </w:tr>
            <w:tr w:rsidR="00B76082" w:rsidRPr="00E92D14" w14:paraId="678C50A4" w14:textId="77777777">
              <w:trPr>
                <w:trHeight w:hRule="exact" w:val="338"/>
                <w:jc w:val="center"/>
              </w:trPr>
              <w:tc>
                <w:tcPr>
                  <w:tcW w:w="1235" w:type="pct"/>
                  <w:vMerge/>
                  <w:vAlign w:val="center"/>
                </w:tcPr>
                <w:p w14:paraId="31F67625" w14:textId="77777777" w:rsidR="00AF0C5D" w:rsidRPr="00E92D14" w:rsidRDefault="00AF0C5D">
                  <w:pPr>
                    <w:pStyle w:val="aff0"/>
                  </w:pPr>
                </w:p>
              </w:tc>
              <w:tc>
                <w:tcPr>
                  <w:tcW w:w="2364" w:type="pct"/>
                  <w:vAlign w:val="center"/>
                </w:tcPr>
                <w:p w14:paraId="571F27B5" w14:textId="77777777" w:rsidR="00AF0C5D" w:rsidRPr="00E92D14" w:rsidRDefault="00457551">
                  <w:pPr>
                    <w:pStyle w:val="aff0"/>
                  </w:pPr>
                  <w:r w:rsidRPr="00E92D14">
                    <w:t>二丙二醇单甲醚</w:t>
                  </w:r>
                </w:p>
              </w:tc>
              <w:tc>
                <w:tcPr>
                  <w:tcW w:w="1399" w:type="pct"/>
                  <w:vAlign w:val="center"/>
                </w:tcPr>
                <w:p w14:paraId="6143226B" w14:textId="77777777" w:rsidR="00AF0C5D" w:rsidRPr="00E92D14" w:rsidRDefault="00457551">
                  <w:pPr>
                    <w:pStyle w:val="aff0"/>
                  </w:pPr>
                  <w:r w:rsidRPr="00E92D14">
                    <w:t>0.1~1%</w:t>
                  </w:r>
                </w:p>
              </w:tc>
            </w:tr>
            <w:tr w:rsidR="00B76082" w:rsidRPr="00E92D14" w14:paraId="7B1EE16F" w14:textId="77777777">
              <w:trPr>
                <w:trHeight w:hRule="exact" w:val="338"/>
                <w:jc w:val="center"/>
              </w:trPr>
              <w:tc>
                <w:tcPr>
                  <w:tcW w:w="1235" w:type="pct"/>
                  <w:vMerge/>
                  <w:vAlign w:val="center"/>
                </w:tcPr>
                <w:p w14:paraId="0CFE8164" w14:textId="77777777" w:rsidR="00AF0C5D" w:rsidRPr="00E92D14" w:rsidRDefault="00AF0C5D">
                  <w:pPr>
                    <w:pStyle w:val="aff0"/>
                  </w:pPr>
                </w:p>
              </w:tc>
              <w:tc>
                <w:tcPr>
                  <w:tcW w:w="2364" w:type="pct"/>
                  <w:vAlign w:val="center"/>
                </w:tcPr>
                <w:p w14:paraId="1AB69CB1" w14:textId="77777777" w:rsidR="00AF0C5D" w:rsidRPr="00E92D14" w:rsidRDefault="00457551">
                  <w:pPr>
                    <w:pStyle w:val="aff0"/>
                  </w:pPr>
                  <w:r w:rsidRPr="00E92D14">
                    <w:t>乙酸丁酯</w:t>
                  </w:r>
                </w:p>
              </w:tc>
              <w:tc>
                <w:tcPr>
                  <w:tcW w:w="1399" w:type="pct"/>
                  <w:vAlign w:val="center"/>
                </w:tcPr>
                <w:p w14:paraId="6AA5F117" w14:textId="77777777" w:rsidR="00AF0C5D" w:rsidRPr="00E92D14" w:rsidRDefault="00457551">
                  <w:pPr>
                    <w:pStyle w:val="aff0"/>
                  </w:pPr>
                  <w:r w:rsidRPr="00E92D14">
                    <w:t>0.01~0.1%</w:t>
                  </w:r>
                </w:p>
              </w:tc>
            </w:tr>
            <w:tr w:rsidR="00B76082" w:rsidRPr="00E92D14" w14:paraId="5643491B" w14:textId="77777777">
              <w:trPr>
                <w:trHeight w:hRule="exact" w:val="338"/>
                <w:jc w:val="center"/>
              </w:trPr>
              <w:tc>
                <w:tcPr>
                  <w:tcW w:w="1235" w:type="pct"/>
                  <w:vMerge/>
                  <w:vAlign w:val="center"/>
                </w:tcPr>
                <w:p w14:paraId="6ABB569C" w14:textId="77777777" w:rsidR="00AF0C5D" w:rsidRPr="00E92D14" w:rsidRDefault="00AF0C5D">
                  <w:pPr>
                    <w:pStyle w:val="aff0"/>
                  </w:pPr>
                </w:p>
              </w:tc>
              <w:tc>
                <w:tcPr>
                  <w:tcW w:w="2364" w:type="pct"/>
                  <w:vAlign w:val="center"/>
                </w:tcPr>
                <w:p w14:paraId="2FF67F1B" w14:textId="77777777" w:rsidR="00AF0C5D" w:rsidRPr="00E92D14" w:rsidRDefault="00457551">
                  <w:pPr>
                    <w:pStyle w:val="aff0"/>
                  </w:pPr>
                  <w:r w:rsidRPr="00E92D14">
                    <w:t>丙二醇甲醚</w:t>
                  </w:r>
                </w:p>
              </w:tc>
              <w:tc>
                <w:tcPr>
                  <w:tcW w:w="1399" w:type="pct"/>
                  <w:vAlign w:val="center"/>
                </w:tcPr>
                <w:p w14:paraId="1E76FFE2" w14:textId="77777777" w:rsidR="00AF0C5D" w:rsidRPr="00E92D14" w:rsidRDefault="00457551">
                  <w:pPr>
                    <w:pStyle w:val="aff0"/>
                  </w:pPr>
                  <w:r w:rsidRPr="00E92D14">
                    <w:t>0.1~1%</w:t>
                  </w:r>
                </w:p>
              </w:tc>
            </w:tr>
            <w:tr w:rsidR="00B76082" w:rsidRPr="00E92D14" w14:paraId="6C032A80" w14:textId="77777777">
              <w:trPr>
                <w:trHeight w:hRule="exact" w:val="311"/>
                <w:jc w:val="center"/>
              </w:trPr>
              <w:tc>
                <w:tcPr>
                  <w:tcW w:w="1235" w:type="pct"/>
                  <w:vMerge/>
                  <w:vAlign w:val="center"/>
                </w:tcPr>
                <w:p w14:paraId="6E588000" w14:textId="77777777" w:rsidR="00AF0C5D" w:rsidRPr="00E92D14" w:rsidRDefault="00AF0C5D">
                  <w:pPr>
                    <w:pStyle w:val="aff0"/>
                  </w:pPr>
                </w:p>
              </w:tc>
              <w:tc>
                <w:tcPr>
                  <w:tcW w:w="2364" w:type="pct"/>
                  <w:vAlign w:val="center"/>
                </w:tcPr>
                <w:p w14:paraId="54336F1E" w14:textId="77777777" w:rsidR="00AF0C5D" w:rsidRPr="00E92D14" w:rsidRDefault="00457551">
                  <w:pPr>
                    <w:pStyle w:val="aff0"/>
                  </w:pPr>
                  <w:r w:rsidRPr="00E92D14">
                    <w:t>防白水</w:t>
                  </w:r>
                </w:p>
              </w:tc>
              <w:tc>
                <w:tcPr>
                  <w:tcW w:w="1399" w:type="pct"/>
                  <w:vAlign w:val="center"/>
                </w:tcPr>
                <w:p w14:paraId="543ABA1F" w14:textId="77777777" w:rsidR="00AF0C5D" w:rsidRPr="00E92D14" w:rsidRDefault="00457551">
                  <w:pPr>
                    <w:pStyle w:val="aff0"/>
                  </w:pPr>
                  <w:r w:rsidRPr="00E92D14">
                    <w:t>0.01~0.1%</w:t>
                  </w:r>
                </w:p>
              </w:tc>
            </w:tr>
            <w:tr w:rsidR="00B76082" w:rsidRPr="00E92D14" w14:paraId="603A56E7" w14:textId="77777777">
              <w:trPr>
                <w:trHeight w:hRule="exact" w:val="338"/>
                <w:jc w:val="center"/>
              </w:trPr>
              <w:tc>
                <w:tcPr>
                  <w:tcW w:w="1235" w:type="pct"/>
                  <w:vMerge/>
                  <w:vAlign w:val="center"/>
                </w:tcPr>
                <w:p w14:paraId="50825846" w14:textId="77777777" w:rsidR="00AF0C5D" w:rsidRPr="00E92D14" w:rsidRDefault="00AF0C5D">
                  <w:pPr>
                    <w:pStyle w:val="aff0"/>
                  </w:pPr>
                </w:p>
              </w:tc>
              <w:tc>
                <w:tcPr>
                  <w:tcW w:w="2364" w:type="pct"/>
                  <w:vAlign w:val="center"/>
                </w:tcPr>
                <w:p w14:paraId="3381654C" w14:textId="77777777" w:rsidR="00AF0C5D" w:rsidRPr="00E92D14" w:rsidRDefault="00457551">
                  <w:pPr>
                    <w:pStyle w:val="aff0"/>
                  </w:pPr>
                  <w:r w:rsidRPr="00E92D14">
                    <w:t>丙酮</w:t>
                  </w:r>
                </w:p>
              </w:tc>
              <w:tc>
                <w:tcPr>
                  <w:tcW w:w="1399" w:type="pct"/>
                  <w:vAlign w:val="center"/>
                </w:tcPr>
                <w:p w14:paraId="0617F5B8" w14:textId="77777777" w:rsidR="00AF0C5D" w:rsidRPr="00E92D14" w:rsidRDefault="00457551">
                  <w:pPr>
                    <w:pStyle w:val="aff0"/>
                  </w:pPr>
                  <w:r w:rsidRPr="00E92D14">
                    <w:t>0.01~0.1%</w:t>
                  </w:r>
                </w:p>
              </w:tc>
            </w:tr>
            <w:tr w:rsidR="00B76082" w:rsidRPr="00E92D14" w14:paraId="48898365" w14:textId="77777777">
              <w:trPr>
                <w:trHeight w:hRule="exact" w:val="324"/>
                <w:jc w:val="center"/>
              </w:trPr>
              <w:tc>
                <w:tcPr>
                  <w:tcW w:w="1235" w:type="pct"/>
                  <w:vMerge/>
                  <w:vAlign w:val="center"/>
                </w:tcPr>
                <w:p w14:paraId="3924CB90" w14:textId="77777777" w:rsidR="00AF0C5D" w:rsidRPr="00E92D14" w:rsidRDefault="00AF0C5D">
                  <w:pPr>
                    <w:pStyle w:val="aff0"/>
                  </w:pPr>
                </w:p>
              </w:tc>
              <w:tc>
                <w:tcPr>
                  <w:tcW w:w="2364" w:type="pct"/>
                  <w:vAlign w:val="center"/>
                </w:tcPr>
                <w:p w14:paraId="53A21F84" w14:textId="77777777" w:rsidR="00AF0C5D" w:rsidRPr="00E92D14" w:rsidRDefault="00457551">
                  <w:pPr>
                    <w:pStyle w:val="aff0"/>
                  </w:pPr>
                  <w:r w:rsidRPr="00E92D14">
                    <w:t>二甲基乙醇胺</w:t>
                  </w:r>
                </w:p>
              </w:tc>
              <w:tc>
                <w:tcPr>
                  <w:tcW w:w="1399" w:type="pct"/>
                  <w:vAlign w:val="center"/>
                </w:tcPr>
                <w:p w14:paraId="0D9FDA61" w14:textId="77777777" w:rsidR="00AF0C5D" w:rsidRPr="00E92D14" w:rsidRDefault="00457551">
                  <w:pPr>
                    <w:pStyle w:val="aff0"/>
                  </w:pPr>
                  <w:r w:rsidRPr="00E92D14">
                    <w:t>0.1~1%</w:t>
                  </w:r>
                </w:p>
              </w:tc>
            </w:tr>
            <w:tr w:rsidR="00B76082" w:rsidRPr="00E92D14" w14:paraId="23DB84F2" w14:textId="77777777">
              <w:trPr>
                <w:trHeight w:hRule="exact" w:val="324"/>
                <w:jc w:val="center"/>
              </w:trPr>
              <w:tc>
                <w:tcPr>
                  <w:tcW w:w="1235" w:type="pct"/>
                  <w:vMerge/>
                  <w:vAlign w:val="center"/>
                </w:tcPr>
                <w:p w14:paraId="5E829075" w14:textId="77777777" w:rsidR="00AF0C5D" w:rsidRPr="00E92D14" w:rsidRDefault="00AF0C5D">
                  <w:pPr>
                    <w:pStyle w:val="aff0"/>
                  </w:pPr>
                </w:p>
              </w:tc>
              <w:tc>
                <w:tcPr>
                  <w:tcW w:w="2364" w:type="pct"/>
                  <w:vAlign w:val="center"/>
                </w:tcPr>
                <w:p w14:paraId="51ECBF61" w14:textId="77777777" w:rsidR="00AF0C5D" w:rsidRPr="00E92D14" w:rsidRDefault="00457551">
                  <w:pPr>
                    <w:pStyle w:val="aff0"/>
                  </w:pPr>
                  <w:r w:rsidRPr="00E92D14">
                    <w:t>二甲醇缩甲醛</w:t>
                  </w:r>
                </w:p>
              </w:tc>
              <w:tc>
                <w:tcPr>
                  <w:tcW w:w="1399" w:type="pct"/>
                  <w:vAlign w:val="center"/>
                </w:tcPr>
                <w:p w14:paraId="0276D524" w14:textId="77777777" w:rsidR="00AF0C5D" w:rsidRPr="00E92D14" w:rsidRDefault="00457551">
                  <w:pPr>
                    <w:pStyle w:val="aff0"/>
                  </w:pPr>
                  <w:r w:rsidRPr="00E92D14">
                    <w:t>0.01~0.1%</w:t>
                  </w:r>
                </w:p>
              </w:tc>
            </w:tr>
            <w:tr w:rsidR="00B76082" w:rsidRPr="00E92D14" w14:paraId="2B1B8A3A" w14:textId="77777777">
              <w:trPr>
                <w:trHeight w:hRule="exact" w:val="311"/>
                <w:jc w:val="center"/>
              </w:trPr>
              <w:tc>
                <w:tcPr>
                  <w:tcW w:w="1235" w:type="pct"/>
                  <w:vMerge/>
                  <w:vAlign w:val="center"/>
                </w:tcPr>
                <w:p w14:paraId="3787FA9A" w14:textId="77777777" w:rsidR="00AF0C5D" w:rsidRPr="00E92D14" w:rsidRDefault="00AF0C5D">
                  <w:pPr>
                    <w:pStyle w:val="aff0"/>
                  </w:pPr>
                </w:p>
              </w:tc>
              <w:tc>
                <w:tcPr>
                  <w:tcW w:w="2364" w:type="pct"/>
                  <w:vAlign w:val="center"/>
                </w:tcPr>
                <w:p w14:paraId="76A5C9BF" w14:textId="77777777" w:rsidR="00AF0C5D" w:rsidRPr="00E92D14" w:rsidRDefault="00457551">
                  <w:pPr>
                    <w:pStyle w:val="aff0"/>
                  </w:pPr>
                  <w:r w:rsidRPr="00E92D14">
                    <w:t>重烷石脑油</w:t>
                  </w:r>
                </w:p>
              </w:tc>
              <w:tc>
                <w:tcPr>
                  <w:tcW w:w="1399" w:type="pct"/>
                  <w:vAlign w:val="center"/>
                </w:tcPr>
                <w:p w14:paraId="5139A27E" w14:textId="77777777" w:rsidR="00AF0C5D" w:rsidRPr="00E92D14" w:rsidRDefault="00457551">
                  <w:pPr>
                    <w:pStyle w:val="aff0"/>
                  </w:pPr>
                  <w:r w:rsidRPr="00E92D14">
                    <w:t>0.1~1%</w:t>
                  </w:r>
                </w:p>
              </w:tc>
            </w:tr>
            <w:tr w:rsidR="00B76082" w:rsidRPr="00E92D14" w14:paraId="35ABBECA" w14:textId="77777777">
              <w:trPr>
                <w:trHeight w:hRule="exact" w:val="331"/>
                <w:jc w:val="center"/>
              </w:trPr>
              <w:tc>
                <w:tcPr>
                  <w:tcW w:w="1235" w:type="pct"/>
                  <w:vMerge/>
                  <w:vAlign w:val="center"/>
                </w:tcPr>
                <w:p w14:paraId="5A928D5D" w14:textId="77777777" w:rsidR="00AF0C5D" w:rsidRPr="00E92D14" w:rsidRDefault="00AF0C5D">
                  <w:pPr>
                    <w:pStyle w:val="aff0"/>
                  </w:pPr>
                </w:p>
              </w:tc>
              <w:tc>
                <w:tcPr>
                  <w:tcW w:w="2364" w:type="pct"/>
                  <w:vAlign w:val="center"/>
                </w:tcPr>
                <w:p w14:paraId="43460EC3" w14:textId="77777777" w:rsidR="00AF0C5D" w:rsidRPr="00E92D14" w:rsidRDefault="00457551">
                  <w:pPr>
                    <w:pStyle w:val="aff0"/>
                  </w:pPr>
                  <w:r w:rsidRPr="00E92D14">
                    <w:t>二乙二醇乙醚</w:t>
                  </w:r>
                </w:p>
              </w:tc>
              <w:tc>
                <w:tcPr>
                  <w:tcW w:w="1399" w:type="pct"/>
                  <w:vAlign w:val="center"/>
                </w:tcPr>
                <w:p w14:paraId="71B130D8" w14:textId="77777777" w:rsidR="00AF0C5D" w:rsidRPr="00E92D14" w:rsidRDefault="00457551">
                  <w:pPr>
                    <w:pStyle w:val="aff0"/>
                  </w:pPr>
                  <w:r w:rsidRPr="00E92D14">
                    <w:t>1~5%</w:t>
                  </w:r>
                </w:p>
              </w:tc>
            </w:tr>
            <w:tr w:rsidR="00B76082" w:rsidRPr="00E92D14" w14:paraId="63593318" w14:textId="77777777">
              <w:trPr>
                <w:trHeight w:hRule="exact" w:val="328"/>
                <w:jc w:val="center"/>
              </w:trPr>
              <w:tc>
                <w:tcPr>
                  <w:tcW w:w="1235" w:type="pct"/>
                  <w:vMerge/>
                  <w:vAlign w:val="center"/>
                </w:tcPr>
                <w:p w14:paraId="18C309A7" w14:textId="77777777" w:rsidR="00AF0C5D" w:rsidRPr="00E92D14" w:rsidRDefault="00AF0C5D">
                  <w:pPr>
                    <w:pStyle w:val="aff0"/>
                  </w:pPr>
                </w:p>
              </w:tc>
              <w:tc>
                <w:tcPr>
                  <w:tcW w:w="2364" w:type="pct"/>
                  <w:vAlign w:val="center"/>
                </w:tcPr>
                <w:p w14:paraId="0D55FCF9" w14:textId="77777777" w:rsidR="00AF0C5D" w:rsidRPr="00E92D14" w:rsidRDefault="00457551">
                  <w:pPr>
                    <w:pStyle w:val="aff0"/>
                  </w:pPr>
                  <w:r w:rsidRPr="00E92D14">
                    <w:t>2-[(2-</w:t>
                  </w:r>
                  <w:r w:rsidRPr="00E92D14">
                    <w:t>乙己基</w:t>
                  </w:r>
                  <w:r w:rsidRPr="00E92D14">
                    <w:t>)</w:t>
                  </w:r>
                  <w:r w:rsidRPr="00E92D14">
                    <w:t>氧</w:t>
                  </w:r>
                  <w:r w:rsidRPr="00E92D14">
                    <w:t>]-</w:t>
                  </w:r>
                  <w:r w:rsidRPr="00E92D14">
                    <w:t>乙醇</w:t>
                  </w:r>
                </w:p>
              </w:tc>
              <w:tc>
                <w:tcPr>
                  <w:tcW w:w="1399" w:type="pct"/>
                  <w:vAlign w:val="center"/>
                </w:tcPr>
                <w:p w14:paraId="36D6A3DD" w14:textId="77777777" w:rsidR="00AF0C5D" w:rsidRPr="00E92D14" w:rsidRDefault="00457551">
                  <w:pPr>
                    <w:pStyle w:val="aff0"/>
                  </w:pPr>
                  <w:r w:rsidRPr="00E92D14">
                    <w:t>1~5%</w:t>
                  </w:r>
                </w:p>
              </w:tc>
            </w:tr>
            <w:tr w:rsidR="00B76082" w:rsidRPr="00E92D14" w14:paraId="716BFE1E" w14:textId="77777777">
              <w:trPr>
                <w:trHeight w:hRule="exact" w:val="375"/>
                <w:jc w:val="center"/>
              </w:trPr>
              <w:tc>
                <w:tcPr>
                  <w:tcW w:w="1235" w:type="pct"/>
                  <w:vMerge/>
                  <w:vAlign w:val="center"/>
                </w:tcPr>
                <w:p w14:paraId="700A0971" w14:textId="77777777" w:rsidR="00AF0C5D" w:rsidRPr="00E92D14" w:rsidRDefault="00AF0C5D">
                  <w:pPr>
                    <w:pStyle w:val="aff0"/>
                  </w:pPr>
                </w:p>
              </w:tc>
              <w:tc>
                <w:tcPr>
                  <w:tcW w:w="2364" w:type="pct"/>
                  <w:vAlign w:val="center"/>
                </w:tcPr>
                <w:p w14:paraId="4C191934" w14:textId="77777777" w:rsidR="00AF0C5D" w:rsidRPr="00E92D14" w:rsidRDefault="00457551">
                  <w:pPr>
                    <w:pStyle w:val="aff0"/>
                  </w:pPr>
                  <w:r w:rsidRPr="00E92D14">
                    <w:t>2-</w:t>
                  </w:r>
                  <w:r w:rsidRPr="00E92D14">
                    <w:t>乙基己醇</w:t>
                  </w:r>
                </w:p>
              </w:tc>
              <w:tc>
                <w:tcPr>
                  <w:tcW w:w="1399" w:type="pct"/>
                  <w:vAlign w:val="center"/>
                </w:tcPr>
                <w:p w14:paraId="79E8C21E" w14:textId="77777777" w:rsidR="00AF0C5D" w:rsidRPr="00E92D14" w:rsidRDefault="00457551">
                  <w:pPr>
                    <w:pStyle w:val="aff0"/>
                  </w:pPr>
                  <w:r w:rsidRPr="00E92D14">
                    <w:t>1~5%</w:t>
                  </w:r>
                </w:p>
              </w:tc>
            </w:tr>
            <w:tr w:rsidR="00B76082" w:rsidRPr="00E92D14" w14:paraId="7BEB8AF1" w14:textId="77777777">
              <w:trPr>
                <w:trHeight w:hRule="exact" w:val="268"/>
                <w:jc w:val="center"/>
              </w:trPr>
              <w:tc>
                <w:tcPr>
                  <w:tcW w:w="1235" w:type="pct"/>
                  <w:vMerge/>
                  <w:vAlign w:val="center"/>
                </w:tcPr>
                <w:p w14:paraId="5700C39A" w14:textId="77777777" w:rsidR="00AF0C5D" w:rsidRPr="00E92D14" w:rsidRDefault="00AF0C5D">
                  <w:pPr>
                    <w:pStyle w:val="aff0"/>
                  </w:pPr>
                </w:p>
              </w:tc>
              <w:tc>
                <w:tcPr>
                  <w:tcW w:w="2364" w:type="pct"/>
                  <w:vAlign w:val="center"/>
                </w:tcPr>
                <w:p w14:paraId="535CCAC7" w14:textId="77777777" w:rsidR="00AF0C5D" w:rsidRPr="00E92D14" w:rsidRDefault="00457551">
                  <w:pPr>
                    <w:pStyle w:val="aff0"/>
                  </w:pPr>
                  <w:r w:rsidRPr="00E92D14">
                    <w:t>纯水</w:t>
                  </w:r>
                </w:p>
              </w:tc>
              <w:tc>
                <w:tcPr>
                  <w:tcW w:w="1399" w:type="pct"/>
                  <w:vAlign w:val="center"/>
                </w:tcPr>
                <w:p w14:paraId="29DC1A59" w14:textId="77777777" w:rsidR="00AF0C5D" w:rsidRPr="00E92D14" w:rsidRDefault="00457551">
                  <w:pPr>
                    <w:pStyle w:val="aff0"/>
                  </w:pPr>
                  <w:r w:rsidRPr="00E92D14">
                    <w:t>40~45%</w:t>
                  </w:r>
                </w:p>
              </w:tc>
            </w:tr>
            <w:tr w:rsidR="00B76082" w:rsidRPr="00E92D14" w14:paraId="0EAE9C3C" w14:textId="77777777">
              <w:trPr>
                <w:trHeight w:hRule="exact" w:val="311"/>
                <w:jc w:val="center"/>
              </w:trPr>
              <w:tc>
                <w:tcPr>
                  <w:tcW w:w="1235" w:type="pct"/>
                  <w:vMerge w:val="restart"/>
                  <w:vAlign w:val="center"/>
                </w:tcPr>
                <w:p w14:paraId="163E2BC0" w14:textId="77777777" w:rsidR="00AF0C5D" w:rsidRPr="00E92D14" w:rsidRDefault="00457551">
                  <w:pPr>
                    <w:pStyle w:val="aff0"/>
                  </w:pPr>
                  <w:r w:rsidRPr="00E92D14">
                    <w:t>清漆</w:t>
                  </w:r>
                </w:p>
              </w:tc>
              <w:tc>
                <w:tcPr>
                  <w:tcW w:w="2364" w:type="pct"/>
                  <w:shd w:val="clear" w:color="000000" w:fill="FFFFFF"/>
                </w:tcPr>
                <w:p w14:paraId="6A212350" w14:textId="77777777" w:rsidR="00AF0C5D" w:rsidRPr="00E92D14" w:rsidRDefault="00457551">
                  <w:pPr>
                    <w:pStyle w:val="aff0"/>
                  </w:pPr>
                  <w:r w:rsidRPr="00E92D14">
                    <w:t>丙烯酸树脂</w:t>
                  </w:r>
                </w:p>
              </w:tc>
              <w:tc>
                <w:tcPr>
                  <w:tcW w:w="1399" w:type="pct"/>
                  <w:vAlign w:val="center"/>
                </w:tcPr>
                <w:p w14:paraId="1454A79B" w14:textId="77777777" w:rsidR="00AF0C5D" w:rsidRPr="00E92D14" w:rsidRDefault="00457551">
                  <w:pPr>
                    <w:pStyle w:val="aff0"/>
                  </w:pPr>
                  <w:r w:rsidRPr="00E92D14">
                    <w:rPr>
                      <w:rFonts w:hint="eastAsia"/>
                    </w:rPr>
                    <w:t>69</w:t>
                  </w:r>
                  <w:r w:rsidRPr="00E92D14">
                    <w:t>~</w:t>
                  </w:r>
                  <w:r w:rsidRPr="00E92D14">
                    <w:rPr>
                      <w:rFonts w:hint="eastAsia"/>
                    </w:rPr>
                    <w:t>75</w:t>
                  </w:r>
                  <w:r w:rsidRPr="00E92D14">
                    <w:t>%</w:t>
                  </w:r>
                </w:p>
              </w:tc>
            </w:tr>
            <w:tr w:rsidR="00B76082" w:rsidRPr="00E92D14" w14:paraId="62DE9CEB" w14:textId="77777777">
              <w:trPr>
                <w:trHeight w:hRule="exact" w:val="271"/>
                <w:jc w:val="center"/>
              </w:trPr>
              <w:tc>
                <w:tcPr>
                  <w:tcW w:w="1235" w:type="pct"/>
                  <w:vMerge/>
                  <w:vAlign w:val="center"/>
                </w:tcPr>
                <w:p w14:paraId="5BAC62BE" w14:textId="77777777" w:rsidR="00AF0C5D" w:rsidRPr="00E92D14" w:rsidRDefault="00AF0C5D">
                  <w:pPr>
                    <w:pStyle w:val="aff0"/>
                  </w:pPr>
                </w:p>
              </w:tc>
              <w:tc>
                <w:tcPr>
                  <w:tcW w:w="2364" w:type="pct"/>
                  <w:shd w:val="clear" w:color="000000" w:fill="FFFFFF"/>
                </w:tcPr>
                <w:p w14:paraId="7F54EEA8" w14:textId="77777777" w:rsidR="00AF0C5D" w:rsidRPr="00E92D14" w:rsidRDefault="00457551">
                  <w:pPr>
                    <w:pStyle w:val="aff0"/>
                  </w:pPr>
                  <w:r w:rsidRPr="00E92D14">
                    <w:rPr>
                      <w:rFonts w:hint="eastAsia"/>
                    </w:rPr>
                    <w:t>聚酯树脂</w:t>
                  </w:r>
                </w:p>
              </w:tc>
              <w:tc>
                <w:tcPr>
                  <w:tcW w:w="1399" w:type="pct"/>
                  <w:vAlign w:val="center"/>
                </w:tcPr>
                <w:p w14:paraId="7854A8DA" w14:textId="77777777" w:rsidR="00AF0C5D" w:rsidRPr="00E92D14" w:rsidRDefault="00457551">
                  <w:pPr>
                    <w:pStyle w:val="aff0"/>
                  </w:pPr>
                  <w:r w:rsidRPr="00E92D14">
                    <w:rPr>
                      <w:rFonts w:hint="eastAsia"/>
                    </w:rPr>
                    <w:t>8</w:t>
                  </w:r>
                  <w:r w:rsidRPr="00E92D14">
                    <w:t>~</w:t>
                  </w:r>
                  <w:r w:rsidRPr="00E92D14">
                    <w:rPr>
                      <w:rFonts w:hint="eastAsia"/>
                    </w:rPr>
                    <w:t>12</w:t>
                  </w:r>
                  <w:r w:rsidRPr="00E92D14">
                    <w:t>%</w:t>
                  </w:r>
                </w:p>
              </w:tc>
            </w:tr>
            <w:tr w:rsidR="00B76082" w:rsidRPr="00E92D14" w14:paraId="60E2BC8C" w14:textId="77777777">
              <w:trPr>
                <w:trHeight w:hRule="exact" w:val="304"/>
                <w:jc w:val="center"/>
              </w:trPr>
              <w:tc>
                <w:tcPr>
                  <w:tcW w:w="1235" w:type="pct"/>
                  <w:vMerge/>
                  <w:vAlign w:val="center"/>
                </w:tcPr>
                <w:p w14:paraId="1136C89A" w14:textId="77777777" w:rsidR="00AF0C5D" w:rsidRPr="00E92D14" w:rsidRDefault="00AF0C5D">
                  <w:pPr>
                    <w:pStyle w:val="aff0"/>
                  </w:pPr>
                </w:p>
              </w:tc>
              <w:tc>
                <w:tcPr>
                  <w:tcW w:w="2364" w:type="pct"/>
                  <w:shd w:val="clear" w:color="000000" w:fill="FFFFFF"/>
                </w:tcPr>
                <w:p w14:paraId="7DBA7EA1" w14:textId="77777777" w:rsidR="00AF0C5D" w:rsidRPr="00E92D14" w:rsidRDefault="00457551">
                  <w:pPr>
                    <w:pStyle w:val="aff0"/>
                  </w:pPr>
                  <w:r w:rsidRPr="00E92D14">
                    <w:rPr>
                      <w:rFonts w:hint="eastAsia"/>
                    </w:rPr>
                    <w:t>四甲</w:t>
                  </w:r>
                  <w:r w:rsidRPr="00E92D14">
                    <w:t>苯</w:t>
                  </w:r>
                </w:p>
              </w:tc>
              <w:tc>
                <w:tcPr>
                  <w:tcW w:w="1399" w:type="pct"/>
                  <w:vAlign w:val="center"/>
                </w:tcPr>
                <w:p w14:paraId="7698D9A6" w14:textId="77777777" w:rsidR="00AF0C5D" w:rsidRPr="00E92D14" w:rsidRDefault="00457551">
                  <w:pPr>
                    <w:pStyle w:val="aff0"/>
                  </w:pPr>
                  <w:r w:rsidRPr="00E92D14">
                    <w:rPr>
                      <w:rFonts w:hint="eastAsia"/>
                    </w:rPr>
                    <w:t>4</w:t>
                  </w:r>
                  <w:r w:rsidRPr="00E92D14">
                    <w:t>~</w:t>
                  </w:r>
                  <w:r w:rsidRPr="00E92D14">
                    <w:rPr>
                      <w:rFonts w:hint="eastAsia"/>
                    </w:rPr>
                    <w:t>6</w:t>
                  </w:r>
                  <w:r w:rsidRPr="00E92D14">
                    <w:t>%</w:t>
                  </w:r>
                </w:p>
              </w:tc>
            </w:tr>
            <w:tr w:rsidR="00B76082" w:rsidRPr="00E92D14" w14:paraId="040D30B9" w14:textId="77777777">
              <w:trPr>
                <w:trHeight w:hRule="exact" w:val="311"/>
                <w:jc w:val="center"/>
              </w:trPr>
              <w:tc>
                <w:tcPr>
                  <w:tcW w:w="1235" w:type="pct"/>
                  <w:vMerge/>
                  <w:vAlign w:val="center"/>
                </w:tcPr>
                <w:p w14:paraId="756841D0" w14:textId="77777777" w:rsidR="00AF0C5D" w:rsidRPr="00E92D14" w:rsidRDefault="00AF0C5D">
                  <w:pPr>
                    <w:pStyle w:val="aff0"/>
                  </w:pPr>
                </w:p>
              </w:tc>
              <w:tc>
                <w:tcPr>
                  <w:tcW w:w="2364" w:type="pct"/>
                  <w:shd w:val="clear" w:color="000000" w:fill="FFFFFF"/>
                </w:tcPr>
                <w:p w14:paraId="3BB1CB8A" w14:textId="77777777" w:rsidR="00AF0C5D" w:rsidRPr="00E92D14" w:rsidRDefault="00457551">
                  <w:pPr>
                    <w:pStyle w:val="aff0"/>
                  </w:pPr>
                  <w:r w:rsidRPr="00E92D14">
                    <w:rPr>
                      <w:rFonts w:hint="eastAsia"/>
                    </w:rPr>
                    <w:t>丙二醇甲醚醋酸酯</w:t>
                  </w:r>
                </w:p>
              </w:tc>
              <w:tc>
                <w:tcPr>
                  <w:tcW w:w="1399" w:type="pct"/>
                  <w:vAlign w:val="center"/>
                </w:tcPr>
                <w:p w14:paraId="2EDA3417" w14:textId="77777777" w:rsidR="00AF0C5D" w:rsidRPr="00E92D14" w:rsidRDefault="00457551">
                  <w:pPr>
                    <w:pStyle w:val="aff0"/>
                  </w:pPr>
                  <w:r w:rsidRPr="00E92D14">
                    <w:rPr>
                      <w:rFonts w:hint="eastAsia"/>
                    </w:rPr>
                    <w:t>7</w:t>
                  </w:r>
                  <w:r w:rsidRPr="00E92D14">
                    <w:t>~</w:t>
                  </w:r>
                  <w:r w:rsidRPr="00E92D14">
                    <w:rPr>
                      <w:rFonts w:hint="eastAsia"/>
                    </w:rPr>
                    <w:t>9</w:t>
                  </w:r>
                  <w:r w:rsidRPr="00E92D14">
                    <w:t>%</w:t>
                  </w:r>
                </w:p>
              </w:tc>
            </w:tr>
            <w:tr w:rsidR="00B76082" w:rsidRPr="00E92D14" w14:paraId="3B22A91A" w14:textId="77777777">
              <w:trPr>
                <w:trHeight w:hRule="exact" w:val="245"/>
                <w:jc w:val="center"/>
              </w:trPr>
              <w:tc>
                <w:tcPr>
                  <w:tcW w:w="1235" w:type="pct"/>
                  <w:vMerge/>
                  <w:vAlign w:val="center"/>
                </w:tcPr>
                <w:p w14:paraId="0912DEEF" w14:textId="77777777" w:rsidR="00AF0C5D" w:rsidRPr="00E92D14" w:rsidRDefault="00AF0C5D">
                  <w:pPr>
                    <w:pStyle w:val="aff0"/>
                  </w:pPr>
                </w:p>
              </w:tc>
              <w:tc>
                <w:tcPr>
                  <w:tcW w:w="2364" w:type="pct"/>
                  <w:shd w:val="clear" w:color="000000" w:fill="FFFFFF"/>
                </w:tcPr>
                <w:p w14:paraId="33FF335E" w14:textId="77777777" w:rsidR="00AF0C5D" w:rsidRPr="00E92D14" w:rsidRDefault="00457551">
                  <w:pPr>
                    <w:pStyle w:val="aff0"/>
                  </w:pPr>
                  <w:r w:rsidRPr="00E92D14">
                    <w:rPr>
                      <w:rFonts w:hint="eastAsia"/>
                    </w:rPr>
                    <w:t>三甲苯</w:t>
                  </w:r>
                </w:p>
              </w:tc>
              <w:tc>
                <w:tcPr>
                  <w:tcW w:w="1399" w:type="pct"/>
                  <w:vAlign w:val="center"/>
                </w:tcPr>
                <w:p w14:paraId="60626DFF" w14:textId="77777777" w:rsidR="00AF0C5D" w:rsidRPr="00E92D14" w:rsidRDefault="00457551">
                  <w:pPr>
                    <w:pStyle w:val="aff0"/>
                  </w:pPr>
                  <w:r w:rsidRPr="00E92D14">
                    <w:rPr>
                      <w:rFonts w:hint="eastAsia"/>
                    </w:rPr>
                    <w:t>2</w:t>
                  </w:r>
                  <w:r w:rsidRPr="00E92D14">
                    <w:t>~</w:t>
                  </w:r>
                  <w:r w:rsidRPr="00E92D14">
                    <w:rPr>
                      <w:rFonts w:hint="eastAsia"/>
                    </w:rPr>
                    <w:t>4</w:t>
                  </w:r>
                  <w:r w:rsidRPr="00E92D14">
                    <w:t>%</w:t>
                  </w:r>
                </w:p>
              </w:tc>
            </w:tr>
            <w:tr w:rsidR="00B76082" w:rsidRPr="00E92D14" w14:paraId="14EC8C75" w14:textId="77777777">
              <w:trPr>
                <w:trHeight w:hRule="exact" w:val="272"/>
                <w:jc w:val="center"/>
              </w:trPr>
              <w:tc>
                <w:tcPr>
                  <w:tcW w:w="1235" w:type="pct"/>
                  <w:vMerge/>
                  <w:vAlign w:val="center"/>
                </w:tcPr>
                <w:p w14:paraId="3BBE1FA4" w14:textId="77777777" w:rsidR="00AF0C5D" w:rsidRPr="00E92D14" w:rsidRDefault="00AF0C5D">
                  <w:pPr>
                    <w:pStyle w:val="aff0"/>
                  </w:pPr>
                </w:p>
              </w:tc>
              <w:tc>
                <w:tcPr>
                  <w:tcW w:w="2364" w:type="pct"/>
                  <w:shd w:val="clear" w:color="000000" w:fill="FFFFFF"/>
                </w:tcPr>
                <w:p w14:paraId="07D09E37" w14:textId="77777777" w:rsidR="00AF0C5D" w:rsidRPr="00E92D14" w:rsidRDefault="00457551">
                  <w:pPr>
                    <w:pStyle w:val="aff0"/>
                  </w:pPr>
                  <w:r w:rsidRPr="00E92D14">
                    <w:rPr>
                      <w:rFonts w:hint="eastAsia"/>
                    </w:rPr>
                    <w:t>流平剂</w:t>
                  </w:r>
                  <w:r w:rsidRPr="00E92D14">
                    <w:rPr>
                      <w:rFonts w:hint="eastAsia"/>
                    </w:rPr>
                    <w:t>1</w:t>
                  </w:r>
                </w:p>
              </w:tc>
              <w:tc>
                <w:tcPr>
                  <w:tcW w:w="1399" w:type="pct"/>
                  <w:vAlign w:val="center"/>
                </w:tcPr>
                <w:p w14:paraId="695249F8" w14:textId="77777777" w:rsidR="00AF0C5D" w:rsidRPr="00E92D14" w:rsidRDefault="00457551">
                  <w:pPr>
                    <w:pStyle w:val="aff0"/>
                  </w:pPr>
                  <w:r w:rsidRPr="00E92D14">
                    <w:rPr>
                      <w:rFonts w:hint="eastAsia"/>
                    </w:rPr>
                    <w:t>0.4</w:t>
                  </w:r>
                  <w:r w:rsidRPr="00E92D14">
                    <w:t>~</w:t>
                  </w:r>
                  <w:r w:rsidRPr="00E92D14">
                    <w:rPr>
                      <w:rFonts w:hint="eastAsia"/>
                    </w:rPr>
                    <w:t>0.6</w:t>
                  </w:r>
                  <w:r w:rsidRPr="00E92D14">
                    <w:t>%</w:t>
                  </w:r>
                </w:p>
              </w:tc>
            </w:tr>
            <w:tr w:rsidR="00B76082" w:rsidRPr="00E92D14" w14:paraId="156FCD3D" w14:textId="77777777">
              <w:trPr>
                <w:trHeight w:hRule="exact" w:val="265"/>
                <w:jc w:val="center"/>
              </w:trPr>
              <w:tc>
                <w:tcPr>
                  <w:tcW w:w="1235" w:type="pct"/>
                  <w:vMerge/>
                  <w:vAlign w:val="center"/>
                </w:tcPr>
                <w:p w14:paraId="51D5246B" w14:textId="77777777" w:rsidR="00AF0C5D" w:rsidRPr="00E92D14" w:rsidRDefault="00AF0C5D">
                  <w:pPr>
                    <w:pStyle w:val="aff0"/>
                  </w:pPr>
                </w:p>
              </w:tc>
              <w:tc>
                <w:tcPr>
                  <w:tcW w:w="2364" w:type="pct"/>
                  <w:shd w:val="clear" w:color="000000" w:fill="FFFFFF"/>
                </w:tcPr>
                <w:p w14:paraId="78E2F462" w14:textId="77777777" w:rsidR="00AF0C5D" w:rsidRPr="00E92D14" w:rsidRDefault="00457551">
                  <w:pPr>
                    <w:pStyle w:val="aff0"/>
                  </w:pPr>
                  <w:r w:rsidRPr="00E92D14">
                    <w:rPr>
                      <w:rFonts w:hint="eastAsia"/>
                    </w:rPr>
                    <w:t>流平剂</w:t>
                  </w:r>
                  <w:r w:rsidRPr="00E92D14">
                    <w:rPr>
                      <w:rFonts w:hint="eastAsia"/>
                    </w:rPr>
                    <w:t>2</w:t>
                  </w:r>
                </w:p>
              </w:tc>
              <w:tc>
                <w:tcPr>
                  <w:tcW w:w="1399" w:type="pct"/>
                  <w:vAlign w:val="center"/>
                </w:tcPr>
                <w:p w14:paraId="35C659CD" w14:textId="77777777" w:rsidR="00AF0C5D" w:rsidRPr="00E92D14" w:rsidRDefault="00457551">
                  <w:pPr>
                    <w:pStyle w:val="aff0"/>
                  </w:pPr>
                  <w:r w:rsidRPr="00E92D14">
                    <w:rPr>
                      <w:rFonts w:hint="eastAsia"/>
                    </w:rPr>
                    <w:t>0.05</w:t>
                  </w:r>
                  <w:r w:rsidRPr="00E92D14">
                    <w:t>~</w:t>
                  </w:r>
                  <w:r w:rsidRPr="00E92D14">
                    <w:rPr>
                      <w:rFonts w:hint="eastAsia"/>
                    </w:rPr>
                    <w:t>0.15</w:t>
                  </w:r>
                  <w:r w:rsidRPr="00E92D14">
                    <w:t>%</w:t>
                  </w:r>
                </w:p>
              </w:tc>
            </w:tr>
            <w:tr w:rsidR="00B76082" w:rsidRPr="00E92D14" w14:paraId="361F7279" w14:textId="77777777">
              <w:trPr>
                <w:trHeight w:hRule="exact" w:val="397"/>
                <w:jc w:val="center"/>
              </w:trPr>
              <w:tc>
                <w:tcPr>
                  <w:tcW w:w="1235" w:type="pct"/>
                  <w:vMerge/>
                  <w:vAlign w:val="center"/>
                </w:tcPr>
                <w:p w14:paraId="7D2166BD" w14:textId="77777777" w:rsidR="00AF0C5D" w:rsidRPr="00E92D14" w:rsidRDefault="00AF0C5D">
                  <w:pPr>
                    <w:pStyle w:val="aff0"/>
                  </w:pPr>
                </w:p>
              </w:tc>
              <w:tc>
                <w:tcPr>
                  <w:tcW w:w="2364" w:type="pct"/>
                  <w:shd w:val="clear" w:color="000000" w:fill="FFFFFF"/>
                  <w:vAlign w:val="center"/>
                </w:tcPr>
                <w:p w14:paraId="056F48BD" w14:textId="77777777" w:rsidR="00AF0C5D" w:rsidRPr="00E92D14" w:rsidRDefault="00457551">
                  <w:pPr>
                    <w:pStyle w:val="aff0"/>
                  </w:pPr>
                  <w:r w:rsidRPr="00E92D14">
                    <w:rPr>
                      <w:rFonts w:hint="eastAsia"/>
                    </w:rPr>
                    <w:t>光稳定剂</w:t>
                  </w:r>
                </w:p>
              </w:tc>
              <w:tc>
                <w:tcPr>
                  <w:tcW w:w="1399" w:type="pct"/>
                  <w:vAlign w:val="center"/>
                </w:tcPr>
                <w:p w14:paraId="194639AD" w14:textId="77777777" w:rsidR="00AF0C5D" w:rsidRPr="00E92D14" w:rsidRDefault="00457551">
                  <w:pPr>
                    <w:pStyle w:val="aff0"/>
                  </w:pPr>
                  <w:r w:rsidRPr="00E92D14">
                    <w:rPr>
                      <w:rFonts w:hint="eastAsia"/>
                    </w:rPr>
                    <w:t>0.4</w:t>
                  </w:r>
                  <w:r w:rsidRPr="00E92D14">
                    <w:t>~</w:t>
                  </w:r>
                  <w:r w:rsidRPr="00E92D14">
                    <w:rPr>
                      <w:rFonts w:hint="eastAsia"/>
                    </w:rPr>
                    <w:t>0.6</w:t>
                  </w:r>
                  <w:r w:rsidRPr="00E92D14">
                    <w:t>%</w:t>
                  </w:r>
                </w:p>
              </w:tc>
            </w:tr>
            <w:tr w:rsidR="00B76082" w:rsidRPr="00E92D14" w14:paraId="198A5EBE" w14:textId="77777777">
              <w:trPr>
                <w:trHeight w:hRule="exact" w:val="397"/>
                <w:jc w:val="center"/>
              </w:trPr>
              <w:tc>
                <w:tcPr>
                  <w:tcW w:w="1235" w:type="pct"/>
                  <w:vMerge/>
                  <w:vAlign w:val="center"/>
                </w:tcPr>
                <w:p w14:paraId="6F775084" w14:textId="77777777" w:rsidR="00AF0C5D" w:rsidRPr="00E92D14" w:rsidRDefault="00AF0C5D">
                  <w:pPr>
                    <w:pStyle w:val="aff0"/>
                  </w:pPr>
                </w:p>
              </w:tc>
              <w:tc>
                <w:tcPr>
                  <w:tcW w:w="2364" w:type="pct"/>
                  <w:vAlign w:val="center"/>
                </w:tcPr>
                <w:p w14:paraId="4F58B982" w14:textId="77777777" w:rsidR="00AF0C5D" w:rsidRPr="00E92D14" w:rsidRDefault="00457551">
                  <w:pPr>
                    <w:pStyle w:val="aff0"/>
                  </w:pPr>
                  <w:r w:rsidRPr="00E92D14">
                    <w:rPr>
                      <w:rFonts w:hint="eastAsia"/>
                    </w:rPr>
                    <w:t>紫外光吸收剂</w:t>
                  </w:r>
                </w:p>
              </w:tc>
              <w:tc>
                <w:tcPr>
                  <w:tcW w:w="1399" w:type="pct"/>
                  <w:vAlign w:val="center"/>
                </w:tcPr>
                <w:p w14:paraId="19D19D40" w14:textId="77777777" w:rsidR="00AF0C5D" w:rsidRPr="00E92D14" w:rsidRDefault="00457551">
                  <w:pPr>
                    <w:pStyle w:val="aff0"/>
                  </w:pPr>
                  <w:r w:rsidRPr="00E92D14">
                    <w:rPr>
                      <w:rFonts w:hint="eastAsia"/>
                    </w:rPr>
                    <w:t>0.5</w:t>
                  </w:r>
                  <w:r w:rsidRPr="00E92D14">
                    <w:t>~</w:t>
                  </w:r>
                  <w:r w:rsidRPr="00E92D14">
                    <w:rPr>
                      <w:rFonts w:hint="eastAsia"/>
                    </w:rPr>
                    <w:t>0.7</w:t>
                  </w:r>
                  <w:r w:rsidRPr="00E92D14">
                    <w:t>%</w:t>
                  </w:r>
                </w:p>
              </w:tc>
            </w:tr>
            <w:tr w:rsidR="00B76082" w:rsidRPr="00E92D14" w14:paraId="348E2ADE" w14:textId="77777777">
              <w:trPr>
                <w:trHeight w:hRule="exact" w:val="397"/>
                <w:jc w:val="center"/>
              </w:trPr>
              <w:tc>
                <w:tcPr>
                  <w:tcW w:w="1235" w:type="pct"/>
                  <w:vMerge/>
                  <w:vAlign w:val="center"/>
                </w:tcPr>
                <w:p w14:paraId="6C61653B" w14:textId="77777777" w:rsidR="00AF0C5D" w:rsidRPr="00E92D14" w:rsidRDefault="00AF0C5D">
                  <w:pPr>
                    <w:pStyle w:val="aff0"/>
                  </w:pPr>
                </w:p>
              </w:tc>
              <w:tc>
                <w:tcPr>
                  <w:tcW w:w="2364" w:type="pct"/>
                  <w:vAlign w:val="center"/>
                </w:tcPr>
                <w:p w14:paraId="6F7569D6" w14:textId="77777777" w:rsidR="00AF0C5D" w:rsidRPr="00E92D14" w:rsidRDefault="00457551">
                  <w:pPr>
                    <w:pStyle w:val="aff0"/>
                  </w:pPr>
                  <w:r w:rsidRPr="00E92D14">
                    <w:rPr>
                      <w:rFonts w:hint="eastAsia"/>
                    </w:rPr>
                    <w:t>导光剂</w:t>
                  </w:r>
                </w:p>
              </w:tc>
              <w:tc>
                <w:tcPr>
                  <w:tcW w:w="1399" w:type="pct"/>
                  <w:vAlign w:val="center"/>
                </w:tcPr>
                <w:p w14:paraId="066A3C0B" w14:textId="77777777" w:rsidR="00AF0C5D" w:rsidRPr="00E92D14" w:rsidRDefault="00457551">
                  <w:pPr>
                    <w:pStyle w:val="aff0"/>
                  </w:pPr>
                  <w:r w:rsidRPr="00E92D14">
                    <w:rPr>
                      <w:rFonts w:hint="eastAsia"/>
                    </w:rPr>
                    <w:t>0.2</w:t>
                  </w:r>
                  <w:r w:rsidRPr="00E92D14">
                    <w:t>~</w:t>
                  </w:r>
                  <w:r w:rsidRPr="00E92D14">
                    <w:rPr>
                      <w:rFonts w:hint="eastAsia"/>
                    </w:rPr>
                    <w:t>0.4</w:t>
                  </w:r>
                  <w:r w:rsidRPr="00E92D14">
                    <w:t>%</w:t>
                  </w:r>
                </w:p>
              </w:tc>
            </w:tr>
            <w:tr w:rsidR="00B76082" w:rsidRPr="00E92D14" w14:paraId="5A51280D" w14:textId="77777777">
              <w:trPr>
                <w:trHeight w:hRule="exact" w:val="397"/>
                <w:jc w:val="center"/>
              </w:trPr>
              <w:tc>
                <w:tcPr>
                  <w:tcW w:w="1235" w:type="pct"/>
                  <w:vMerge w:val="restart"/>
                  <w:vAlign w:val="center"/>
                </w:tcPr>
                <w:p w14:paraId="4D0F5B51" w14:textId="77777777" w:rsidR="00AF0C5D" w:rsidRPr="00E92D14" w:rsidRDefault="00457551">
                  <w:pPr>
                    <w:pStyle w:val="aff0"/>
                  </w:pPr>
                  <w:r w:rsidRPr="00E92D14">
                    <w:rPr>
                      <w:rFonts w:hint="eastAsia"/>
                    </w:rPr>
                    <w:t>固化剂</w:t>
                  </w:r>
                </w:p>
              </w:tc>
              <w:tc>
                <w:tcPr>
                  <w:tcW w:w="2364" w:type="pct"/>
                  <w:vAlign w:val="center"/>
                </w:tcPr>
                <w:p w14:paraId="612F1601" w14:textId="77777777" w:rsidR="00AF0C5D" w:rsidRPr="00E92D14" w:rsidRDefault="00457551">
                  <w:pPr>
                    <w:pStyle w:val="aff0"/>
                  </w:pPr>
                  <w:r w:rsidRPr="00E92D14">
                    <w:rPr>
                      <w:rFonts w:hint="eastAsia"/>
                    </w:rPr>
                    <w:t>HDI</w:t>
                  </w:r>
                  <w:r w:rsidRPr="00E92D14">
                    <w:rPr>
                      <w:rFonts w:hint="eastAsia"/>
                    </w:rPr>
                    <w:t>固化剂</w:t>
                  </w:r>
                </w:p>
              </w:tc>
              <w:tc>
                <w:tcPr>
                  <w:tcW w:w="1399" w:type="pct"/>
                  <w:vAlign w:val="center"/>
                </w:tcPr>
                <w:p w14:paraId="666C0D90" w14:textId="77777777" w:rsidR="00AF0C5D" w:rsidRPr="00E92D14" w:rsidRDefault="00457551">
                  <w:pPr>
                    <w:pStyle w:val="aff0"/>
                  </w:pPr>
                  <w:r w:rsidRPr="00E92D14">
                    <w:rPr>
                      <w:rFonts w:hint="eastAsia"/>
                    </w:rPr>
                    <w:t>75%</w:t>
                  </w:r>
                </w:p>
              </w:tc>
            </w:tr>
            <w:tr w:rsidR="00B76082" w:rsidRPr="00E92D14" w14:paraId="7342EED5" w14:textId="77777777">
              <w:trPr>
                <w:trHeight w:hRule="exact" w:val="397"/>
                <w:jc w:val="center"/>
              </w:trPr>
              <w:tc>
                <w:tcPr>
                  <w:tcW w:w="1235" w:type="pct"/>
                  <w:vMerge/>
                  <w:vAlign w:val="center"/>
                </w:tcPr>
                <w:p w14:paraId="767A5349" w14:textId="77777777" w:rsidR="00AF0C5D" w:rsidRPr="00E92D14" w:rsidRDefault="00AF0C5D">
                  <w:pPr>
                    <w:pStyle w:val="aff0"/>
                  </w:pPr>
                </w:p>
              </w:tc>
              <w:tc>
                <w:tcPr>
                  <w:tcW w:w="2364" w:type="pct"/>
                  <w:vAlign w:val="center"/>
                </w:tcPr>
                <w:p w14:paraId="4DDA0C2F" w14:textId="77777777" w:rsidR="00AF0C5D" w:rsidRPr="00E92D14" w:rsidRDefault="00457551">
                  <w:pPr>
                    <w:pStyle w:val="aff0"/>
                  </w:pPr>
                  <w:r w:rsidRPr="00E92D14">
                    <w:rPr>
                      <w:rFonts w:hint="eastAsia"/>
                    </w:rPr>
                    <w:t>乙酸丁酯</w:t>
                  </w:r>
                </w:p>
              </w:tc>
              <w:tc>
                <w:tcPr>
                  <w:tcW w:w="1399" w:type="pct"/>
                  <w:vAlign w:val="center"/>
                </w:tcPr>
                <w:p w14:paraId="411239DF" w14:textId="77777777" w:rsidR="00AF0C5D" w:rsidRPr="00E92D14" w:rsidRDefault="00457551">
                  <w:pPr>
                    <w:pStyle w:val="aff0"/>
                  </w:pPr>
                  <w:r w:rsidRPr="00E92D14">
                    <w:rPr>
                      <w:rFonts w:hint="eastAsia"/>
                    </w:rPr>
                    <w:t>24.5%</w:t>
                  </w:r>
                </w:p>
              </w:tc>
            </w:tr>
            <w:tr w:rsidR="00B76082" w:rsidRPr="00E92D14" w14:paraId="64B3BE52" w14:textId="77777777">
              <w:trPr>
                <w:trHeight w:hRule="exact" w:val="397"/>
                <w:jc w:val="center"/>
              </w:trPr>
              <w:tc>
                <w:tcPr>
                  <w:tcW w:w="1235" w:type="pct"/>
                  <w:vMerge/>
                  <w:vAlign w:val="center"/>
                </w:tcPr>
                <w:p w14:paraId="69D164E0" w14:textId="77777777" w:rsidR="00AF0C5D" w:rsidRPr="00E92D14" w:rsidRDefault="00AF0C5D">
                  <w:pPr>
                    <w:pStyle w:val="aff0"/>
                  </w:pPr>
                </w:p>
              </w:tc>
              <w:tc>
                <w:tcPr>
                  <w:tcW w:w="2364" w:type="pct"/>
                  <w:vAlign w:val="center"/>
                </w:tcPr>
                <w:p w14:paraId="2117DD30" w14:textId="77777777" w:rsidR="00AF0C5D" w:rsidRPr="00E92D14" w:rsidRDefault="00457551">
                  <w:pPr>
                    <w:pStyle w:val="aff0"/>
                  </w:pPr>
                  <w:r w:rsidRPr="00E92D14">
                    <w:rPr>
                      <w:rFonts w:hint="eastAsia"/>
                    </w:rPr>
                    <w:t>助剂</w:t>
                  </w:r>
                </w:p>
              </w:tc>
              <w:tc>
                <w:tcPr>
                  <w:tcW w:w="1399" w:type="pct"/>
                  <w:vAlign w:val="center"/>
                </w:tcPr>
                <w:p w14:paraId="2B8D3EEC" w14:textId="77777777" w:rsidR="00AF0C5D" w:rsidRPr="00E92D14" w:rsidRDefault="00457551">
                  <w:pPr>
                    <w:pStyle w:val="aff0"/>
                  </w:pPr>
                  <w:r w:rsidRPr="00E92D14">
                    <w:rPr>
                      <w:rFonts w:hint="eastAsia"/>
                    </w:rPr>
                    <w:t>0.5%</w:t>
                  </w:r>
                </w:p>
              </w:tc>
            </w:tr>
            <w:tr w:rsidR="00B76082" w:rsidRPr="00E92D14" w14:paraId="2E80A267" w14:textId="77777777">
              <w:trPr>
                <w:trHeight w:hRule="exact" w:val="397"/>
                <w:jc w:val="center"/>
              </w:trPr>
              <w:tc>
                <w:tcPr>
                  <w:tcW w:w="1235" w:type="pct"/>
                  <w:vMerge w:val="restart"/>
                  <w:vAlign w:val="center"/>
                </w:tcPr>
                <w:p w14:paraId="5E9940C8" w14:textId="77777777" w:rsidR="00AF0C5D" w:rsidRPr="00E92D14" w:rsidRDefault="00457551">
                  <w:pPr>
                    <w:pStyle w:val="aff0"/>
                  </w:pPr>
                  <w:r w:rsidRPr="00E92D14">
                    <w:rPr>
                      <w:rFonts w:hint="eastAsia"/>
                    </w:rPr>
                    <w:t>稀释剂</w:t>
                  </w:r>
                </w:p>
              </w:tc>
              <w:tc>
                <w:tcPr>
                  <w:tcW w:w="2364" w:type="pct"/>
                  <w:vAlign w:val="center"/>
                </w:tcPr>
                <w:p w14:paraId="38570F33" w14:textId="77777777" w:rsidR="00AF0C5D" w:rsidRPr="00E92D14" w:rsidRDefault="00457551">
                  <w:pPr>
                    <w:pStyle w:val="aff0"/>
                  </w:pPr>
                  <w:r w:rsidRPr="00E92D14">
                    <w:rPr>
                      <w:rFonts w:hint="eastAsia"/>
                    </w:rPr>
                    <w:t>丙二醇甲醚醋酸酯</w:t>
                  </w:r>
                </w:p>
              </w:tc>
              <w:tc>
                <w:tcPr>
                  <w:tcW w:w="1399" w:type="pct"/>
                  <w:vAlign w:val="center"/>
                </w:tcPr>
                <w:p w14:paraId="7EEEE97F" w14:textId="77777777" w:rsidR="00AF0C5D" w:rsidRPr="00E92D14" w:rsidRDefault="00457551">
                  <w:pPr>
                    <w:pStyle w:val="aff0"/>
                  </w:pPr>
                  <w:r w:rsidRPr="00E92D14">
                    <w:rPr>
                      <w:rFonts w:hint="eastAsia"/>
                    </w:rPr>
                    <w:t>33.4%</w:t>
                  </w:r>
                </w:p>
              </w:tc>
            </w:tr>
            <w:tr w:rsidR="00B76082" w:rsidRPr="00E92D14" w14:paraId="17115022" w14:textId="77777777">
              <w:trPr>
                <w:trHeight w:hRule="exact" w:val="397"/>
                <w:jc w:val="center"/>
              </w:trPr>
              <w:tc>
                <w:tcPr>
                  <w:tcW w:w="1235" w:type="pct"/>
                  <w:vMerge/>
                  <w:vAlign w:val="center"/>
                </w:tcPr>
                <w:p w14:paraId="17E3073D" w14:textId="77777777" w:rsidR="00AF0C5D" w:rsidRPr="00E92D14" w:rsidRDefault="00AF0C5D">
                  <w:pPr>
                    <w:pStyle w:val="aff0"/>
                  </w:pPr>
                </w:p>
              </w:tc>
              <w:tc>
                <w:tcPr>
                  <w:tcW w:w="2364" w:type="pct"/>
                  <w:vAlign w:val="center"/>
                </w:tcPr>
                <w:p w14:paraId="7B995D03" w14:textId="77777777" w:rsidR="00AF0C5D" w:rsidRPr="00E92D14" w:rsidRDefault="00457551">
                  <w:pPr>
                    <w:pStyle w:val="aff0"/>
                  </w:pPr>
                  <w:r w:rsidRPr="00E92D14">
                    <w:rPr>
                      <w:rFonts w:hint="eastAsia"/>
                    </w:rPr>
                    <w:t>二甲苯</w:t>
                  </w:r>
                </w:p>
              </w:tc>
              <w:tc>
                <w:tcPr>
                  <w:tcW w:w="1399" w:type="pct"/>
                  <w:vAlign w:val="center"/>
                </w:tcPr>
                <w:p w14:paraId="45924296" w14:textId="77777777" w:rsidR="00AF0C5D" w:rsidRPr="00E92D14" w:rsidRDefault="00457551">
                  <w:pPr>
                    <w:pStyle w:val="aff0"/>
                  </w:pPr>
                  <w:r w:rsidRPr="00E92D14">
                    <w:rPr>
                      <w:rFonts w:hint="eastAsia"/>
                    </w:rPr>
                    <w:t>27.3%</w:t>
                  </w:r>
                </w:p>
              </w:tc>
            </w:tr>
            <w:tr w:rsidR="00B76082" w:rsidRPr="00E92D14" w14:paraId="782DA5F2" w14:textId="77777777">
              <w:trPr>
                <w:trHeight w:hRule="exact" w:val="397"/>
                <w:jc w:val="center"/>
              </w:trPr>
              <w:tc>
                <w:tcPr>
                  <w:tcW w:w="1235" w:type="pct"/>
                  <w:vMerge/>
                  <w:vAlign w:val="center"/>
                </w:tcPr>
                <w:p w14:paraId="0E3BE173" w14:textId="77777777" w:rsidR="00AF0C5D" w:rsidRPr="00E92D14" w:rsidRDefault="00AF0C5D">
                  <w:pPr>
                    <w:pStyle w:val="aff0"/>
                  </w:pPr>
                </w:p>
              </w:tc>
              <w:tc>
                <w:tcPr>
                  <w:tcW w:w="2364" w:type="pct"/>
                  <w:vAlign w:val="center"/>
                </w:tcPr>
                <w:p w14:paraId="2A44BBFD" w14:textId="77777777" w:rsidR="00AF0C5D" w:rsidRPr="00E92D14" w:rsidRDefault="00457551">
                  <w:pPr>
                    <w:pStyle w:val="aff0"/>
                  </w:pPr>
                  <w:r w:rsidRPr="00E92D14">
                    <w:rPr>
                      <w:rFonts w:hint="eastAsia"/>
                    </w:rPr>
                    <w:t>乙苯</w:t>
                  </w:r>
                </w:p>
              </w:tc>
              <w:tc>
                <w:tcPr>
                  <w:tcW w:w="1399" w:type="pct"/>
                  <w:vAlign w:val="center"/>
                </w:tcPr>
                <w:p w14:paraId="29ECB021" w14:textId="77777777" w:rsidR="00AF0C5D" w:rsidRPr="00E92D14" w:rsidRDefault="00457551">
                  <w:pPr>
                    <w:pStyle w:val="aff0"/>
                  </w:pPr>
                  <w:r w:rsidRPr="00E92D14">
                    <w:rPr>
                      <w:rFonts w:hint="eastAsia"/>
                    </w:rPr>
                    <w:t>6%</w:t>
                  </w:r>
                </w:p>
              </w:tc>
            </w:tr>
            <w:tr w:rsidR="00B76082" w:rsidRPr="00E92D14" w14:paraId="35D41EF6" w14:textId="77777777">
              <w:trPr>
                <w:trHeight w:hRule="exact" w:val="397"/>
                <w:jc w:val="center"/>
              </w:trPr>
              <w:tc>
                <w:tcPr>
                  <w:tcW w:w="1235" w:type="pct"/>
                  <w:vMerge/>
                  <w:vAlign w:val="center"/>
                </w:tcPr>
                <w:p w14:paraId="0A442B74" w14:textId="77777777" w:rsidR="00AF0C5D" w:rsidRPr="00E92D14" w:rsidRDefault="00AF0C5D">
                  <w:pPr>
                    <w:pStyle w:val="aff0"/>
                  </w:pPr>
                </w:p>
              </w:tc>
              <w:tc>
                <w:tcPr>
                  <w:tcW w:w="2364" w:type="pct"/>
                  <w:vAlign w:val="center"/>
                </w:tcPr>
                <w:p w14:paraId="7443C266" w14:textId="77777777" w:rsidR="00AF0C5D" w:rsidRPr="00E92D14" w:rsidRDefault="00457551">
                  <w:pPr>
                    <w:pStyle w:val="aff0"/>
                  </w:pPr>
                  <w:r w:rsidRPr="00E92D14">
                    <w:rPr>
                      <w:rFonts w:hint="eastAsia"/>
                    </w:rPr>
                    <w:t>乙酸丁酯</w:t>
                  </w:r>
                </w:p>
              </w:tc>
              <w:tc>
                <w:tcPr>
                  <w:tcW w:w="1399" w:type="pct"/>
                  <w:vAlign w:val="center"/>
                </w:tcPr>
                <w:p w14:paraId="6685CB46" w14:textId="77777777" w:rsidR="00AF0C5D" w:rsidRPr="00E92D14" w:rsidRDefault="00457551">
                  <w:pPr>
                    <w:pStyle w:val="aff0"/>
                  </w:pPr>
                  <w:r w:rsidRPr="00E92D14">
                    <w:rPr>
                      <w:rFonts w:hint="eastAsia"/>
                    </w:rPr>
                    <w:t>33.3%</w:t>
                  </w:r>
                </w:p>
              </w:tc>
            </w:tr>
          </w:tbl>
          <w:p w14:paraId="25B497BD" w14:textId="2CB456FB" w:rsidR="00AF0C5D" w:rsidRPr="00330AA7" w:rsidRDefault="00330AA7" w:rsidP="00330AA7">
            <w:pPr>
              <w:spacing w:beforeLines="50" w:before="120"/>
              <w:ind w:firstLine="482"/>
              <w:rPr>
                <w:b/>
                <w:bCs/>
                <w:szCs w:val="21"/>
              </w:rPr>
            </w:pPr>
            <w:r w:rsidRPr="00330AA7">
              <w:rPr>
                <w:b/>
                <w:bCs/>
                <w:szCs w:val="21"/>
              </w:rPr>
              <w:t>6</w:t>
            </w:r>
            <w:r w:rsidR="00457551" w:rsidRPr="00330AA7">
              <w:rPr>
                <w:b/>
                <w:bCs/>
                <w:szCs w:val="21"/>
              </w:rPr>
              <w:t>、</w:t>
            </w:r>
            <w:r w:rsidR="00457551" w:rsidRPr="00330AA7">
              <w:rPr>
                <w:rFonts w:hint="eastAsia"/>
                <w:b/>
                <w:bCs/>
                <w:szCs w:val="21"/>
              </w:rPr>
              <w:t>漆料相关分析</w:t>
            </w:r>
          </w:p>
          <w:p w14:paraId="1C2DF55E" w14:textId="77777777" w:rsidR="00AF0C5D" w:rsidRPr="00E92D14" w:rsidRDefault="00457551">
            <w:pPr>
              <w:spacing w:beforeLines="50" w:before="120"/>
              <w:ind w:firstLine="482"/>
              <w:rPr>
                <w:b/>
                <w:bCs/>
                <w:szCs w:val="21"/>
              </w:rPr>
            </w:pPr>
            <w:r w:rsidRPr="00E92D14">
              <w:rPr>
                <w:rFonts w:hint="eastAsia"/>
                <w:b/>
                <w:bCs/>
                <w:szCs w:val="21"/>
              </w:rPr>
              <w:t>（</w:t>
            </w:r>
            <w:r w:rsidRPr="00E92D14">
              <w:rPr>
                <w:rFonts w:hint="eastAsia"/>
                <w:b/>
                <w:bCs/>
                <w:szCs w:val="21"/>
              </w:rPr>
              <w:t>1</w:t>
            </w:r>
            <w:r w:rsidRPr="00E92D14">
              <w:rPr>
                <w:rFonts w:hint="eastAsia"/>
                <w:b/>
                <w:bCs/>
                <w:szCs w:val="21"/>
              </w:rPr>
              <w:t>）漆料</w:t>
            </w:r>
            <w:r w:rsidRPr="00E92D14">
              <w:rPr>
                <w:rFonts w:hint="eastAsia"/>
                <w:b/>
                <w:bCs/>
                <w:szCs w:val="21"/>
              </w:rPr>
              <w:t>VOC</w:t>
            </w:r>
            <w:r w:rsidRPr="00E92D14">
              <w:rPr>
                <w:rFonts w:hint="eastAsia"/>
                <w:b/>
                <w:bCs/>
                <w:szCs w:val="21"/>
              </w:rPr>
              <w:t>含量符合性分析</w:t>
            </w:r>
          </w:p>
          <w:p w14:paraId="2A2AEA78" w14:textId="77777777" w:rsidR="00AF0C5D" w:rsidRPr="00E92D14" w:rsidRDefault="00457551">
            <w:pPr>
              <w:ind w:firstLine="480"/>
            </w:pPr>
            <w:r w:rsidRPr="00E92D14">
              <w:t>本项目</w:t>
            </w:r>
            <w:r w:rsidRPr="00E92D14">
              <w:rPr>
                <w:rFonts w:hint="eastAsia"/>
              </w:rPr>
              <w:t>漆料</w:t>
            </w:r>
            <w:r w:rsidRPr="00E92D14">
              <w:t>挥发特性及使用量汇总于表</w:t>
            </w:r>
            <w:r w:rsidRPr="00E92D14">
              <w:rPr>
                <w:rFonts w:hint="eastAsia"/>
              </w:rPr>
              <w:t>2-5</w:t>
            </w:r>
            <w:r w:rsidRPr="00E92D14">
              <w:t>，底漆及色漆为即用涂料，清漆使用时需加入稀释剂</w:t>
            </w:r>
            <w:r w:rsidRPr="00E92D14">
              <w:rPr>
                <w:rFonts w:hint="eastAsia"/>
              </w:rPr>
              <w:t>、固化剂</w:t>
            </w:r>
            <w:r w:rsidRPr="00E92D14">
              <w:t>配比</w:t>
            </w:r>
            <w:r w:rsidRPr="00E92D14">
              <w:rPr>
                <w:rFonts w:hint="eastAsia"/>
              </w:rPr>
              <w:t>（根据企业提供资料，比例为清漆</w:t>
            </w:r>
            <w:r w:rsidRPr="00E92D14">
              <w:rPr>
                <w:rFonts w:hint="eastAsia"/>
              </w:rPr>
              <w:t>:</w:t>
            </w:r>
            <w:r w:rsidRPr="00E92D14">
              <w:rPr>
                <w:rFonts w:hint="eastAsia"/>
              </w:rPr>
              <w:t>固化剂</w:t>
            </w:r>
            <w:r w:rsidRPr="00E92D14">
              <w:rPr>
                <w:rFonts w:hint="eastAsia"/>
              </w:rPr>
              <w:t>:</w:t>
            </w:r>
            <w:r w:rsidRPr="00E92D14">
              <w:rPr>
                <w:rFonts w:hint="eastAsia"/>
              </w:rPr>
              <w:t>稀释剂</w:t>
            </w:r>
            <w:r w:rsidRPr="00E92D14">
              <w:rPr>
                <w:rFonts w:hint="eastAsia"/>
              </w:rPr>
              <w:t>=3:1:0.3</w:t>
            </w:r>
            <w:r w:rsidRPr="00E92D14">
              <w:rPr>
                <w:rFonts w:hint="eastAsia"/>
              </w:rPr>
              <w:t>）</w:t>
            </w:r>
            <w:r w:rsidRPr="00E92D14">
              <w:t>，底漆、色漆及清漆的</w:t>
            </w:r>
            <w:r w:rsidRPr="00E92D14">
              <w:t>VOC</w:t>
            </w:r>
            <w:r w:rsidRPr="00E92D14">
              <w:t>含量来源检测报告</w:t>
            </w:r>
            <w:r w:rsidRPr="00E92D14">
              <w:rPr>
                <w:rFonts w:hint="eastAsia"/>
              </w:rPr>
              <w:t>，检测报告详见附</w:t>
            </w:r>
            <w:r w:rsidRPr="00E92D14">
              <w:rPr>
                <w:rFonts w:hint="eastAsia"/>
              </w:rPr>
              <w:lastRenderedPageBreak/>
              <w:t>件</w:t>
            </w:r>
            <w:r w:rsidRPr="00E92D14">
              <w:t>。底漆、色漆及清漆的挥发分占比根据</w:t>
            </w:r>
            <w:r w:rsidRPr="00E92D14">
              <w:t>VOC</w:t>
            </w:r>
            <w:r w:rsidRPr="00E92D14">
              <w:t>检测报告核算。使用涂料即用状态下挥发分占比按照下式计算：</w:t>
            </w:r>
          </w:p>
          <w:p w14:paraId="4B71D6D5" w14:textId="77777777" w:rsidR="00AF0C5D" w:rsidRPr="00E92D14" w:rsidRDefault="00457551">
            <w:pPr>
              <w:spacing w:line="240" w:lineRule="auto"/>
              <w:ind w:firstLineChars="0" w:firstLine="0"/>
              <w:jc w:val="center"/>
            </w:pPr>
            <w:r w:rsidRPr="00E92D14">
              <w:t>挥发分占比（</w:t>
            </w:r>
            <w:r w:rsidRPr="00E92D14">
              <w:t>%</w:t>
            </w:r>
            <w:r w:rsidRPr="00E92D14">
              <w:t>）</w:t>
            </w:r>
            <w:r w:rsidRPr="00E92D14">
              <w:t>=</w:t>
            </w:r>
            <m:oMath>
              <m:f>
                <m:fPr>
                  <m:ctrlPr>
                    <w:rPr>
                      <w:rFonts w:ascii="Cambria Math" w:hAnsi="Cambria Math"/>
                    </w:rPr>
                  </m:ctrlPr>
                </m:fPr>
                <m:num>
                  <m:r>
                    <m:rPr>
                      <m:sty m:val="p"/>
                    </m:rPr>
                    <w:rPr>
                      <w:rFonts w:ascii="Cambria Math" w:hAnsi="Cambria Math"/>
                    </w:rPr>
                    <m:t>挥发性有机化合物含量（</m:t>
                  </m:r>
                  <m:r>
                    <m:rPr>
                      <m:sty m:val="p"/>
                    </m:rPr>
                    <w:rPr>
                      <w:rFonts w:ascii="Cambria Math" w:hAnsi="Cambria Math"/>
                    </w:rPr>
                    <m:t>g/L</m:t>
                  </m:r>
                  <m:r>
                    <m:rPr>
                      <m:sty m:val="p"/>
                    </m:rPr>
                    <w:rPr>
                      <w:rFonts w:ascii="Cambria Math" w:hAnsi="Cambria Math"/>
                    </w:rPr>
                    <m:t>）</m:t>
                  </m:r>
                </m:num>
                <m:den>
                  <m:r>
                    <m:rPr>
                      <m:sty m:val="p"/>
                    </m:rPr>
                    <w:rPr>
                      <w:rFonts w:ascii="Cambria Math" w:hAnsi="Cambria Math"/>
                    </w:rPr>
                    <m:t>密度（</m:t>
                  </m:r>
                  <m:r>
                    <m:rPr>
                      <m:sty m:val="p"/>
                    </m:rPr>
                    <w:rPr>
                      <w:rFonts w:ascii="Cambria Math" w:hAnsi="Cambria Math"/>
                    </w:rPr>
                    <m:t>g/</m:t>
                  </m:r>
                  <m:sSup>
                    <m:sSupPr>
                      <m:ctrlPr>
                        <w:rPr>
                          <w:rFonts w:ascii="Cambria Math" w:hAnsi="Cambria Math"/>
                        </w:rPr>
                      </m:ctrlPr>
                    </m:sSupPr>
                    <m:e>
                      <m:r>
                        <m:rPr>
                          <m:sty m:val="p"/>
                        </m:rPr>
                        <w:rPr>
                          <w:rFonts w:ascii="Cambria Math" w:hAnsi="Cambria Math"/>
                        </w:rPr>
                        <m:t>cm</m:t>
                      </m:r>
                    </m:e>
                    <m:sup>
                      <m:r>
                        <m:rPr>
                          <m:sty m:val="p"/>
                        </m:rPr>
                        <w:rPr>
                          <w:rFonts w:ascii="Cambria Math" w:hAnsi="Cambria Math"/>
                        </w:rPr>
                        <m:t>3</m:t>
                      </m:r>
                    </m:sup>
                  </m:sSup>
                  <m:r>
                    <m:rPr>
                      <m:sty m:val="p"/>
                    </m:rPr>
                    <w:rPr>
                      <w:rFonts w:ascii="Cambria Math" w:hAnsi="Cambria Math"/>
                    </w:rPr>
                    <m:t>）</m:t>
                  </m:r>
                  <m:r>
                    <m:rPr>
                      <m:sty m:val="p"/>
                    </m:rPr>
                    <w:rPr>
                      <w:rFonts w:ascii="Cambria Math" w:hAnsi="Cambria Math"/>
                    </w:rPr>
                    <m:t>×</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3</m:t>
                      </m:r>
                    </m:sup>
                  </m:sSup>
                </m:den>
              </m:f>
            </m:oMath>
          </w:p>
          <w:p w14:paraId="694B9007" w14:textId="77777777" w:rsidR="00AF0C5D" w:rsidRPr="00E92D14" w:rsidRDefault="00AF0C5D">
            <w:pPr>
              <w:pStyle w:val="aff1"/>
            </w:pPr>
          </w:p>
          <w:p w14:paraId="12E156E7" w14:textId="77777777" w:rsidR="00AF0C5D" w:rsidRPr="00E92D14" w:rsidRDefault="00AF0C5D">
            <w:pPr>
              <w:pStyle w:val="aff1"/>
            </w:pPr>
          </w:p>
          <w:p w14:paraId="69CFA725" w14:textId="77777777" w:rsidR="00AF0C5D" w:rsidRPr="00E92D14" w:rsidRDefault="00457551">
            <w:pPr>
              <w:pStyle w:val="aff1"/>
            </w:pPr>
            <w:r w:rsidRPr="00E92D14">
              <w:t>表</w:t>
            </w:r>
            <w:r w:rsidRPr="00E92D14">
              <w:rPr>
                <w:rFonts w:hint="eastAsia"/>
              </w:rPr>
              <w:t>2-9</w:t>
            </w:r>
            <w:r w:rsidRPr="00E92D14">
              <w:t>项目涂料即用状态下组分含量一览表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443"/>
              <w:gridCol w:w="1181"/>
              <w:gridCol w:w="993"/>
              <w:gridCol w:w="971"/>
              <w:gridCol w:w="1047"/>
              <w:gridCol w:w="1052"/>
              <w:gridCol w:w="1701"/>
            </w:tblGrid>
            <w:tr w:rsidR="00B76082" w:rsidRPr="00E92D14" w14:paraId="5AB6CFD9" w14:textId="77777777">
              <w:trPr>
                <w:cantSplit/>
                <w:trHeight w:val="397"/>
                <w:jc w:val="center"/>
              </w:trPr>
              <w:tc>
                <w:tcPr>
                  <w:tcW w:w="859" w:type="pct"/>
                  <w:vAlign w:val="center"/>
                </w:tcPr>
                <w:p w14:paraId="5E4C1E5E" w14:textId="77777777" w:rsidR="00AF0C5D" w:rsidRPr="00E92D14" w:rsidRDefault="00457551">
                  <w:pPr>
                    <w:pStyle w:val="aff0"/>
                    <w:rPr>
                      <w:b/>
                      <w:bCs/>
                    </w:rPr>
                  </w:pPr>
                  <w:r w:rsidRPr="00E92D14">
                    <w:rPr>
                      <w:b/>
                      <w:bCs/>
                    </w:rPr>
                    <w:t>涂料名称</w:t>
                  </w:r>
                </w:p>
              </w:tc>
              <w:tc>
                <w:tcPr>
                  <w:tcW w:w="703" w:type="pct"/>
                  <w:vAlign w:val="center"/>
                </w:tcPr>
                <w:p w14:paraId="2935D384" w14:textId="77777777" w:rsidR="00AF0C5D" w:rsidRPr="00E92D14" w:rsidRDefault="00457551">
                  <w:pPr>
                    <w:pStyle w:val="aff0"/>
                    <w:rPr>
                      <w:b/>
                      <w:bCs/>
                    </w:rPr>
                  </w:pPr>
                  <w:r w:rsidRPr="00E92D14">
                    <w:rPr>
                      <w:b/>
                      <w:bCs/>
                    </w:rPr>
                    <w:t>密度（</w:t>
                  </w:r>
                  <w:r w:rsidRPr="00E92D14">
                    <w:rPr>
                      <w:b/>
                      <w:bCs/>
                    </w:rPr>
                    <w:t>g/cm</w:t>
                  </w:r>
                  <w:r w:rsidRPr="00E92D14">
                    <w:rPr>
                      <w:b/>
                      <w:bCs/>
                      <w:vertAlign w:val="superscript"/>
                    </w:rPr>
                    <w:t>3</w:t>
                  </w:r>
                  <w:r w:rsidRPr="00E92D14">
                    <w:rPr>
                      <w:b/>
                      <w:bCs/>
                    </w:rPr>
                    <w:t>）</w:t>
                  </w:r>
                </w:p>
              </w:tc>
              <w:tc>
                <w:tcPr>
                  <w:tcW w:w="592" w:type="pct"/>
                  <w:vAlign w:val="center"/>
                </w:tcPr>
                <w:p w14:paraId="110040DA" w14:textId="77777777" w:rsidR="00AF0C5D" w:rsidRPr="00E92D14" w:rsidRDefault="00457551">
                  <w:pPr>
                    <w:pStyle w:val="aff0"/>
                    <w:rPr>
                      <w:b/>
                      <w:bCs/>
                    </w:rPr>
                  </w:pPr>
                  <w:r w:rsidRPr="00E92D14">
                    <w:rPr>
                      <w:b/>
                      <w:bCs/>
                    </w:rPr>
                    <w:t>年用量（</w:t>
                  </w:r>
                  <w:r w:rsidRPr="00E92D14">
                    <w:rPr>
                      <w:b/>
                      <w:bCs/>
                    </w:rPr>
                    <w:t>t/a</w:t>
                  </w:r>
                  <w:r w:rsidRPr="00E92D14">
                    <w:rPr>
                      <w:b/>
                      <w:bCs/>
                    </w:rPr>
                    <w:t>）</w:t>
                  </w:r>
                </w:p>
              </w:tc>
              <w:tc>
                <w:tcPr>
                  <w:tcW w:w="579" w:type="pct"/>
                  <w:vAlign w:val="center"/>
                </w:tcPr>
                <w:p w14:paraId="51C4B320" w14:textId="77777777" w:rsidR="00AF0C5D" w:rsidRPr="00E92D14" w:rsidRDefault="00457551">
                  <w:pPr>
                    <w:pStyle w:val="aff0"/>
                    <w:rPr>
                      <w:b/>
                      <w:bCs/>
                    </w:rPr>
                  </w:pPr>
                  <w:r w:rsidRPr="00E92D14">
                    <w:rPr>
                      <w:b/>
                      <w:bCs/>
                    </w:rPr>
                    <w:t>组分</w:t>
                  </w:r>
                </w:p>
              </w:tc>
              <w:tc>
                <w:tcPr>
                  <w:tcW w:w="624" w:type="pct"/>
                  <w:vAlign w:val="center"/>
                </w:tcPr>
                <w:p w14:paraId="0218BADB" w14:textId="77777777" w:rsidR="00AF0C5D" w:rsidRPr="00E92D14" w:rsidRDefault="00457551">
                  <w:pPr>
                    <w:pStyle w:val="aff0"/>
                    <w:rPr>
                      <w:b/>
                      <w:bCs/>
                    </w:rPr>
                  </w:pPr>
                  <w:r w:rsidRPr="00E92D14">
                    <w:rPr>
                      <w:b/>
                      <w:bCs/>
                    </w:rPr>
                    <w:t>百分比</w:t>
                  </w:r>
                </w:p>
              </w:tc>
              <w:tc>
                <w:tcPr>
                  <w:tcW w:w="626" w:type="pct"/>
                  <w:vAlign w:val="center"/>
                </w:tcPr>
                <w:p w14:paraId="09C50A13" w14:textId="77777777" w:rsidR="00AF0C5D" w:rsidRPr="00E92D14" w:rsidRDefault="00457551">
                  <w:pPr>
                    <w:pStyle w:val="aff0"/>
                    <w:rPr>
                      <w:b/>
                      <w:bCs/>
                    </w:rPr>
                  </w:pPr>
                  <w:r w:rsidRPr="00E92D14">
                    <w:rPr>
                      <w:b/>
                      <w:bCs/>
                    </w:rPr>
                    <w:t>质量（</w:t>
                  </w:r>
                  <w:r w:rsidRPr="00E92D14">
                    <w:rPr>
                      <w:b/>
                      <w:bCs/>
                    </w:rPr>
                    <w:t>t</w:t>
                  </w:r>
                  <w:r w:rsidRPr="00E92D14">
                    <w:rPr>
                      <w:b/>
                      <w:bCs/>
                    </w:rPr>
                    <w:t>）</w:t>
                  </w:r>
                </w:p>
              </w:tc>
              <w:tc>
                <w:tcPr>
                  <w:tcW w:w="1013" w:type="pct"/>
                  <w:vAlign w:val="center"/>
                </w:tcPr>
                <w:p w14:paraId="67203C51" w14:textId="77777777" w:rsidR="00AF0C5D" w:rsidRPr="00E92D14" w:rsidRDefault="00457551">
                  <w:pPr>
                    <w:pStyle w:val="aff0"/>
                    <w:rPr>
                      <w:b/>
                      <w:bCs/>
                    </w:rPr>
                  </w:pPr>
                  <w:r w:rsidRPr="00E92D14">
                    <w:rPr>
                      <w:b/>
                      <w:bCs/>
                    </w:rPr>
                    <w:t>VOC</w:t>
                  </w:r>
                  <w:r w:rsidRPr="00E92D14">
                    <w:rPr>
                      <w:b/>
                      <w:bCs/>
                    </w:rPr>
                    <w:t>含量（</w:t>
                  </w:r>
                  <w:r w:rsidRPr="00E92D14">
                    <w:rPr>
                      <w:b/>
                      <w:bCs/>
                    </w:rPr>
                    <w:t>g/L</w:t>
                  </w:r>
                  <w:r w:rsidRPr="00E92D14">
                    <w:rPr>
                      <w:b/>
                      <w:bCs/>
                    </w:rPr>
                    <w:t>）</w:t>
                  </w:r>
                </w:p>
              </w:tc>
            </w:tr>
            <w:tr w:rsidR="00B76082" w:rsidRPr="00E92D14" w14:paraId="3A3238D4" w14:textId="77777777">
              <w:trPr>
                <w:cantSplit/>
                <w:trHeight w:val="90"/>
                <w:jc w:val="center"/>
              </w:trPr>
              <w:tc>
                <w:tcPr>
                  <w:tcW w:w="859" w:type="pct"/>
                  <w:vMerge w:val="restart"/>
                  <w:vAlign w:val="center"/>
                </w:tcPr>
                <w:p w14:paraId="32509FFC" w14:textId="77777777" w:rsidR="00AF0C5D" w:rsidRPr="00E92D14" w:rsidRDefault="00457551">
                  <w:pPr>
                    <w:pStyle w:val="aff0"/>
                  </w:pPr>
                  <w:r w:rsidRPr="00E92D14">
                    <w:t>水性底漆</w:t>
                  </w:r>
                </w:p>
              </w:tc>
              <w:tc>
                <w:tcPr>
                  <w:tcW w:w="703" w:type="pct"/>
                  <w:vMerge w:val="restart"/>
                  <w:vAlign w:val="center"/>
                </w:tcPr>
                <w:p w14:paraId="5A164C74" w14:textId="77777777" w:rsidR="00AF0C5D" w:rsidRPr="00E92D14" w:rsidRDefault="00457551">
                  <w:pPr>
                    <w:pStyle w:val="aff0"/>
                  </w:pPr>
                  <w:r w:rsidRPr="00E92D14">
                    <w:t>1.130</w:t>
                  </w:r>
                </w:p>
              </w:tc>
              <w:tc>
                <w:tcPr>
                  <w:tcW w:w="592" w:type="pct"/>
                  <w:vMerge w:val="restart"/>
                  <w:vAlign w:val="center"/>
                </w:tcPr>
                <w:p w14:paraId="247FEA0A" w14:textId="77777777" w:rsidR="00AF0C5D" w:rsidRPr="00E92D14" w:rsidRDefault="00457551">
                  <w:pPr>
                    <w:pStyle w:val="aff0"/>
                  </w:pPr>
                  <w:r w:rsidRPr="00E92D14">
                    <w:rPr>
                      <w:rFonts w:hint="eastAsia"/>
                    </w:rPr>
                    <w:t>7.857</w:t>
                  </w:r>
                </w:p>
              </w:tc>
              <w:tc>
                <w:tcPr>
                  <w:tcW w:w="579" w:type="pct"/>
                  <w:vAlign w:val="center"/>
                </w:tcPr>
                <w:p w14:paraId="5A424AB0" w14:textId="77777777" w:rsidR="00AF0C5D" w:rsidRPr="00E92D14" w:rsidRDefault="00457551">
                  <w:pPr>
                    <w:pStyle w:val="aff0"/>
                  </w:pPr>
                  <w:r w:rsidRPr="00E92D14">
                    <w:t>挥发份</w:t>
                  </w:r>
                </w:p>
              </w:tc>
              <w:tc>
                <w:tcPr>
                  <w:tcW w:w="624" w:type="pct"/>
                  <w:vAlign w:val="center"/>
                </w:tcPr>
                <w:p w14:paraId="3C381F99" w14:textId="77777777" w:rsidR="00AF0C5D" w:rsidRPr="00E92D14" w:rsidRDefault="00457551">
                  <w:pPr>
                    <w:pStyle w:val="aff0"/>
                  </w:pPr>
                  <w:r w:rsidRPr="00E92D14">
                    <w:t>3.68%</w:t>
                  </w:r>
                </w:p>
              </w:tc>
              <w:tc>
                <w:tcPr>
                  <w:tcW w:w="626" w:type="pct"/>
                </w:tcPr>
                <w:p w14:paraId="50210C5E" w14:textId="77777777" w:rsidR="00AF0C5D" w:rsidRPr="00E92D14" w:rsidRDefault="00457551">
                  <w:pPr>
                    <w:pStyle w:val="aff0"/>
                  </w:pPr>
                  <w:r w:rsidRPr="00E92D14">
                    <w:t>0.289</w:t>
                  </w:r>
                </w:p>
              </w:tc>
              <w:tc>
                <w:tcPr>
                  <w:tcW w:w="1013" w:type="pct"/>
                  <w:vMerge w:val="restart"/>
                  <w:vAlign w:val="center"/>
                </w:tcPr>
                <w:p w14:paraId="1EE45F8C" w14:textId="77777777" w:rsidR="00AF0C5D" w:rsidRPr="00E92D14" w:rsidRDefault="00457551">
                  <w:pPr>
                    <w:pStyle w:val="aff0"/>
                  </w:pPr>
                  <w:r w:rsidRPr="00E92D14">
                    <w:rPr>
                      <w:rFonts w:hint="eastAsia"/>
                    </w:rPr>
                    <w:t>4</w:t>
                  </w:r>
                  <w:r w:rsidRPr="00E92D14">
                    <w:t>1.60</w:t>
                  </w:r>
                </w:p>
              </w:tc>
            </w:tr>
            <w:tr w:rsidR="00B76082" w:rsidRPr="00E92D14" w14:paraId="766C1F4A" w14:textId="77777777">
              <w:trPr>
                <w:cantSplit/>
                <w:trHeight w:val="90"/>
                <w:jc w:val="center"/>
              </w:trPr>
              <w:tc>
                <w:tcPr>
                  <w:tcW w:w="859" w:type="pct"/>
                  <w:vMerge/>
                  <w:vAlign w:val="center"/>
                </w:tcPr>
                <w:p w14:paraId="33BAF4FC" w14:textId="77777777" w:rsidR="00AF0C5D" w:rsidRPr="00E92D14" w:rsidRDefault="00AF0C5D">
                  <w:pPr>
                    <w:pStyle w:val="aff0"/>
                  </w:pPr>
                </w:p>
              </w:tc>
              <w:tc>
                <w:tcPr>
                  <w:tcW w:w="703" w:type="pct"/>
                  <w:vMerge/>
                  <w:vAlign w:val="center"/>
                </w:tcPr>
                <w:p w14:paraId="26552477" w14:textId="77777777" w:rsidR="00AF0C5D" w:rsidRPr="00E92D14" w:rsidRDefault="00AF0C5D">
                  <w:pPr>
                    <w:pStyle w:val="aff0"/>
                  </w:pPr>
                </w:p>
              </w:tc>
              <w:tc>
                <w:tcPr>
                  <w:tcW w:w="592" w:type="pct"/>
                  <w:vMerge/>
                  <w:vAlign w:val="center"/>
                </w:tcPr>
                <w:p w14:paraId="2B64B68F" w14:textId="77777777" w:rsidR="00AF0C5D" w:rsidRPr="00E92D14" w:rsidRDefault="00AF0C5D">
                  <w:pPr>
                    <w:pStyle w:val="aff0"/>
                  </w:pPr>
                </w:p>
              </w:tc>
              <w:tc>
                <w:tcPr>
                  <w:tcW w:w="579" w:type="pct"/>
                  <w:vAlign w:val="center"/>
                </w:tcPr>
                <w:p w14:paraId="51BC50CF" w14:textId="77777777" w:rsidR="00AF0C5D" w:rsidRPr="00E92D14" w:rsidRDefault="00457551">
                  <w:pPr>
                    <w:pStyle w:val="aff0"/>
                  </w:pPr>
                  <w:r w:rsidRPr="00E92D14">
                    <w:t>固份</w:t>
                  </w:r>
                </w:p>
              </w:tc>
              <w:tc>
                <w:tcPr>
                  <w:tcW w:w="624" w:type="pct"/>
                  <w:vAlign w:val="center"/>
                </w:tcPr>
                <w:p w14:paraId="4074EC44" w14:textId="77777777" w:rsidR="00AF0C5D" w:rsidRPr="00E92D14" w:rsidRDefault="00457551">
                  <w:pPr>
                    <w:pStyle w:val="aff0"/>
                  </w:pPr>
                  <w:r w:rsidRPr="00E92D14">
                    <w:t>33.82%</w:t>
                  </w:r>
                </w:p>
              </w:tc>
              <w:tc>
                <w:tcPr>
                  <w:tcW w:w="626" w:type="pct"/>
                </w:tcPr>
                <w:p w14:paraId="6098C917" w14:textId="77777777" w:rsidR="00AF0C5D" w:rsidRPr="00E92D14" w:rsidRDefault="00457551">
                  <w:pPr>
                    <w:pStyle w:val="aff0"/>
                  </w:pPr>
                  <w:r w:rsidRPr="00E92D14">
                    <w:t>2.657</w:t>
                  </w:r>
                </w:p>
              </w:tc>
              <w:tc>
                <w:tcPr>
                  <w:tcW w:w="1013" w:type="pct"/>
                  <w:vMerge/>
                  <w:vAlign w:val="center"/>
                </w:tcPr>
                <w:p w14:paraId="60674FC5" w14:textId="77777777" w:rsidR="00AF0C5D" w:rsidRPr="00E92D14" w:rsidRDefault="00AF0C5D">
                  <w:pPr>
                    <w:pStyle w:val="aff0"/>
                  </w:pPr>
                </w:p>
              </w:tc>
            </w:tr>
            <w:tr w:rsidR="00B76082" w:rsidRPr="00E92D14" w14:paraId="778A8BF9" w14:textId="77777777">
              <w:trPr>
                <w:cantSplit/>
                <w:trHeight w:val="90"/>
                <w:jc w:val="center"/>
              </w:trPr>
              <w:tc>
                <w:tcPr>
                  <w:tcW w:w="859" w:type="pct"/>
                  <w:vMerge/>
                  <w:vAlign w:val="center"/>
                </w:tcPr>
                <w:p w14:paraId="2CF95B36" w14:textId="77777777" w:rsidR="00AF0C5D" w:rsidRPr="00E92D14" w:rsidRDefault="00AF0C5D">
                  <w:pPr>
                    <w:pStyle w:val="aff0"/>
                  </w:pPr>
                </w:p>
              </w:tc>
              <w:tc>
                <w:tcPr>
                  <w:tcW w:w="703" w:type="pct"/>
                  <w:vMerge/>
                  <w:vAlign w:val="center"/>
                </w:tcPr>
                <w:p w14:paraId="752CEDDF" w14:textId="77777777" w:rsidR="00AF0C5D" w:rsidRPr="00E92D14" w:rsidRDefault="00AF0C5D">
                  <w:pPr>
                    <w:pStyle w:val="aff0"/>
                  </w:pPr>
                </w:p>
              </w:tc>
              <w:tc>
                <w:tcPr>
                  <w:tcW w:w="592" w:type="pct"/>
                  <w:vMerge/>
                  <w:vAlign w:val="center"/>
                </w:tcPr>
                <w:p w14:paraId="57AE7A3F" w14:textId="77777777" w:rsidR="00AF0C5D" w:rsidRPr="00E92D14" w:rsidRDefault="00AF0C5D">
                  <w:pPr>
                    <w:pStyle w:val="aff0"/>
                  </w:pPr>
                </w:p>
              </w:tc>
              <w:tc>
                <w:tcPr>
                  <w:tcW w:w="579" w:type="pct"/>
                  <w:vAlign w:val="center"/>
                </w:tcPr>
                <w:p w14:paraId="5B94B500" w14:textId="77777777" w:rsidR="00AF0C5D" w:rsidRPr="00E92D14" w:rsidRDefault="00457551">
                  <w:pPr>
                    <w:pStyle w:val="aff0"/>
                  </w:pPr>
                  <w:r w:rsidRPr="00E92D14">
                    <w:t>水份</w:t>
                  </w:r>
                </w:p>
              </w:tc>
              <w:tc>
                <w:tcPr>
                  <w:tcW w:w="624" w:type="pct"/>
                  <w:vAlign w:val="center"/>
                </w:tcPr>
                <w:p w14:paraId="72F0B356" w14:textId="77777777" w:rsidR="00AF0C5D" w:rsidRPr="00E92D14" w:rsidRDefault="00457551">
                  <w:pPr>
                    <w:pStyle w:val="aff0"/>
                  </w:pPr>
                  <w:r w:rsidRPr="00E92D14">
                    <w:t>62.50%</w:t>
                  </w:r>
                </w:p>
              </w:tc>
              <w:tc>
                <w:tcPr>
                  <w:tcW w:w="626" w:type="pct"/>
                </w:tcPr>
                <w:p w14:paraId="171CF17E" w14:textId="77777777" w:rsidR="00AF0C5D" w:rsidRPr="00E92D14" w:rsidRDefault="00457551">
                  <w:pPr>
                    <w:pStyle w:val="aff0"/>
                  </w:pPr>
                  <w:r w:rsidRPr="00E92D14">
                    <w:t>4.91</w:t>
                  </w:r>
                  <w:r w:rsidRPr="00E92D14">
                    <w:rPr>
                      <w:rFonts w:hint="eastAsia"/>
                    </w:rPr>
                    <w:t>1</w:t>
                  </w:r>
                </w:p>
              </w:tc>
              <w:tc>
                <w:tcPr>
                  <w:tcW w:w="1013" w:type="pct"/>
                  <w:vMerge/>
                  <w:vAlign w:val="center"/>
                </w:tcPr>
                <w:p w14:paraId="4C691D01" w14:textId="77777777" w:rsidR="00AF0C5D" w:rsidRPr="00E92D14" w:rsidRDefault="00AF0C5D">
                  <w:pPr>
                    <w:pStyle w:val="aff0"/>
                  </w:pPr>
                </w:p>
              </w:tc>
            </w:tr>
            <w:tr w:rsidR="00B76082" w:rsidRPr="00E92D14" w14:paraId="7F84E4F3" w14:textId="77777777">
              <w:trPr>
                <w:cantSplit/>
                <w:trHeight w:val="90"/>
                <w:jc w:val="center"/>
              </w:trPr>
              <w:tc>
                <w:tcPr>
                  <w:tcW w:w="859" w:type="pct"/>
                  <w:vMerge w:val="restart"/>
                  <w:vAlign w:val="center"/>
                </w:tcPr>
                <w:p w14:paraId="1928BCC8" w14:textId="77777777" w:rsidR="00AF0C5D" w:rsidRPr="00E92D14" w:rsidRDefault="00457551">
                  <w:pPr>
                    <w:pStyle w:val="aff0"/>
                  </w:pPr>
                  <w:r w:rsidRPr="00E92D14">
                    <w:t>水性色漆</w:t>
                  </w:r>
                </w:p>
              </w:tc>
              <w:tc>
                <w:tcPr>
                  <w:tcW w:w="703" w:type="pct"/>
                  <w:vMerge w:val="restart"/>
                  <w:vAlign w:val="center"/>
                </w:tcPr>
                <w:p w14:paraId="4ADEF8BB" w14:textId="77777777" w:rsidR="00AF0C5D" w:rsidRPr="00E92D14" w:rsidRDefault="00457551">
                  <w:pPr>
                    <w:pStyle w:val="aff0"/>
                  </w:pPr>
                  <w:r w:rsidRPr="00E92D14">
                    <w:t>1.054</w:t>
                  </w:r>
                </w:p>
              </w:tc>
              <w:tc>
                <w:tcPr>
                  <w:tcW w:w="592" w:type="pct"/>
                  <w:vMerge w:val="restart"/>
                  <w:vAlign w:val="center"/>
                </w:tcPr>
                <w:p w14:paraId="66F900FD" w14:textId="77777777" w:rsidR="00AF0C5D" w:rsidRPr="00E92D14" w:rsidRDefault="00457551">
                  <w:pPr>
                    <w:pStyle w:val="aff0"/>
                  </w:pPr>
                  <w:r w:rsidRPr="00E92D14">
                    <w:rPr>
                      <w:rFonts w:hint="eastAsia"/>
                    </w:rPr>
                    <w:t>10.426</w:t>
                  </w:r>
                </w:p>
              </w:tc>
              <w:tc>
                <w:tcPr>
                  <w:tcW w:w="579" w:type="pct"/>
                  <w:vAlign w:val="center"/>
                </w:tcPr>
                <w:p w14:paraId="79A7C8B1" w14:textId="77777777" w:rsidR="00AF0C5D" w:rsidRPr="00E92D14" w:rsidRDefault="00457551">
                  <w:pPr>
                    <w:pStyle w:val="aff0"/>
                  </w:pPr>
                  <w:r w:rsidRPr="00E92D14">
                    <w:t>挥发份</w:t>
                  </w:r>
                </w:p>
              </w:tc>
              <w:tc>
                <w:tcPr>
                  <w:tcW w:w="624" w:type="pct"/>
                  <w:vAlign w:val="center"/>
                </w:tcPr>
                <w:p w14:paraId="34CB25E3" w14:textId="77777777" w:rsidR="00AF0C5D" w:rsidRPr="00E92D14" w:rsidRDefault="00457551">
                  <w:pPr>
                    <w:pStyle w:val="aff0"/>
                  </w:pPr>
                  <w:r w:rsidRPr="00E92D14">
                    <w:t>19.27%</w:t>
                  </w:r>
                </w:p>
              </w:tc>
              <w:tc>
                <w:tcPr>
                  <w:tcW w:w="626" w:type="pct"/>
                </w:tcPr>
                <w:p w14:paraId="70794B68" w14:textId="77777777" w:rsidR="00AF0C5D" w:rsidRPr="00E92D14" w:rsidRDefault="00457551">
                  <w:pPr>
                    <w:pStyle w:val="aff0"/>
                  </w:pPr>
                  <w:r w:rsidRPr="00E92D14">
                    <w:t>2.009</w:t>
                  </w:r>
                </w:p>
              </w:tc>
              <w:tc>
                <w:tcPr>
                  <w:tcW w:w="1013" w:type="pct"/>
                  <w:vMerge w:val="restart"/>
                  <w:vAlign w:val="center"/>
                </w:tcPr>
                <w:p w14:paraId="784EBBBB" w14:textId="77777777" w:rsidR="00AF0C5D" w:rsidRPr="00E92D14" w:rsidRDefault="00457551">
                  <w:pPr>
                    <w:pStyle w:val="aff0"/>
                  </w:pPr>
                  <w:r w:rsidRPr="00E92D14">
                    <w:rPr>
                      <w:rFonts w:hint="eastAsia"/>
                    </w:rPr>
                    <w:t>2</w:t>
                  </w:r>
                  <w:r w:rsidRPr="00E92D14">
                    <w:t>03.10</w:t>
                  </w:r>
                </w:p>
              </w:tc>
            </w:tr>
            <w:tr w:rsidR="00B76082" w:rsidRPr="00E92D14" w14:paraId="7D6C002E" w14:textId="77777777">
              <w:trPr>
                <w:cantSplit/>
                <w:trHeight w:val="90"/>
                <w:jc w:val="center"/>
              </w:trPr>
              <w:tc>
                <w:tcPr>
                  <w:tcW w:w="859" w:type="pct"/>
                  <w:vMerge/>
                  <w:vAlign w:val="center"/>
                </w:tcPr>
                <w:p w14:paraId="28502D66" w14:textId="77777777" w:rsidR="00AF0C5D" w:rsidRPr="00E92D14" w:rsidRDefault="00AF0C5D">
                  <w:pPr>
                    <w:pStyle w:val="aff0"/>
                  </w:pPr>
                </w:p>
              </w:tc>
              <w:tc>
                <w:tcPr>
                  <w:tcW w:w="703" w:type="pct"/>
                  <w:vMerge/>
                  <w:vAlign w:val="center"/>
                </w:tcPr>
                <w:p w14:paraId="26EA63EB" w14:textId="77777777" w:rsidR="00AF0C5D" w:rsidRPr="00E92D14" w:rsidRDefault="00AF0C5D">
                  <w:pPr>
                    <w:pStyle w:val="aff0"/>
                  </w:pPr>
                </w:p>
              </w:tc>
              <w:tc>
                <w:tcPr>
                  <w:tcW w:w="592" w:type="pct"/>
                  <w:vMerge/>
                  <w:vAlign w:val="center"/>
                </w:tcPr>
                <w:p w14:paraId="0907FB40" w14:textId="77777777" w:rsidR="00AF0C5D" w:rsidRPr="00E92D14" w:rsidRDefault="00AF0C5D">
                  <w:pPr>
                    <w:pStyle w:val="aff0"/>
                  </w:pPr>
                </w:p>
              </w:tc>
              <w:tc>
                <w:tcPr>
                  <w:tcW w:w="579" w:type="pct"/>
                  <w:vAlign w:val="center"/>
                </w:tcPr>
                <w:p w14:paraId="123E87AA" w14:textId="77777777" w:rsidR="00AF0C5D" w:rsidRPr="00E92D14" w:rsidRDefault="00457551">
                  <w:pPr>
                    <w:pStyle w:val="aff0"/>
                  </w:pPr>
                  <w:r w:rsidRPr="00E92D14">
                    <w:t>固份</w:t>
                  </w:r>
                </w:p>
              </w:tc>
              <w:tc>
                <w:tcPr>
                  <w:tcW w:w="624" w:type="pct"/>
                  <w:vAlign w:val="center"/>
                </w:tcPr>
                <w:p w14:paraId="03E74E31" w14:textId="77777777" w:rsidR="00AF0C5D" w:rsidRPr="00E92D14" w:rsidRDefault="00457551">
                  <w:pPr>
                    <w:pStyle w:val="aff0"/>
                  </w:pPr>
                  <w:r w:rsidRPr="00E92D14">
                    <w:t>38.23%</w:t>
                  </w:r>
                </w:p>
              </w:tc>
              <w:tc>
                <w:tcPr>
                  <w:tcW w:w="626" w:type="pct"/>
                </w:tcPr>
                <w:p w14:paraId="5BAF6193" w14:textId="77777777" w:rsidR="00AF0C5D" w:rsidRPr="00E92D14" w:rsidRDefault="00457551">
                  <w:pPr>
                    <w:pStyle w:val="aff0"/>
                  </w:pPr>
                  <w:r w:rsidRPr="00E92D14">
                    <w:t>3.98</w:t>
                  </w:r>
                  <w:r w:rsidRPr="00E92D14">
                    <w:rPr>
                      <w:rFonts w:hint="eastAsia"/>
                    </w:rPr>
                    <w:t>6</w:t>
                  </w:r>
                </w:p>
              </w:tc>
              <w:tc>
                <w:tcPr>
                  <w:tcW w:w="1013" w:type="pct"/>
                  <w:vMerge/>
                  <w:vAlign w:val="center"/>
                </w:tcPr>
                <w:p w14:paraId="723F31F2" w14:textId="77777777" w:rsidR="00AF0C5D" w:rsidRPr="00E92D14" w:rsidRDefault="00AF0C5D">
                  <w:pPr>
                    <w:pStyle w:val="aff0"/>
                  </w:pPr>
                </w:p>
              </w:tc>
            </w:tr>
            <w:tr w:rsidR="00B76082" w:rsidRPr="00E92D14" w14:paraId="5702670F" w14:textId="77777777">
              <w:trPr>
                <w:cantSplit/>
                <w:trHeight w:val="90"/>
                <w:jc w:val="center"/>
              </w:trPr>
              <w:tc>
                <w:tcPr>
                  <w:tcW w:w="859" w:type="pct"/>
                  <w:vMerge/>
                  <w:vAlign w:val="center"/>
                </w:tcPr>
                <w:p w14:paraId="334FDAE0" w14:textId="77777777" w:rsidR="00AF0C5D" w:rsidRPr="00E92D14" w:rsidRDefault="00AF0C5D">
                  <w:pPr>
                    <w:pStyle w:val="aff0"/>
                  </w:pPr>
                </w:p>
              </w:tc>
              <w:tc>
                <w:tcPr>
                  <w:tcW w:w="703" w:type="pct"/>
                  <w:vMerge/>
                  <w:vAlign w:val="center"/>
                </w:tcPr>
                <w:p w14:paraId="198C8816" w14:textId="77777777" w:rsidR="00AF0C5D" w:rsidRPr="00E92D14" w:rsidRDefault="00AF0C5D">
                  <w:pPr>
                    <w:pStyle w:val="aff0"/>
                  </w:pPr>
                </w:p>
              </w:tc>
              <w:tc>
                <w:tcPr>
                  <w:tcW w:w="592" w:type="pct"/>
                  <w:vMerge/>
                  <w:vAlign w:val="center"/>
                </w:tcPr>
                <w:p w14:paraId="3F4D7D1F" w14:textId="77777777" w:rsidR="00AF0C5D" w:rsidRPr="00E92D14" w:rsidRDefault="00AF0C5D">
                  <w:pPr>
                    <w:pStyle w:val="aff0"/>
                  </w:pPr>
                </w:p>
              </w:tc>
              <w:tc>
                <w:tcPr>
                  <w:tcW w:w="579" w:type="pct"/>
                  <w:vAlign w:val="center"/>
                </w:tcPr>
                <w:p w14:paraId="1AC5F2E5" w14:textId="77777777" w:rsidR="00AF0C5D" w:rsidRPr="00E92D14" w:rsidRDefault="00457551">
                  <w:pPr>
                    <w:pStyle w:val="aff0"/>
                  </w:pPr>
                  <w:r w:rsidRPr="00E92D14">
                    <w:t>水份</w:t>
                  </w:r>
                </w:p>
              </w:tc>
              <w:tc>
                <w:tcPr>
                  <w:tcW w:w="624" w:type="pct"/>
                  <w:vAlign w:val="center"/>
                </w:tcPr>
                <w:p w14:paraId="3703EC7F" w14:textId="77777777" w:rsidR="00AF0C5D" w:rsidRPr="00E92D14" w:rsidRDefault="00457551">
                  <w:pPr>
                    <w:pStyle w:val="aff0"/>
                  </w:pPr>
                  <w:r w:rsidRPr="00E92D14">
                    <w:t>42.50%</w:t>
                  </w:r>
                </w:p>
              </w:tc>
              <w:tc>
                <w:tcPr>
                  <w:tcW w:w="626" w:type="pct"/>
                </w:tcPr>
                <w:p w14:paraId="2C948B8B" w14:textId="77777777" w:rsidR="00AF0C5D" w:rsidRPr="00E92D14" w:rsidRDefault="00457551">
                  <w:pPr>
                    <w:pStyle w:val="aff0"/>
                  </w:pPr>
                  <w:r w:rsidRPr="00E92D14">
                    <w:t>4.431</w:t>
                  </w:r>
                </w:p>
              </w:tc>
              <w:tc>
                <w:tcPr>
                  <w:tcW w:w="1013" w:type="pct"/>
                  <w:vMerge/>
                  <w:vAlign w:val="center"/>
                </w:tcPr>
                <w:p w14:paraId="59BA314E" w14:textId="77777777" w:rsidR="00AF0C5D" w:rsidRPr="00E92D14" w:rsidRDefault="00AF0C5D">
                  <w:pPr>
                    <w:pStyle w:val="aff0"/>
                  </w:pPr>
                </w:p>
              </w:tc>
            </w:tr>
            <w:tr w:rsidR="00B76082" w:rsidRPr="00E92D14" w14:paraId="0EA4DCDE" w14:textId="77777777">
              <w:trPr>
                <w:cantSplit/>
                <w:trHeight w:val="397"/>
                <w:jc w:val="center"/>
              </w:trPr>
              <w:tc>
                <w:tcPr>
                  <w:tcW w:w="859" w:type="pct"/>
                  <w:vMerge w:val="restart"/>
                  <w:vAlign w:val="center"/>
                </w:tcPr>
                <w:p w14:paraId="12388F9B" w14:textId="77777777" w:rsidR="00AF0C5D" w:rsidRPr="00E92D14" w:rsidRDefault="00457551">
                  <w:pPr>
                    <w:pStyle w:val="aff0"/>
                  </w:pPr>
                  <w:r w:rsidRPr="00E92D14">
                    <w:t>清漆</w:t>
                  </w:r>
                  <w:r w:rsidRPr="00E92D14">
                    <w:rPr>
                      <w:rFonts w:hint="eastAsia"/>
                    </w:rPr>
                    <w:t>、固化剂及</w:t>
                  </w:r>
                  <w:r w:rsidRPr="00E92D14">
                    <w:t>稀释剂</w:t>
                  </w:r>
                </w:p>
              </w:tc>
              <w:tc>
                <w:tcPr>
                  <w:tcW w:w="703" w:type="pct"/>
                  <w:vMerge w:val="restart"/>
                  <w:vAlign w:val="center"/>
                </w:tcPr>
                <w:p w14:paraId="1EE9E907" w14:textId="77777777" w:rsidR="00AF0C5D" w:rsidRPr="00E92D14" w:rsidRDefault="00457551">
                  <w:pPr>
                    <w:pStyle w:val="aff0"/>
                  </w:pPr>
                  <w:r w:rsidRPr="00E92D14">
                    <w:rPr>
                      <w:rFonts w:hint="eastAsia"/>
                    </w:rPr>
                    <w:t>1.014</w:t>
                  </w:r>
                </w:p>
              </w:tc>
              <w:tc>
                <w:tcPr>
                  <w:tcW w:w="592" w:type="pct"/>
                  <w:vMerge w:val="restart"/>
                  <w:vAlign w:val="center"/>
                </w:tcPr>
                <w:p w14:paraId="0E9D8278" w14:textId="77777777" w:rsidR="00AF0C5D" w:rsidRPr="00E92D14" w:rsidRDefault="00457551">
                  <w:pPr>
                    <w:pStyle w:val="aff0"/>
                  </w:pPr>
                  <w:r w:rsidRPr="00E92D14">
                    <w:rPr>
                      <w:rFonts w:hint="eastAsia"/>
                    </w:rPr>
                    <w:t>7.149</w:t>
                  </w:r>
                </w:p>
              </w:tc>
              <w:tc>
                <w:tcPr>
                  <w:tcW w:w="579" w:type="pct"/>
                  <w:vAlign w:val="center"/>
                </w:tcPr>
                <w:p w14:paraId="4BA2EFAA" w14:textId="77777777" w:rsidR="00AF0C5D" w:rsidRPr="00E92D14" w:rsidRDefault="00457551">
                  <w:pPr>
                    <w:pStyle w:val="aff0"/>
                  </w:pPr>
                  <w:r w:rsidRPr="00E92D14">
                    <w:t>挥发份</w:t>
                  </w:r>
                </w:p>
              </w:tc>
              <w:tc>
                <w:tcPr>
                  <w:tcW w:w="624" w:type="pct"/>
                  <w:vAlign w:val="center"/>
                </w:tcPr>
                <w:p w14:paraId="44D11DD5" w14:textId="77777777" w:rsidR="00AF0C5D" w:rsidRPr="00E92D14" w:rsidRDefault="00457551">
                  <w:pPr>
                    <w:pStyle w:val="aff0"/>
                  </w:pPr>
                  <w:r w:rsidRPr="00E92D14">
                    <w:rPr>
                      <w:rFonts w:hint="eastAsia"/>
                    </w:rPr>
                    <w:t>31.86%</w:t>
                  </w:r>
                </w:p>
              </w:tc>
              <w:tc>
                <w:tcPr>
                  <w:tcW w:w="626" w:type="pct"/>
                </w:tcPr>
                <w:p w14:paraId="25723C63" w14:textId="77777777" w:rsidR="00AF0C5D" w:rsidRPr="00E92D14" w:rsidRDefault="00457551">
                  <w:pPr>
                    <w:pStyle w:val="aff0"/>
                  </w:pPr>
                  <w:r w:rsidRPr="00E92D14">
                    <w:t>2.27</w:t>
                  </w:r>
                  <w:r w:rsidRPr="00E92D14">
                    <w:rPr>
                      <w:rFonts w:hint="eastAsia"/>
                    </w:rPr>
                    <w:t>8</w:t>
                  </w:r>
                </w:p>
              </w:tc>
              <w:tc>
                <w:tcPr>
                  <w:tcW w:w="1013" w:type="pct"/>
                  <w:vMerge w:val="restart"/>
                  <w:vAlign w:val="center"/>
                </w:tcPr>
                <w:p w14:paraId="2A836ACC" w14:textId="77777777" w:rsidR="00AF0C5D" w:rsidRPr="00E92D14" w:rsidRDefault="00457551">
                  <w:pPr>
                    <w:pStyle w:val="aff0"/>
                  </w:pPr>
                  <w:r w:rsidRPr="00E92D14">
                    <w:rPr>
                      <w:rFonts w:hint="eastAsia"/>
                    </w:rPr>
                    <w:t>323.10</w:t>
                  </w:r>
                </w:p>
              </w:tc>
            </w:tr>
            <w:tr w:rsidR="00B76082" w:rsidRPr="00E92D14" w14:paraId="404AA837" w14:textId="77777777">
              <w:trPr>
                <w:cantSplit/>
                <w:trHeight w:val="397"/>
                <w:jc w:val="center"/>
              </w:trPr>
              <w:tc>
                <w:tcPr>
                  <w:tcW w:w="859" w:type="pct"/>
                  <w:vMerge/>
                  <w:vAlign w:val="center"/>
                </w:tcPr>
                <w:p w14:paraId="65B9F26F" w14:textId="77777777" w:rsidR="00AF0C5D" w:rsidRPr="00E92D14" w:rsidRDefault="00AF0C5D">
                  <w:pPr>
                    <w:pStyle w:val="aff0"/>
                  </w:pPr>
                </w:p>
              </w:tc>
              <w:tc>
                <w:tcPr>
                  <w:tcW w:w="703" w:type="pct"/>
                  <w:vMerge/>
                  <w:vAlign w:val="center"/>
                </w:tcPr>
                <w:p w14:paraId="29967899" w14:textId="77777777" w:rsidR="00AF0C5D" w:rsidRPr="00E92D14" w:rsidRDefault="00AF0C5D">
                  <w:pPr>
                    <w:pStyle w:val="aff0"/>
                  </w:pPr>
                </w:p>
              </w:tc>
              <w:tc>
                <w:tcPr>
                  <w:tcW w:w="592" w:type="pct"/>
                  <w:vMerge/>
                  <w:vAlign w:val="center"/>
                </w:tcPr>
                <w:p w14:paraId="0C9D4B1E" w14:textId="77777777" w:rsidR="00AF0C5D" w:rsidRPr="00E92D14" w:rsidRDefault="00AF0C5D">
                  <w:pPr>
                    <w:pStyle w:val="aff0"/>
                  </w:pPr>
                </w:p>
              </w:tc>
              <w:tc>
                <w:tcPr>
                  <w:tcW w:w="579" w:type="pct"/>
                  <w:vAlign w:val="center"/>
                </w:tcPr>
                <w:p w14:paraId="095786F5" w14:textId="77777777" w:rsidR="00AF0C5D" w:rsidRPr="00E92D14" w:rsidRDefault="00457551">
                  <w:pPr>
                    <w:pStyle w:val="aff0"/>
                  </w:pPr>
                  <w:r w:rsidRPr="00E92D14">
                    <w:t>固份</w:t>
                  </w:r>
                </w:p>
              </w:tc>
              <w:tc>
                <w:tcPr>
                  <w:tcW w:w="624" w:type="pct"/>
                  <w:vAlign w:val="center"/>
                </w:tcPr>
                <w:p w14:paraId="7DE11C4C" w14:textId="77777777" w:rsidR="00AF0C5D" w:rsidRPr="00E92D14" w:rsidRDefault="00457551">
                  <w:pPr>
                    <w:pStyle w:val="aff0"/>
                  </w:pPr>
                  <w:r w:rsidRPr="00E92D14">
                    <w:rPr>
                      <w:rFonts w:hint="eastAsia"/>
                    </w:rPr>
                    <w:t>68.14%</w:t>
                  </w:r>
                </w:p>
              </w:tc>
              <w:tc>
                <w:tcPr>
                  <w:tcW w:w="626" w:type="pct"/>
                </w:tcPr>
                <w:p w14:paraId="400791C3" w14:textId="77777777" w:rsidR="00AF0C5D" w:rsidRPr="00E92D14" w:rsidRDefault="00457551">
                  <w:pPr>
                    <w:pStyle w:val="aff0"/>
                  </w:pPr>
                  <w:r w:rsidRPr="00E92D14">
                    <w:t>4.871</w:t>
                  </w:r>
                </w:p>
              </w:tc>
              <w:tc>
                <w:tcPr>
                  <w:tcW w:w="1013" w:type="pct"/>
                  <w:vMerge/>
                  <w:vAlign w:val="center"/>
                </w:tcPr>
                <w:p w14:paraId="7D6FACF2" w14:textId="77777777" w:rsidR="00AF0C5D" w:rsidRPr="00E92D14" w:rsidRDefault="00AF0C5D">
                  <w:pPr>
                    <w:pStyle w:val="aff0"/>
                  </w:pPr>
                </w:p>
              </w:tc>
            </w:tr>
          </w:tbl>
          <w:p w14:paraId="0B2419D4" w14:textId="77777777" w:rsidR="00AF0C5D" w:rsidRPr="00E92D14" w:rsidRDefault="00457551">
            <w:pPr>
              <w:ind w:firstLine="480"/>
              <w:jc w:val="left"/>
            </w:pPr>
            <w:r w:rsidRPr="00E92D14">
              <w:rPr>
                <w:rFonts w:hint="eastAsia"/>
              </w:rPr>
              <w:t>1</w:t>
            </w:r>
            <w:r w:rsidRPr="00E92D14">
              <w:rPr>
                <w:rFonts w:hint="eastAsia"/>
              </w:rPr>
              <w:t>）</w:t>
            </w:r>
            <w:r w:rsidRPr="00E92D14">
              <w:t>《低挥发性有机化合物含量涂料产品技术要求》（</w:t>
            </w:r>
            <w:r w:rsidRPr="00E92D14">
              <w:t>GB/T38597-2020</w:t>
            </w:r>
            <w:r w:rsidRPr="00E92D14">
              <w:t>）</w:t>
            </w:r>
          </w:p>
          <w:p w14:paraId="02FF9750" w14:textId="77777777" w:rsidR="00AF0C5D" w:rsidRPr="00E92D14" w:rsidRDefault="00457551">
            <w:pPr>
              <w:ind w:firstLine="480"/>
              <w:jc w:val="left"/>
            </w:pPr>
            <w:r w:rsidRPr="00E92D14">
              <w:t>根据《低挥发性有机化合物含量涂料产品技术要求》（</w:t>
            </w:r>
            <w:r w:rsidRPr="00E92D14">
              <w:t>GB/T38597-2020</w:t>
            </w:r>
            <w:r w:rsidRPr="00E92D14">
              <w:t>），该标准规定了低挥发性有机化合物含量涂料产品为施工状态下涂料产品中存在的挥发性有机物的质量符合标准相应产品的挥发性有机物含量限值要求的涂料产品。低挥发性有机化合物涂料产品的标准限值如下：</w:t>
            </w:r>
          </w:p>
          <w:p w14:paraId="225C7B81" w14:textId="77777777" w:rsidR="00AF0C5D" w:rsidRPr="00E92D14" w:rsidRDefault="00457551">
            <w:pPr>
              <w:pStyle w:val="aff0"/>
              <w:rPr>
                <w:b/>
                <w:bCs/>
              </w:rPr>
            </w:pPr>
            <w:r w:rsidRPr="00E92D14">
              <w:rPr>
                <w:b/>
                <w:bCs/>
              </w:rPr>
              <w:t>表</w:t>
            </w:r>
            <w:r w:rsidRPr="00E92D14">
              <w:rPr>
                <w:rFonts w:hint="eastAsia"/>
                <w:b/>
                <w:bCs/>
              </w:rPr>
              <w:t>2-10</w:t>
            </w:r>
            <w:r w:rsidRPr="00E92D14">
              <w:rPr>
                <w:b/>
                <w:bCs/>
              </w:rPr>
              <w:t>低挥发性有机化合物涂料产品</w:t>
            </w:r>
            <w:r w:rsidRPr="00E92D14">
              <w:rPr>
                <w:b/>
                <w:bCs/>
              </w:rPr>
              <w:t>VOC</w:t>
            </w:r>
            <w:r w:rsidRPr="00E92D14">
              <w:rPr>
                <w:b/>
                <w:bCs/>
              </w:rPr>
              <w:t>含量要求一览表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756"/>
              <w:gridCol w:w="3469"/>
              <w:gridCol w:w="673"/>
              <w:gridCol w:w="918"/>
              <w:gridCol w:w="1572"/>
            </w:tblGrid>
            <w:tr w:rsidR="00B76082" w:rsidRPr="00E92D14" w14:paraId="4443B3D5" w14:textId="77777777">
              <w:trPr>
                <w:cantSplit/>
                <w:trHeight w:hRule="exact" w:val="397"/>
                <w:jc w:val="center"/>
              </w:trPr>
              <w:tc>
                <w:tcPr>
                  <w:tcW w:w="1047" w:type="pct"/>
                  <w:vAlign w:val="center"/>
                </w:tcPr>
                <w:p w14:paraId="50FADA7B" w14:textId="77777777" w:rsidR="00AF0C5D" w:rsidRPr="00E92D14" w:rsidRDefault="00457551">
                  <w:pPr>
                    <w:pStyle w:val="aff0"/>
                    <w:rPr>
                      <w:b/>
                      <w:bCs/>
                    </w:rPr>
                  </w:pPr>
                  <w:r w:rsidRPr="00E92D14">
                    <w:rPr>
                      <w:b/>
                      <w:bCs/>
                    </w:rPr>
                    <w:t>产品类别</w:t>
                  </w:r>
                </w:p>
              </w:tc>
              <w:tc>
                <w:tcPr>
                  <w:tcW w:w="3016" w:type="pct"/>
                  <w:gridSpan w:val="3"/>
                  <w:vAlign w:val="center"/>
                </w:tcPr>
                <w:p w14:paraId="429C90A0" w14:textId="77777777" w:rsidR="00AF0C5D" w:rsidRPr="00E92D14" w:rsidRDefault="00457551">
                  <w:pPr>
                    <w:pStyle w:val="aff0"/>
                    <w:rPr>
                      <w:b/>
                      <w:bCs/>
                    </w:rPr>
                  </w:pPr>
                  <w:r w:rsidRPr="00E92D14">
                    <w:rPr>
                      <w:b/>
                      <w:bCs/>
                    </w:rPr>
                    <w:t>主要产品类型</w:t>
                  </w:r>
                  <w:r w:rsidRPr="00E92D14">
                    <w:rPr>
                      <w:b/>
                      <w:bCs/>
                    </w:rPr>
                    <w:t>/</w:t>
                  </w:r>
                  <w:r w:rsidRPr="00E92D14">
                    <w:rPr>
                      <w:b/>
                      <w:bCs/>
                    </w:rPr>
                    <w:t>施涂方式</w:t>
                  </w:r>
                </w:p>
              </w:tc>
              <w:tc>
                <w:tcPr>
                  <w:tcW w:w="937" w:type="pct"/>
                  <w:vAlign w:val="center"/>
                </w:tcPr>
                <w:p w14:paraId="0B653234" w14:textId="77777777" w:rsidR="00AF0C5D" w:rsidRPr="00E92D14" w:rsidRDefault="00457551">
                  <w:pPr>
                    <w:pStyle w:val="aff0"/>
                    <w:rPr>
                      <w:b/>
                      <w:bCs/>
                    </w:rPr>
                  </w:pPr>
                  <w:r w:rsidRPr="00E92D14">
                    <w:rPr>
                      <w:b/>
                      <w:bCs/>
                    </w:rPr>
                    <w:t>限量值</w:t>
                  </w:r>
                  <w:r w:rsidRPr="00E92D14">
                    <w:rPr>
                      <w:b/>
                      <w:bCs/>
                    </w:rPr>
                    <w:t>/</w:t>
                  </w:r>
                  <w:r w:rsidRPr="00E92D14">
                    <w:rPr>
                      <w:b/>
                      <w:bCs/>
                    </w:rPr>
                    <w:t>（</w:t>
                  </w:r>
                  <w:r w:rsidRPr="00E92D14">
                    <w:rPr>
                      <w:b/>
                      <w:bCs/>
                    </w:rPr>
                    <w:t>g/L</w:t>
                  </w:r>
                  <w:r w:rsidRPr="00E92D14">
                    <w:rPr>
                      <w:b/>
                      <w:bCs/>
                    </w:rPr>
                    <w:t>）</w:t>
                  </w:r>
                </w:p>
              </w:tc>
            </w:tr>
            <w:tr w:rsidR="00AF0C5D" w:rsidRPr="00E92D14" w14:paraId="3E786DF3" w14:textId="77777777">
              <w:trPr>
                <w:cantSplit/>
                <w:trHeight w:hRule="exact" w:val="397"/>
                <w:jc w:val="center"/>
              </w:trPr>
              <w:tc>
                <w:tcPr>
                  <w:tcW w:w="5000" w:type="pct"/>
                  <w:gridSpan w:val="5"/>
                  <w:vAlign w:val="center"/>
                </w:tcPr>
                <w:p w14:paraId="7456BC08" w14:textId="77777777" w:rsidR="00AF0C5D" w:rsidRPr="00E92D14" w:rsidRDefault="00457551">
                  <w:pPr>
                    <w:pStyle w:val="aff0"/>
                  </w:pPr>
                  <w:r w:rsidRPr="00E92D14">
                    <w:t>水性涂料</w:t>
                  </w:r>
                </w:p>
              </w:tc>
            </w:tr>
            <w:tr w:rsidR="00B76082" w:rsidRPr="00E92D14" w14:paraId="7B120716" w14:textId="77777777">
              <w:trPr>
                <w:cantSplit/>
                <w:trHeight w:hRule="exact" w:val="397"/>
                <w:jc w:val="center"/>
              </w:trPr>
              <w:tc>
                <w:tcPr>
                  <w:tcW w:w="1047" w:type="pct"/>
                  <w:vAlign w:val="center"/>
                </w:tcPr>
                <w:p w14:paraId="2D1EE49C" w14:textId="77777777" w:rsidR="00AF0C5D" w:rsidRPr="00E92D14" w:rsidRDefault="00457551">
                  <w:pPr>
                    <w:pStyle w:val="aff0"/>
                  </w:pPr>
                  <w:r w:rsidRPr="00E92D14">
                    <w:t>车辆涂料</w:t>
                  </w:r>
                </w:p>
              </w:tc>
              <w:tc>
                <w:tcPr>
                  <w:tcW w:w="2068" w:type="pct"/>
                  <w:vAlign w:val="center"/>
                </w:tcPr>
                <w:p w14:paraId="15350CA4" w14:textId="77777777" w:rsidR="00AF0C5D" w:rsidRPr="00E92D14" w:rsidRDefault="00457551">
                  <w:pPr>
                    <w:pStyle w:val="aff0"/>
                  </w:pPr>
                  <w:r w:rsidRPr="00E92D14">
                    <w:t>汽车原厂涂料（乘用车、载货汽车）</w:t>
                  </w:r>
                </w:p>
              </w:tc>
              <w:tc>
                <w:tcPr>
                  <w:tcW w:w="948" w:type="pct"/>
                  <w:gridSpan w:val="2"/>
                  <w:vAlign w:val="center"/>
                </w:tcPr>
                <w:p w14:paraId="2F32AC7F" w14:textId="77777777" w:rsidR="00AF0C5D" w:rsidRPr="00E92D14" w:rsidRDefault="00457551">
                  <w:pPr>
                    <w:pStyle w:val="aff0"/>
                  </w:pPr>
                  <w:r w:rsidRPr="00E92D14">
                    <w:t>底色漆</w:t>
                  </w:r>
                </w:p>
              </w:tc>
              <w:tc>
                <w:tcPr>
                  <w:tcW w:w="937" w:type="pct"/>
                  <w:vAlign w:val="center"/>
                </w:tcPr>
                <w:p w14:paraId="46105176" w14:textId="77777777" w:rsidR="00AF0C5D" w:rsidRPr="00E92D14" w:rsidRDefault="00457551">
                  <w:pPr>
                    <w:pStyle w:val="aff0"/>
                  </w:pPr>
                  <w:r w:rsidRPr="00E92D14">
                    <w:t>≤420</w:t>
                  </w:r>
                </w:p>
              </w:tc>
            </w:tr>
            <w:tr w:rsidR="00AF0C5D" w:rsidRPr="00E92D14" w14:paraId="04300FC6" w14:textId="77777777">
              <w:trPr>
                <w:cantSplit/>
                <w:trHeight w:hRule="exact" w:val="397"/>
                <w:jc w:val="center"/>
              </w:trPr>
              <w:tc>
                <w:tcPr>
                  <w:tcW w:w="5000" w:type="pct"/>
                  <w:gridSpan w:val="5"/>
                  <w:vAlign w:val="center"/>
                </w:tcPr>
                <w:p w14:paraId="7DA6D46B" w14:textId="77777777" w:rsidR="00AF0C5D" w:rsidRPr="00E92D14" w:rsidRDefault="00457551">
                  <w:pPr>
                    <w:pStyle w:val="aff0"/>
                  </w:pPr>
                  <w:r w:rsidRPr="00E92D14">
                    <w:t>溶剂型涂料</w:t>
                  </w:r>
                </w:p>
              </w:tc>
            </w:tr>
            <w:tr w:rsidR="00B76082" w:rsidRPr="00E92D14" w14:paraId="25540792" w14:textId="77777777">
              <w:trPr>
                <w:cantSplit/>
                <w:trHeight w:hRule="exact" w:val="397"/>
                <w:jc w:val="center"/>
              </w:trPr>
              <w:tc>
                <w:tcPr>
                  <w:tcW w:w="1047" w:type="pct"/>
                  <w:vAlign w:val="center"/>
                </w:tcPr>
                <w:p w14:paraId="42D9DEFE" w14:textId="77777777" w:rsidR="00AF0C5D" w:rsidRPr="00E92D14" w:rsidRDefault="00457551">
                  <w:pPr>
                    <w:pStyle w:val="aff0"/>
                  </w:pPr>
                  <w:r w:rsidRPr="00E92D14">
                    <w:t>车辆涂料</w:t>
                  </w:r>
                </w:p>
              </w:tc>
              <w:tc>
                <w:tcPr>
                  <w:tcW w:w="2068" w:type="pct"/>
                  <w:vAlign w:val="center"/>
                </w:tcPr>
                <w:p w14:paraId="3B4C9BBA" w14:textId="77777777" w:rsidR="00AF0C5D" w:rsidRPr="00E92D14" w:rsidRDefault="00457551">
                  <w:pPr>
                    <w:pStyle w:val="aff0"/>
                  </w:pPr>
                  <w:r w:rsidRPr="00E92D14">
                    <w:t>汽车原厂涂料（乘用车）</w:t>
                  </w:r>
                </w:p>
              </w:tc>
              <w:tc>
                <w:tcPr>
                  <w:tcW w:w="401" w:type="pct"/>
                  <w:vAlign w:val="center"/>
                </w:tcPr>
                <w:p w14:paraId="04FF062A" w14:textId="77777777" w:rsidR="00AF0C5D" w:rsidRPr="00E92D14" w:rsidRDefault="00457551">
                  <w:pPr>
                    <w:pStyle w:val="aff0"/>
                  </w:pPr>
                  <w:r w:rsidRPr="00E92D14">
                    <w:t>清漆</w:t>
                  </w:r>
                </w:p>
              </w:tc>
              <w:tc>
                <w:tcPr>
                  <w:tcW w:w="547" w:type="pct"/>
                  <w:vAlign w:val="center"/>
                </w:tcPr>
                <w:p w14:paraId="469C39B2" w14:textId="77777777" w:rsidR="00AF0C5D" w:rsidRPr="00E92D14" w:rsidRDefault="00457551">
                  <w:pPr>
                    <w:pStyle w:val="aff0"/>
                  </w:pPr>
                  <w:r w:rsidRPr="00E92D14">
                    <w:t>双组分</w:t>
                  </w:r>
                </w:p>
              </w:tc>
              <w:tc>
                <w:tcPr>
                  <w:tcW w:w="937" w:type="pct"/>
                  <w:vAlign w:val="center"/>
                </w:tcPr>
                <w:p w14:paraId="725E4398" w14:textId="77777777" w:rsidR="00AF0C5D" w:rsidRPr="00E92D14" w:rsidRDefault="00457551">
                  <w:pPr>
                    <w:pStyle w:val="aff0"/>
                  </w:pPr>
                  <w:r w:rsidRPr="00E92D14">
                    <w:t>≤420</w:t>
                  </w:r>
                </w:p>
              </w:tc>
            </w:tr>
          </w:tbl>
          <w:p w14:paraId="23B32E81" w14:textId="77777777" w:rsidR="00AF0C5D" w:rsidRPr="00E92D14" w:rsidRDefault="00457551">
            <w:pPr>
              <w:ind w:firstLine="480"/>
            </w:pPr>
            <w:r w:rsidRPr="00E92D14">
              <w:t>根据</w:t>
            </w:r>
            <w:r w:rsidRPr="00E92D14">
              <w:rPr>
                <w:kern w:val="24"/>
              </w:rPr>
              <w:t>涂料厂家提供的涂料即用状态下的</w:t>
            </w:r>
            <w:r w:rsidRPr="00E92D14">
              <w:rPr>
                <w:kern w:val="24"/>
              </w:rPr>
              <w:t>VOC</w:t>
            </w:r>
            <w:r w:rsidRPr="00E92D14">
              <w:rPr>
                <w:kern w:val="24"/>
              </w:rPr>
              <w:t>含量</w:t>
            </w:r>
            <w:r w:rsidRPr="00E92D14">
              <w:rPr>
                <w:rFonts w:hint="eastAsia"/>
                <w:kern w:val="24"/>
              </w:rPr>
              <w:t>检测报告</w:t>
            </w:r>
            <w:r w:rsidRPr="00E92D14">
              <w:rPr>
                <w:kern w:val="24"/>
              </w:rPr>
              <w:t>（附件</w:t>
            </w:r>
            <w:r w:rsidRPr="00E92D14">
              <w:rPr>
                <w:rFonts w:hint="eastAsia"/>
                <w:kern w:val="24"/>
              </w:rPr>
              <w:t>6</w:t>
            </w:r>
            <w:r w:rsidRPr="00E92D14">
              <w:rPr>
                <w:rFonts w:hint="eastAsia"/>
                <w:kern w:val="24"/>
              </w:rPr>
              <w:t>、附件</w:t>
            </w:r>
            <w:r w:rsidRPr="00E92D14">
              <w:rPr>
                <w:rFonts w:hint="eastAsia"/>
                <w:kern w:val="24"/>
              </w:rPr>
              <w:t>8</w:t>
            </w:r>
            <w:r w:rsidRPr="00E92D14">
              <w:rPr>
                <w:rFonts w:hint="eastAsia"/>
                <w:kern w:val="24"/>
              </w:rPr>
              <w:t>、附件</w:t>
            </w:r>
            <w:r w:rsidRPr="00E92D14">
              <w:rPr>
                <w:rFonts w:hint="eastAsia"/>
                <w:kern w:val="24"/>
              </w:rPr>
              <w:t>10</w:t>
            </w:r>
            <w:r w:rsidRPr="00E92D14">
              <w:rPr>
                <w:kern w:val="24"/>
              </w:rPr>
              <w:t>），</w:t>
            </w:r>
            <w:r w:rsidRPr="00E92D14">
              <w:t>本项目生产所使用底、色漆即用状态下挥发性有机物含量分别为</w:t>
            </w:r>
            <w:r w:rsidRPr="00E92D14">
              <w:t>41.60g/L</w:t>
            </w:r>
            <w:r w:rsidRPr="00E92D14">
              <w:t>、</w:t>
            </w:r>
            <w:r w:rsidRPr="00E92D14">
              <w:t>203.10g/L</w:t>
            </w:r>
            <w:r w:rsidRPr="00E92D14">
              <w:t>，满足《低挥发性有机化合物含量涂料产品技术要求》（</w:t>
            </w:r>
            <w:r w:rsidRPr="00E92D14">
              <w:t>GB/T38597-2020</w:t>
            </w:r>
            <w:r w:rsidRPr="00E92D14">
              <w:t>）表</w:t>
            </w:r>
            <w:r w:rsidRPr="00E92D14">
              <w:t>1</w:t>
            </w:r>
            <w:r w:rsidRPr="00E92D14">
              <w:rPr>
                <w:rFonts w:hint="eastAsia"/>
              </w:rPr>
              <w:t>“</w:t>
            </w:r>
            <w:r w:rsidRPr="00E92D14">
              <w:t>车辆涂料</w:t>
            </w:r>
            <w:r w:rsidRPr="00E92D14">
              <w:rPr>
                <w:rFonts w:hint="eastAsia"/>
              </w:rPr>
              <w:t>”</w:t>
            </w:r>
            <w:r w:rsidRPr="00E92D14">
              <w:t>中</w:t>
            </w:r>
            <w:r w:rsidRPr="00E92D14">
              <w:rPr>
                <w:rFonts w:hint="eastAsia"/>
              </w:rPr>
              <w:t>“</w:t>
            </w:r>
            <w:r w:rsidRPr="00E92D14">
              <w:t>汽车原厂涂料（乘用车、载货汽车）</w:t>
            </w:r>
            <w:r w:rsidRPr="00E92D14">
              <w:rPr>
                <w:rFonts w:hint="eastAsia"/>
              </w:rPr>
              <w:t>”</w:t>
            </w:r>
            <w:r w:rsidRPr="00E92D14">
              <w:t>的</w:t>
            </w:r>
            <w:r w:rsidRPr="00E92D14">
              <w:rPr>
                <w:rFonts w:hint="eastAsia"/>
              </w:rPr>
              <w:t>“</w:t>
            </w:r>
            <w:r w:rsidRPr="00E92D14">
              <w:t>底色漆</w:t>
            </w:r>
            <w:r w:rsidRPr="00E92D14">
              <w:rPr>
                <w:rFonts w:hint="eastAsia"/>
              </w:rPr>
              <w:t>”</w:t>
            </w:r>
            <w:r w:rsidRPr="00E92D14">
              <w:t>420g/L</w:t>
            </w:r>
            <w:r w:rsidRPr="00E92D14">
              <w:t>的限量值；清漆即用状态下挥发性有机物含量为</w:t>
            </w:r>
            <w:r w:rsidRPr="00E92D14">
              <w:rPr>
                <w:rFonts w:hint="eastAsia"/>
              </w:rPr>
              <w:t>323.1</w:t>
            </w:r>
            <w:r w:rsidRPr="00E92D14">
              <w:t>g/L</w:t>
            </w:r>
            <w:r w:rsidRPr="00E92D14">
              <w:t>，满足《低挥发性有机化合物含量涂料产品技术要求》（</w:t>
            </w:r>
            <w:r w:rsidRPr="00E92D14">
              <w:t>GB/T38597-2020</w:t>
            </w:r>
            <w:r w:rsidRPr="00E92D14">
              <w:t>）表</w:t>
            </w:r>
            <w:r w:rsidRPr="00E92D14">
              <w:t>2</w:t>
            </w:r>
            <w:r w:rsidRPr="00E92D14">
              <w:rPr>
                <w:rFonts w:hint="eastAsia"/>
              </w:rPr>
              <w:t>“</w:t>
            </w:r>
            <w:r w:rsidRPr="00E92D14">
              <w:t>车辆涂料</w:t>
            </w:r>
            <w:r w:rsidRPr="00E92D14">
              <w:rPr>
                <w:rFonts w:hint="eastAsia"/>
              </w:rPr>
              <w:t>”</w:t>
            </w:r>
            <w:r w:rsidRPr="00E92D14">
              <w:t>中</w:t>
            </w:r>
            <w:r w:rsidRPr="00E92D14">
              <w:rPr>
                <w:rFonts w:hint="eastAsia"/>
              </w:rPr>
              <w:t>“</w:t>
            </w:r>
            <w:r w:rsidRPr="00E92D14">
              <w:t>汽车原厂涂料（乘用车）</w:t>
            </w:r>
            <w:r w:rsidRPr="00E92D14">
              <w:rPr>
                <w:rFonts w:hint="eastAsia"/>
              </w:rPr>
              <w:t>”</w:t>
            </w:r>
            <w:r w:rsidRPr="00E92D14">
              <w:t>的</w:t>
            </w:r>
            <w:r w:rsidRPr="00E92D14">
              <w:rPr>
                <w:rFonts w:hint="eastAsia"/>
              </w:rPr>
              <w:t>“</w:t>
            </w:r>
            <w:r w:rsidRPr="00E92D14">
              <w:t>清漆双组分</w:t>
            </w:r>
            <w:r w:rsidRPr="00E92D14">
              <w:rPr>
                <w:rFonts w:hint="eastAsia"/>
              </w:rPr>
              <w:t>”</w:t>
            </w:r>
            <w:r w:rsidRPr="00E92D14">
              <w:t>420g/L</w:t>
            </w:r>
            <w:r w:rsidRPr="00E92D14">
              <w:t>的限量值，均</w:t>
            </w:r>
            <w:r w:rsidRPr="00E92D14">
              <w:lastRenderedPageBreak/>
              <w:t>属于鼓励使用的低</w:t>
            </w:r>
            <w:r w:rsidRPr="00E92D14">
              <w:t>VOCs</w:t>
            </w:r>
            <w:r w:rsidRPr="00E92D14">
              <w:t>含量涂料。</w:t>
            </w:r>
          </w:p>
          <w:p w14:paraId="2C0BC2C3" w14:textId="77777777" w:rsidR="00AF0C5D" w:rsidRPr="00E92D14" w:rsidRDefault="00457551">
            <w:pPr>
              <w:ind w:firstLine="480"/>
              <w:jc w:val="left"/>
            </w:pPr>
            <w:r w:rsidRPr="00E92D14">
              <w:rPr>
                <w:rFonts w:hint="eastAsia"/>
              </w:rPr>
              <w:t>2</w:t>
            </w:r>
            <w:r w:rsidRPr="00E92D14">
              <w:rPr>
                <w:rFonts w:hint="eastAsia"/>
              </w:rPr>
              <w:t>）</w:t>
            </w:r>
            <w:r w:rsidRPr="00E92D14">
              <w:t>《车辆涂料中有害物质限量》（</w:t>
            </w:r>
            <w:r w:rsidRPr="00E92D14">
              <w:t>GB24409-2020</w:t>
            </w:r>
            <w:r w:rsidRPr="00E92D14">
              <w:t>）相符性分析</w:t>
            </w:r>
          </w:p>
          <w:p w14:paraId="5A3B79A5" w14:textId="77777777" w:rsidR="00AF0C5D" w:rsidRPr="00E92D14" w:rsidRDefault="00457551">
            <w:pPr>
              <w:ind w:firstLine="480"/>
              <w:jc w:val="left"/>
            </w:pPr>
            <w:r w:rsidRPr="00E92D14">
              <w:rPr>
                <w:rFonts w:hint="eastAsia"/>
              </w:rPr>
              <w:t>本项目生产产品为家电零部件、汽车零部件，参照</w:t>
            </w:r>
            <w:r w:rsidRPr="00E92D14">
              <w:t>《车辆涂料中有害物质限量》（</w:t>
            </w:r>
            <w:r w:rsidRPr="00E92D14">
              <w:t>GB24409-2020</w:t>
            </w:r>
            <w:r w:rsidRPr="00E92D14">
              <w:t>），涂料中</w:t>
            </w:r>
            <w:r w:rsidRPr="00E92D14">
              <w:t>VOC</w:t>
            </w:r>
            <w:r w:rsidRPr="00E92D14">
              <w:t>含量的限量值要求如下：</w:t>
            </w:r>
          </w:p>
          <w:p w14:paraId="36B6A1BC" w14:textId="77777777" w:rsidR="00AF0C5D" w:rsidRPr="00E92D14" w:rsidRDefault="00457551">
            <w:pPr>
              <w:pStyle w:val="aff1"/>
            </w:pPr>
            <w:r w:rsidRPr="00E92D14">
              <w:t>表</w:t>
            </w:r>
            <w:r w:rsidRPr="00E92D14">
              <w:rPr>
                <w:rFonts w:hint="eastAsia"/>
              </w:rPr>
              <w:t>2-11</w:t>
            </w:r>
            <w:r w:rsidRPr="00E92D14">
              <w:t>车辆涂料</w:t>
            </w:r>
            <w:r w:rsidRPr="00E92D14">
              <w:t>VOC</w:t>
            </w:r>
            <w:r w:rsidRPr="00E92D14">
              <w:t>含量的限量值一览表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89"/>
              <w:gridCol w:w="1263"/>
              <w:gridCol w:w="1959"/>
              <w:gridCol w:w="1577"/>
            </w:tblGrid>
            <w:tr w:rsidR="00B76082" w:rsidRPr="00E92D14" w14:paraId="189A97EF" w14:textId="77777777">
              <w:trPr>
                <w:cantSplit/>
                <w:trHeight w:hRule="exact" w:val="397"/>
                <w:jc w:val="center"/>
              </w:trPr>
              <w:tc>
                <w:tcPr>
                  <w:tcW w:w="2139" w:type="pct"/>
                  <w:vAlign w:val="center"/>
                </w:tcPr>
                <w:p w14:paraId="17676744" w14:textId="77777777" w:rsidR="00AF0C5D" w:rsidRPr="00E92D14" w:rsidRDefault="00457551">
                  <w:pPr>
                    <w:pStyle w:val="aff0"/>
                    <w:rPr>
                      <w:b/>
                      <w:bCs/>
                    </w:rPr>
                  </w:pPr>
                  <w:r w:rsidRPr="00E92D14">
                    <w:rPr>
                      <w:b/>
                      <w:bCs/>
                    </w:rPr>
                    <w:t>产品类别</w:t>
                  </w:r>
                </w:p>
              </w:tc>
              <w:tc>
                <w:tcPr>
                  <w:tcW w:w="1921" w:type="pct"/>
                  <w:gridSpan w:val="2"/>
                  <w:vAlign w:val="center"/>
                </w:tcPr>
                <w:p w14:paraId="74F1577E" w14:textId="77777777" w:rsidR="00AF0C5D" w:rsidRPr="00E92D14" w:rsidRDefault="00457551">
                  <w:pPr>
                    <w:pStyle w:val="aff0"/>
                    <w:rPr>
                      <w:b/>
                      <w:bCs/>
                    </w:rPr>
                  </w:pPr>
                  <w:r w:rsidRPr="00E92D14">
                    <w:rPr>
                      <w:b/>
                      <w:bCs/>
                    </w:rPr>
                    <w:t>主要产品类型</w:t>
                  </w:r>
                </w:p>
              </w:tc>
              <w:tc>
                <w:tcPr>
                  <w:tcW w:w="938" w:type="pct"/>
                  <w:vAlign w:val="center"/>
                </w:tcPr>
                <w:p w14:paraId="69B67B07" w14:textId="77777777" w:rsidR="00AF0C5D" w:rsidRPr="00E92D14" w:rsidRDefault="00457551">
                  <w:pPr>
                    <w:pStyle w:val="aff0"/>
                    <w:rPr>
                      <w:b/>
                      <w:bCs/>
                    </w:rPr>
                  </w:pPr>
                  <w:r w:rsidRPr="00E92D14">
                    <w:rPr>
                      <w:b/>
                      <w:bCs/>
                    </w:rPr>
                    <w:t>限量值</w:t>
                  </w:r>
                  <w:r w:rsidRPr="00E92D14">
                    <w:rPr>
                      <w:b/>
                      <w:bCs/>
                    </w:rPr>
                    <w:t>/</w:t>
                  </w:r>
                  <w:r w:rsidRPr="00E92D14">
                    <w:rPr>
                      <w:b/>
                      <w:bCs/>
                    </w:rPr>
                    <w:t>（</w:t>
                  </w:r>
                  <w:r w:rsidRPr="00E92D14">
                    <w:rPr>
                      <w:b/>
                      <w:bCs/>
                    </w:rPr>
                    <w:t>g/L</w:t>
                  </w:r>
                  <w:r w:rsidRPr="00E92D14">
                    <w:rPr>
                      <w:b/>
                      <w:bCs/>
                    </w:rPr>
                    <w:t>）</w:t>
                  </w:r>
                </w:p>
              </w:tc>
            </w:tr>
            <w:tr w:rsidR="00AF0C5D" w:rsidRPr="00E92D14" w14:paraId="4AF5411A" w14:textId="77777777">
              <w:trPr>
                <w:cantSplit/>
                <w:trHeight w:hRule="exact" w:val="397"/>
                <w:jc w:val="center"/>
              </w:trPr>
              <w:tc>
                <w:tcPr>
                  <w:tcW w:w="5000" w:type="pct"/>
                  <w:gridSpan w:val="4"/>
                  <w:vAlign w:val="center"/>
                </w:tcPr>
                <w:p w14:paraId="7DC35DDF" w14:textId="77777777" w:rsidR="00AF0C5D" w:rsidRPr="00E92D14" w:rsidRDefault="00457551">
                  <w:pPr>
                    <w:pStyle w:val="aff0"/>
                  </w:pPr>
                  <w:r w:rsidRPr="00E92D14">
                    <w:t>水性涂料</w:t>
                  </w:r>
                </w:p>
              </w:tc>
            </w:tr>
            <w:tr w:rsidR="00B76082" w:rsidRPr="00E92D14" w14:paraId="746D7B32" w14:textId="77777777">
              <w:trPr>
                <w:cantSplit/>
                <w:trHeight w:hRule="exact" w:val="397"/>
                <w:jc w:val="center"/>
              </w:trPr>
              <w:tc>
                <w:tcPr>
                  <w:tcW w:w="2139" w:type="pct"/>
                  <w:vMerge w:val="restart"/>
                  <w:vAlign w:val="center"/>
                </w:tcPr>
                <w:p w14:paraId="3DCF5D7C" w14:textId="77777777" w:rsidR="00AF0C5D" w:rsidRPr="00E92D14" w:rsidRDefault="00457551">
                  <w:pPr>
                    <w:pStyle w:val="aff0"/>
                  </w:pPr>
                  <w:r w:rsidRPr="00E92D14">
                    <w:t>车辆用零部件涂料</w:t>
                  </w:r>
                </w:p>
              </w:tc>
              <w:tc>
                <w:tcPr>
                  <w:tcW w:w="753" w:type="pct"/>
                  <w:vMerge w:val="restart"/>
                  <w:vAlign w:val="center"/>
                </w:tcPr>
                <w:p w14:paraId="57422C1F" w14:textId="77777777" w:rsidR="00AF0C5D" w:rsidRPr="00E92D14" w:rsidRDefault="00457551">
                  <w:pPr>
                    <w:pStyle w:val="aff0"/>
                  </w:pPr>
                  <w:r w:rsidRPr="00E92D14">
                    <w:t>外饰塑料件用涂料</w:t>
                  </w:r>
                </w:p>
              </w:tc>
              <w:tc>
                <w:tcPr>
                  <w:tcW w:w="1168" w:type="pct"/>
                  <w:vAlign w:val="center"/>
                </w:tcPr>
                <w:p w14:paraId="20A38571" w14:textId="77777777" w:rsidR="00AF0C5D" w:rsidRPr="00E92D14" w:rsidRDefault="00457551">
                  <w:pPr>
                    <w:pStyle w:val="aff0"/>
                  </w:pPr>
                  <w:r w:rsidRPr="00E92D14">
                    <w:t>底漆</w:t>
                  </w:r>
                </w:p>
              </w:tc>
              <w:tc>
                <w:tcPr>
                  <w:tcW w:w="938" w:type="pct"/>
                  <w:vAlign w:val="center"/>
                </w:tcPr>
                <w:p w14:paraId="3C431445" w14:textId="77777777" w:rsidR="00AF0C5D" w:rsidRPr="00E92D14" w:rsidRDefault="00457551">
                  <w:pPr>
                    <w:pStyle w:val="aff0"/>
                  </w:pPr>
                  <w:r w:rsidRPr="00E92D14">
                    <w:t>≤450</w:t>
                  </w:r>
                </w:p>
              </w:tc>
            </w:tr>
            <w:tr w:rsidR="00B76082" w:rsidRPr="00E92D14" w14:paraId="2E67E426" w14:textId="77777777">
              <w:trPr>
                <w:cantSplit/>
                <w:trHeight w:hRule="exact" w:val="397"/>
                <w:jc w:val="center"/>
              </w:trPr>
              <w:tc>
                <w:tcPr>
                  <w:tcW w:w="2139" w:type="pct"/>
                  <w:vMerge/>
                  <w:vAlign w:val="center"/>
                </w:tcPr>
                <w:p w14:paraId="271C2F17" w14:textId="77777777" w:rsidR="00AF0C5D" w:rsidRPr="00E92D14" w:rsidRDefault="00AF0C5D">
                  <w:pPr>
                    <w:pStyle w:val="aff0"/>
                  </w:pPr>
                </w:p>
              </w:tc>
              <w:tc>
                <w:tcPr>
                  <w:tcW w:w="753" w:type="pct"/>
                  <w:vMerge/>
                  <w:vAlign w:val="center"/>
                </w:tcPr>
                <w:p w14:paraId="7F475DFE" w14:textId="77777777" w:rsidR="00AF0C5D" w:rsidRPr="00E92D14" w:rsidRDefault="00AF0C5D">
                  <w:pPr>
                    <w:pStyle w:val="aff0"/>
                  </w:pPr>
                </w:p>
              </w:tc>
              <w:tc>
                <w:tcPr>
                  <w:tcW w:w="1168" w:type="pct"/>
                  <w:vAlign w:val="center"/>
                </w:tcPr>
                <w:p w14:paraId="6FEDD4E7" w14:textId="77777777" w:rsidR="00AF0C5D" w:rsidRPr="00E92D14" w:rsidRDefault="00457551">
                  <w:pPr>
                    <w:pStyle w:val="aff0"/>
                  </w:pPr>
                  <w:r w:rsidRPr="00E92D14">
                    <w:t>色漆</w:t>
                  </w:r>
                </w:p>
              </w:tc>
              <w:tc>
                <w:tcPr>
                  <w:tcW w:w="938" w:type="pct"/>
                  <w:vAlign w:val="center"/>
                </w:tcPr>
                <w:p w14:paraId="120D9709" w14:textId="77777777" w:rsidR="00AF0C5D" w:rsidRPr="00E92D14" w:rsidRDefault="00457551">
                  <w:pPr>
                    <w:pStyle w:val="aff0"/>
                  </w:pPr>
                  <w:r w:rsidRPr="00E92D14">
                    <w:t>≤530</w:t>
                  </w:r>
                </w:p>
              </w:tc>
            </w:tr>
            <w:tr w:rsidR="00AF0C5D" w:rsidRPr="00E92D14" w14:paraId="70CEAA16" w14:textId="77777777">
              <w:trPr>
                <w:cantSplit/>
                <w:trHeight w:hRule="exact" w:val="397"/>
                <w:jc w:val="center"/>
              </w:trPr>
              <w:tc>
                <w:tcPr>
                  <w:tcW w:w="5000" w:type="pct"/>
                  <w:gridSpan w:val="4"/>
                  <w:vAlign w:val="center"/>
                </w:tcPr>
                <w:p w14:paraId="62A86244" w14:textId="77777777" w:rsidR="00AF0C5D" w:rsidRPr="00E92D14" w:rsidRDefault="00457551">
                  <w:pPr>
                    <w:pStyle w:val="aff0"/>
                  </w:pPr>
                  <w:r w:rsidRPr="00E92D14">
                    <w:t>溶剂型涂料</w:t>
                  </w:r>
                </w:p>
              </w:tc>
            </w:tr>
            <w:tr w:rsidR="00B76082" w:rsidRPr="00E92D14" w14:paraId="1C89B4C4" w14:textId="77777777">
              <w:trPr>
                <w:cantSplit/>
                <w:trHeight w:hRule="exact" w:val="545"/>
                <w:jc w:val="center"/>
              </w:trPr>
              <w:tc>
                <w:tcPr>
                  <w:tcW w:w="2139" w:type="pct"/>
                  <w:vAlign w:val="center"/>
                </w:tcPr>
                <w:p w14:paraId="435FF099" w14:textId="77777777" w:rsidR="00AF0C5D" w:rsidRPr="00E92D14" w:rsidRDefault="00457551">
                  <w:pPr>
                    <w:pStyle w:val="aff0"/>
                  </w:pPr>
                  <w:r w:rsidRPr="00E92D14">
                    <w:t>车辆用零部件涂料（载货汽车除外）</w:t>
                  </w:r>
                </w:p>
              </w:tc>
              <w:tc>
                <w:tcPr>
                  <w:tcW w:w="753" w:type="pct"/>
                  <w:vAlign w:val="center"/>
                </w:tcPr>
                <w:p w14:paraId="529DF8EB" w14:textId="77777777" w:rsidR="00AF0C5D" w:rsidRPr="00E92D14" w:rsidRDefault="00457551">
                  <w:pPr>
                    <w:pStyle w:val="aff0"/>
                  </w:pPr>
                  <w:r w:rsidRPr="00E92D14">
                    <w:t>外饰塑胶件用涂料</w:t>
                  </w:r>
                </w:p>
              </w:tc>
              <w:tc>
                <w:tcPr>
                  <w:tcW w:w="1168" w:type="pct"/>
                  <w:vAlign w:val="center"/>
                </w:tcPr>
                <w:p w14:paraId="11633953" w14:textId="77777777" w:rsidR="00AF0C5D" w:rsidRPr="00E92D14" w:rsidRDefault="00457551">
                  <w:pPr>
                    <w:pStyle w:val="aff0"/>
                  </w:pPr>
                  <w:r w:rsidRPr="00E92D14">
                    <w:t>清漆（其他）</w:t>
                  </w:r>
                </w:p>
              </w:tc>
              <w:tc>
                <w:tcPr>
                  <w:tcW w:w="938" w:type="pct"/>
                  <w:vAlign w:val="center"/>
                </w:tcPr>
                <w:p w14:paraId="269AD27C" w14:textId="77777777" w:rsidR="00AF0C5D" w:rsidRPr="00E92D14" w:rsidRDefault="00457551">
                  <w:pPr>
                    <w:pStyle w:val="aff0"/>
                  </w:pPr>
                  <w:r w:rsidRPr="00E92D14">
                    <w:t>≤560</w:t>
                  </w:r>
                </w:p>
              </w:tc>
            </w:tr>
          </w:tbl>
          <w:p w14:paraId="69E8953F" w14:textId="77777777" w:rsidR="00AF0C5D" w:rsidRPr="00E92D14" w:rsidRDefault="00457551">
            <w:pPr>
              <w:ind w:firstLine="480"/>
              <w:rPr>
                <w:szCs w:val="21"/>
              </w:rPr>
            </w:pPr>
            <w:r w:rsidRPr="00E92D14">
              <w:t>根据</w:t>
            </w:r>
            <w:r w:rsidRPr="00E92D14">
              <w:rPr>
                <w:kern w:val="24"/>
              </w:rPr>
              <w:t>涂料厂家提供的涂料即用状态下的</w:t>
            </w:r>
            <w:r w:rsidRPr="00E92D14">
              <w:rPr>
                <w:kern w:val="24"/>
              </w:rPr>
              <w:t>VOC</w:t>
            </w:r>
            <w:r w:rsidRPr="00E92D14">
              <w:rPr>
                <w:kern w:val="24"/>
              </w:rPr>
              <w:t>含量数据（附件</w:t>
            </w:r>
            <w:r w:rsidRPr="00E92D14">
              <w:rPr>
                <w:rFonts w:hint="eastAsia"/>
                <w:kern w:val="24"/>
              </w:rPr>
              <w:t>6</w:t>
            </w:r>
            <w:r w:rsidRPr="00E92D14">
              <w:rPr>
                <w:rFonts w:hint="eastAsia"/>
                <w:kern w:val="24"/>
              </w:rPr>
              <w:t>、附件</w:t>
            </w:r>
            <w:r w:rsidRPr="00E92D14">
              <w:rPr>
                <w:rFonts w:hint="eastAsia"/>
                <w:kern w:val="24"/>
              </w:rPr>
              <w:t>8</w:t>
            </w:r>
            <w:r w:rsidRPr="00E92D14">
              <w:rPr>
                <w:rFonts w:hint="eastAsia"/>
                <w:kern w:val="24"/>
              </w:rPr>
              <w:t>、附件</w:t>
            </w:r>
            <w:r w:rsidRPr="00E92D14">
              <w:rPr>
                <w:rFonts w:hint="eastAsia"/>
                <w:kern w:val="24"/>
              </w:rPr>
              <w:t>10</w:t>
            </w:r>
            <w:r w:rsidRPr="00E92D14">
              <w:rPr>
                <w:kern w:val="24"/>
              </w:rPr>
              <w:t>），</w:t>
            </w:r>
            <w:r w:rsidRPr="00E92D14">
              <w:t>本项目生产所使用底、色漆即用状态下挥发性有机物含量分别为</w:t>
            </w:r>
            <w:r w:rsidRPr="00E92D14">
              <w:t>41.60g/L</w:t>
            </w:r>
            <w:r w:rsidRPr="00E92D14">
              <w:t>、</w:t>
            </w:r>
            <w:r w:rsidRPr="00E92D14">
              <w:t>203.10g/L</w:t>
            </w:r>
            <w:r w:rsidRPr="00E92D14">
              <w:t>，满足《车辆涂料中有害物质限量》（</w:t>
            </w:r>
            <w:r w:rsidRPr="00E92D14">
              <w:t>GB24409-2020</w:t>
            </w:r>
            <w:r w:rsidRPr="00E92D14">
              <w:t>）表</w:t>
            </w:r>
            <w:r w:rsidRPr="00E92D14">
              <w:t>1</w:t>
            </w:r>
            <w:r w:rsidRPr="00E92D14">
              <w:rPr>
                <w:rFonts w:hint="eastAsia"/>
              </w:rPr>
              <w:t>“</w:t>
            </w:r>
            <w:r w:rsidRPr="00E92D14">
              <w:t>车辆涂料</w:t>
            </w:r>
            <w:r w:rsidRPr="00E92D14">
              <w:rPr>
                <w:rFonts w:hint="eastAsia"/>
              </w:rPr>
              <w:t>”</w:t>
            </w:r>
            <w:r w:rsidRPr="00E92D14">
              <w:t>中</w:t>
            </w:r>
            <w:r w:rsidRPr="00E92D14">
              <w:rPr>
                <w:rFonts w:hint="eastAsia"/>
              </w:rPr>
              <w:t>“</w:t>
            </w:r>
            <w:r w:rsidRPr="00E92D14">
              <w:t>车辆用零部件涂料（外饰塑料件用涂料）</w:t>
            </w:r>
            <w:r w:rsidRPr="00E92D14">
              <w:rPr>
                <w:rFonts w:hint="eastAsia"/>
              </w:rPr>
              <w:t>”</w:t>
            </w:r>
            <w:r w:rsidRPr="00E92D14">
              <w:t>的底漆</w:t>
            </w:r>
            <w:r w:rsidRPr="00E92D14">
              <w:t>420g/L</w:t>
            </w:r>
            <w:r w:rsidRPr="00E92D14">
              <w:t>、色漆</w:t>
            </w:r>
            <w:r w:rsidRPr="00E92D14">
              <w:t>530g/L</w:t>
            </w:r>
            <w:r w:rsidRPr="00E92D14">
              <w:t>的限量值；清漆即用状态下挥发性有机物含量为</w:t>
            </w:r>
            <w:r w:rsidRPr="00E92D14">
              <w:rPr>
                <w:rFonts w:hint="eastAsia"/>
              </w:rPr>
              <w:t>323.1</w:t>
            </w:r>
            <w:r w:rsidRPr="00E92D14">
              <w:t>g/L</w:t>
            </w:r>
            <w:r w:rsidRPr="00E92D14">
              <w:t>，满足《车辆涂料中有害物质限量》（</w:t>
            </w:r>
            <w:r w:rsidRPr="00E92D14">
              <w:t>GB24409-2020</w:t>
            </w:r>
            <w:r w:rsidRPr="00E92D14">
              <w:t>）表</w:t>
            </w:r>
            <w:r w:rsidRPr="00E92D14">
              <w:t>2</w:t>
            </w:r>
            <w:r w:rsidRPr="00E92D14">
              <w:rPr>
                <w:rFonts w:hint="eastAsia"/>
              </w:rPr>
              <w:t>“</w:t>
            </w:r>
            <w:r w:rsidRPr="00E92D14">
              <w:t>车辆用零部件涂料（载货汽车除外）</w:t>
            </w:r>
            <w:r w:rsidRPr="00E92D14">
              <w:rPr>
                <w:rFonts w:hint="eastAsia"/>
              </w:rPr>
              <w:t>”</w:t>
            </w:r>
            <w:r w:rsidRPr="00E92D14">
              <w:t>中</w:t>
            </w:r>
            <w:r w:rsidRPr="00E92D14">
              <w:rPr>
                <w:rFonts w:hint="eastAsia"/>
              </w:rPr>
              <w:t>“</w:t>
            </w:r>
            <w:r w:rsidRPr="00E92D14">
              <w:t>外饰塑胶件用涂料</w:t>
            </w:r>
            <w:r w:rsidRPr="00E92D14">
              <w:rPr>
                <w:rFonts w:hint="eastAsia"/>
              </w:rPr>
              <w:t>”</w:t>
            </w:r>
            <w:r w:rsidRPr="00E92D14">
              <w:t>的</w:t>
            </w:r>
            <w:r w:rsidRPr="00E92D14">
              <w:rPr>
                <w:rFonts w:hint="eastAsia"/>
              </w:rPr>
              <w:t>“</w:t>
            </w:r>
            <w:r w:rsidRPr="00E92D14">
              <w:t>清漆（其他）</w:t>
            </w:r>
            <w:r w:rsidRPr="00E92D14">
              <w:rPr>
                <w:rFonts w:hint="eastAsia"/>
              </w:rPr>
              <w:t>”</w:t>
            </w:r>
            <w:r w:rsidRPr="00E92D14">
              <w:t>560g/L</w:t>
            </w:r>
            <w:r w:rsidRPr="00E92D14">
              <w:t>的限量值，符合《车辆涂料中有害物质限量》（</w:t>
            </w:r>
            <w:r w:rsidRPr="00E92D14">
              <w:t>GB24409-2020</w:t>
            </w:r>
            <w:r w:rsidRPr="00E92D14">
              <w:t>）要求。</w:t>
            </w:r>
          </w:p>
          <w:p w14:paraId="1AB28E1F" w14:textId="77777777" w:rsidR="00AF0C5D" w:rsidRPr="00E92D14" w:rsidRDefault="00457551">
            <w:pPr>
              <w:ind w:firstLine="482"/>
              <w:rPr>
                <w:b/>
                <w:bCs/>
              </w:rPr>
            </w:pPr>
            <w:r w:rsidRPr="00E92D14">
              <w:rPr>
                <w:rFonts w:hint="eastAsia"/>
                <w:b/>
                <w:bCs/>
              </w:rPr>
              <w:t>（</w:t>
            </w:r>
            <w:r w:rsidRPr="00E92D14">
              <w:rPr>
                <w:rFonts w:hint="eastAsia"/>
                <w:b/>
                <w:bCs/>
              </w:rPr>
              <w:t>2</w:t>
            </w:r>
            <w:r w:rsidRPr="00E92D14">
              <w:rPr>
                <w:rFonts w:hint="eastAsia"/>
                <w:b/>
                <w:bCs/>
              </w:rPr>
              <w:t>）用漆量核算</w:t>
            </w:r>
          </w:p>
          <w:p w14:paraId="4F02F4E2" w14:textId="77777777" w:rsidR="00AF0C5D" w:rsidRPr="00E92D14" w:rsidRDefault="00457551">
            <w:pPr>
              <w:ind w:firstLine="480"/>
            </w:pPr>
            <w:r w:rsidRPr="00E92D14">
              <w:rPr>
                <w:rFonts w:hint="eastAsia"/>
              </w:rPr>
              <w:t>本项目整套购置生产线进行注塑件喷涂，车间负压收集。</w:t>
            </w:r>
          </w:p>
          <w:p w14:paraId="3F794FBA" w14:textId="77777777" w:rsidR="00AF0C5D" w:rsidRPr="00E92D14" w:rsidRDefault="00457551">
            <w:pPr>
              <w:ind w:firstLine="480"/>
            </w:pPr>
            <w:r w:rsidRPr="00E92D14">
              <w:rPr>
                <w:rFonts w:hint="eastAsia"/>
              </w:rPr>
              <w:t>根据《涂装技术使用手册》（叶扬详主编，机械工业出版社出版）的漆料用量计算公式：</w:t>
            </w:r>
          </w:p>
          <w:p w14:paraId="2BF4734E" w14:textId="77777777" w:rsidR="00AF0C5D" w:rsidRPr="00E92D14" w:rsidRDefault="00457551">
            <w:pPr>
              <w:ind w:firstLine="480"/>
            </w:pPr>
            <w:r w:rsidRPr="00E92D14">
              <w:rPr>
                <w:rFonts w:hint="eastAsia"/>
              </w:rPr>
              <w:t>m=</w:t>
            </w:r>
            <w:r w:rsidRPr="00E92D14">
              <w:rPr>
                <w:rFonts w:hint="eastAsia"/>
              </w:rPr>
              <w:t>ρδ</w:t>
            </w:r>
            <w:r w:rsidRPr="00E92D14">
              <w:rPr>
                <w:rFonts w:hint="eastAsia"/>
              </w:rPr>
              <w:t>s</w:t>
            </w:r>
            <w:r w:rsidRPr="00E92D14">
              <w:rPr>
                <w:rFonts w:hint="eastAsia"/>
              </w:rPr>
              <w:t>×</w:t>
            </w:r>
            <w:r w:rsidRPr="00E92D14">
              <w:rPr>
                <w:rFonts w:hint="eastAsia"/>
              </w:rPr>
              <w:t>10</w:t>
            </w:r>
            <w:r w:rsidRPr="00E92D14">
              <w:rPr>
                <w:rFonts w:hint="eastAsia"/>
                <w:vertAlign w:val="superscript"/>
              </w:rPr>
              <w:t>-6</w:t>
            </w:r>
            <w:r w:rsidRPr="00E92D14">
              <w:rPr>
                <w:rFonts w:hint="eastAsia"/>
              </w:rPr>
              <w:t>/(NV</w:t>
            </w:r>
            <w:r w:rsidRPr="00E92D14">
              <w:rPr>
                <w:rFonts w:hint="eastAsia"/>
              </w:rPr>
              <w:t>·ε</w:t>
            </w:r>
            <w:r w:rsidRPr="00E92D14">
              <w:rPr>
                <w:rFonts w:hint="eastAsia"/>
              </w:rPr>
              <w:t>)</w:t>
            </w:r>
          </w:p>
          <w:p w14:paraId="5BF83DEB" w14:textId="77777777" w:rsidR="00AF0C5D" w:rsidRPr="00E92D14" w:rsidRDefault="00457551">
            <w:pPr>
              <w:ind w:firstLine="480"/>
            </w:pPr>
            <w:r w:rsidRPr="00E92D14">
              <w:rPr>
                <w:rFonts w:hint="eastAsia"/>
              </w:rPr>
              <w:t>式中：</w:t>
            </w:r>
            <w:r w:rsidRPr="00E92D14">
              <w:rPr>
                <w:rFonts w:hint="eastAsia"/>
              </w:rPr>
              <w:t>m</w:t>
            </w:r>
            <w:r w:rsidRPr="00E92D14">
              <w:rPr>
                <w:rFonts w:hint="eastAsia"/>
              </w:rPr>
              <w:t>——涂料用量，</w:t>
            </w:r>
            <w:r w:rsidRPr="00E92D14">
              <w:rPr>
                <w:rFonts w:hint="eastAsia"/>
              </w:rPr>
              <w:t>t</w:t>
            </w:r>
            <w:r w:rsidRPr="00E92D14">
              <w:rPr>
                <w:rFonts w:hint="eastAsia"/>
              </w:rPr>
              <w:t>；</w:t>
            </w:r>
          </w:p>
          <w:p w14:paraId="5D6C3E41" w14:textId="77777777" w:rsidR="00AF0C5D" w:rsidRPr="00E92D14" w:rsidRDefault="00457551">
            <w:pPr>
              <w:ind w:firstLine="480"/>
            </w:pPr>
            <w:r w:rsidRPr="00E92D14">
              <w:rPr>
                <w:rFonts w:hint="eastAsia"/>
              </w:rPr>
              <w:t>ρ——涂料密度，</w:t>
            </w:r>
            <w:r w:rsidRPr="00E92D14">
              <w:rPr>
                <w:rFonts w:hint="eastAsia"/>
              </w:rPr>
              <w:t>g/cm</w:t>
            </w:r>
            <w:r w:rsidRPr="00E92D14">
              <w:rPr>
                <w:rFonts w:hint="eastAsia"/>
                <w:vertAlign w:val="superscript"/>
              </w:rPr>
              <w:t>3</w:t>
            </w:r>
            <w:r w:rsidRPr="00E92D14">
              <w:rPr>
                <w:rFonts w:hint="eastAsia"/>
              </w:rPr>
              <w:t>；根据企业提供资料，水性底漆干漆密度为</w:t>
            </w:r>
            <w:r w:rsidRPr="00E92D14">
              <w:rPr>
                <w:rFonts w:hint="eastAsia"/>
              </w:rPr>
              <w:t>0.92g/cm</w:t>
            </w:r>
            <w:r w:rsidRPr="00E92D14">
              <w:rPr>
                <w:rFonts w:hint="eastAsia"/>
                <w:vertAlign w:val="superscript"/>
              </w:rPr>
              <w:t>3</w:t>
            </w:r>
            <w:r w:rsidRPr="00E92D14">
              <w:rPr>
                <w:rFonts w:hint="eastAsia"/>
              </w:rPr>
              <w:t>，水性色漆干漆密度为</w:t>
            </w:r>
            <w:r w:rsidRPr="00E92D14">
              <w:rPr>
                <w:rFonts w:hint="eastAsia"/>
              </w:rPr>
              <w:t>0.95g/cm</w:t>
            </w:r>
            <w:r w:rsidRPr="00E92D14">
              <w:rPr>
                <w:rFonts w:hint="eastAsia"/>
                <w:vertAlign w:val="superscript"/>
              </w:rPr>
              <w:t>3</w:t>
            </w:r>
            <w:r w:rsidRPr="00E92D14">
              <w:rPr>
                <w:rFonts w:hint="eastAsia"/>
              </w:rPr>
              <w:t>，清漆干漆密度为</w:t>
            </w:r>
            <w:r w:rsidRPr="00E92D14">
              <w:rPr>
                <w:rFonts w:hint="eastAsia"/>
              </w:rPr>
              <w:t>1.5g/cm</w:t>
            </w:r>
            <w:r w:rsidRPr="00E92D14">
              <w:rPr>
                <w:rFonts w:hint="eastAsia"/>
                <w:vertAlign w:val="superscript"/>
              </w:rPr>
              <w:t>3</w:t>
            </w:r>
            <w:r w:rsidRPr="00E92D14">
              <w:rPr>
                <w:rFonts w:hint="eastAsia"/>
              </w:rPr>
              <w:t>；</w:t>
            </w:r>
          </w:p>
          <w:p w14:paraId="1C9D344F" w14:textId="77777777" w:rsidR="00AF0C5D" w:rsidRPr="00E92D14" w:rsidRDefault="00457551">
            <w:pPr>
              <w:ind w:firstLine="480"/>
            </w:pPr>
            <w:r w:rsidRPr="00E92D14">
              <w:rPr>
                <w:rFonts w:hint="eastAsia"/>
              </w:rPr>
              <w:t>δ——涂层厚度，μ</w:t>
            </w:r>
            <w:r w:rsidRPr="00E92D14">
              <w:rPr>
                <w:rFonts w:hint="eastAsia"/>
              </w:rPr>
              <w:t>m</w:t>
            </w:r>
            <w:r w:rsidRPr="00E92D14">
              <w:rPr>
                <w:rFonts w:hint="eastAsia"/>
              </w:rPr>
              <w:t>；根据建设单位提供资料</w:t>
            </w:r>
            <w:r w:rsidRPr="00E92D14">
              <w:t>，</w:t>
            </w:r>
            <w:r w:rsidRPr="00E92D14">
              <w:rPr>
                <w:rFonts w:hint="eastAsia"/>
              </w:rPr>
              <w:t>本项目涂装方案：底漆喷涂</w:t>
            </w:r>
            <w:r w:rsidRPr="00E92D14">
              <w:rPr>
                <w:rFonts w:hint="eastAsia"/>
              </w:rPr>
              <w:t>1</w:t>
            </w:r>
            <w:r w:rsidRPr="00E92D14">
              <w:rPr>
                <w:rFonts w:hint="eastAsia"/>
              </w:rPr>
              <w:t>次，干膜厚度</w:t>
            </w:r>
            <w:r w:rsidRPr="00E92D14">
              <w:rPr>
                <w:rFonts w:hint="eastAsia"/>
              </w:rPr>
              <w:t>30</w:t>
            </w:r>
            <w:r w:rsidRPr="00E92D14">
              <w:rPr>
                <w:rFonts w:hint="eastAsia"/>
              </w:rPr>
              <w:t>μ</w:t>
            </w:r>
            <w:r w:rsidRPr="00E92D14">
              <w:rPr>
                <w:rFonts w:hint="eastAsia"/>
              </w:rPr>
              <w:t>m</w:t>
            </w:r>
            <w:r w:rsidRPr="00E92D14">
              <w:rPr>
                <w:rFonts w:hint="eastAsia"/>
              </w:rPr>
              <w:t>，色漆喷涂</w:t>
            </w:r>
            <w:r w:rsidRPr="00E92D14">
              <w:rPr>
                <w:rFonts w:hint="eastAsia"/>
              </w:rPr>
              <w:t>1</w:t>
            </w:r>
            <w:r w:rsidRPr="00E92D14">
              <w:rPr>
                <w:rFonts w:hint="eastAsia"/>
              </w:rPr>
              <w:t>次，干膜厚度</w:t>
            </w:r>
            <w:r w:rsidRPr="00E92D14">
              <w:rPr>
                <w:rFonts w:hint="eastAsia"/>
              </w:rPr>
              <w:t>45</w:t>
            </w:r>
            <w:r w:rsidRPr="00E92D14">
              <w:rPr>
                <w:rFonts w:hint="eastAsia"/>
              </w:rPr>
              <w:t>μ</w:t>
            </w:r>
            <w:r w:rsidRPr="00E92D14">
              <w:rPr>
                <w:rFonts w:hint="eastAsia"/>
              </w:rPr>
              <w:t>m</w:t>
            </w:r>
            <w:r w:rsidRPr="00E92D14">
              <w:rPr>
                <w:rFonts w:hint="eastAsia"/>
              </w:rPr>
              <w:t>，上一道清漆，厚度</w:t>
            </w:r>
            <w:r w:rsidRPr="00E92D14">
              <w:rPr>
                <w:rFonts w:hint="eastAsia"/>
              </w:rPr>
              <w:lastRenderedPageBreak/>
              <w:t>55</w:t>
            </w:r>
            <w:r w:rsidRPr="00E92D14">
              <w:rPr>
                <w:rFonts w:hint="eastAsia"/>
              </w:rPr>
              <w:t>μ</w:t>
            </w:r>
            <w:r w:rsidRPr="00E92D14">
              <w:rPr>
                <w:rFonts w:hint="eastAsia"/>
              </w:rPr>
              <w:t>m</w:t>
            </w:r>
            <w:r w:rsidRPr="00E92D14">
              <w:rPr>
                <w:rFonts w:hint="eastAsia"/>
              </w:rPr>
              <w:t>；</w:t>
            </w:r>
          </w:p>
          <w:p w14:paraId="55EC755E" w14:textId="77777777" w:rsidR="00AF0C5D" w:rsidRPr="00E92D14" w:rsidRDefault="00457551">
            <w:pPr>
              <w:ind w:firstLine="480"/>
            </w:pPr>
            <w:r w:rsidRPr="00E92D14">
              <w:rPr>
                <w:rFonts w:hint="eastAsia"/>
              </w:rPr>
              <w:t>s</w:t>
            </w:r>
            <w:r w:rsidRPr="00E92D14">
              <w:rPr>
                <w:rFonts w:hint="eastAsia"/>
              </w:rPr>
              <w:t>——涂装面积，</w:t>
            </w:r>
            <w:r w:rsidRPr="00E92D14">
              <w:rPr>
                <w:rFonts w:hint="eastAsia"/>
              </w:rPr>
              <w:t>m</w:t>
            </w:r>
            <w:r w:rsidRPr="00E92D14">
              <w:rPr>
                <w:rFonts w:hint="eastAsia"/>
                <w:vertAlign w:val="superscript"/>
              </w:rPr>
              <w:t>2</w:t>
            </w:r>
            <w:r w:rsidRPr="00E92D14">
              <w:rPr>
                <w:rFonts w:hint="eastAsia"/>
              </w:rPr>
              <w:t>；</w:t>
            </w:r>
          </w:p>
          <w:p w14:paraId="6B5F799A" w14:textId="77777777" w:rsidR="00AF0C5D" w:rsidRPr="00E92D14" w:rsidRDefault="00457551">
            <w:pPr>
              <w:ind w:firstLine="480"/>
            </w:pPr>
            <w:r w:rsidRPr="00E92D14">
              <w:rPr>
                <w:rFonts w:hint="eastAsia"/>
              </w:rPr>
              <w:t>NV</w:t>
            </w:r>
            <w:r w:rsidRPr="00E92D14">
              <w:rPr>
                <w:rFonts w:hint="eastAsia"/>
              </w:rPr>
              <w:t>——涂料中固体分，</w:t>
            </w:r>
            <w:r w:rsidRPr="00E92D14">
              <w:rPr>
                <w:rFonts w:hint="eastAsia"/>
              </w:rPr>
              <w:t>%</w:t>
            </w:r>
            <w:r w:rsidRPr="00E92D14">
              <w:rPr>
                <w:rFonts w:hint="eastAsia"/>
              </w:rPr>
              <w:t>；即用状态下水性底漆固体分</w:t>
            </w:r>
            <w:r w:rsidRPr="00E92D14">
              <w:t>33.82%</w:t>
            </w:r>
            <w:r w:rsidRPr="00E92D14">
              <w:rPr>
                <w:rFonts w:hint="eastAsia"/>
              </w:rPr>
              <w:t>、水性色漆固体份含量</w:t>
            </w:r>
            <w:r w:rsidRPr="00E92D14">
              <w:t>38.23%</w:t>
            </w:r>
            <w:r w:rsidRPr="00E92D14">
              <w:rPr>
                <w:rFonts w:hint="eastAsia"/>
              </w:rPr>
              <w:t>、清漆固体份含量</w:t>
            </w:r>
            <w:r w:rsidRPr="00E92D14">
              <w:rPr>
                <w:rFonts w:hint="eastAsia"/>
              </w:rPr>
              <w:t>68.14%</w:t>
            </w:r>
            <w:r w:rsidRPr="00E92D14">
              <w:rPr>
                <w:rFonts w:hint="eastAsia"/>
              </w:rPr>
              <w:t>；</w:t>
            </w:r>
          </w:p>
          <w:p w14:paraId="48C8FCB6" w14:textId="77777777" w:rsidR="00AF0C5D" w:rsidRPr="00E92D14" w:rsidRDefault="00457551">
            <w:pPr>
              <w:ind w:firstLine="480"/>
            </w:pPr>
            <w:r w:rsidRPr="00E92D14">
              <w:rPr>
                <w:rFonts w:hint="eastAsia"/>
              </w:rPr>
              <w:t>ε——上漆率，</w:t>
            </w:r>
            <w:r w:rsidRPr="00E92D14">
              <w:rPr>
                <w:rFonts w:hint="eastAsia"/>
              </w:rPr>
              <w:t>%</w:t>
            </w:r>
            <w:r w:rsidRPr="00E92D14">
              <w:rPr>
                <w:rFonts w:hint="eastAsia"/>
              </w:rPr>
              <w:t>；喷涂上漆率取</w:t>
            </w:r>
            <w:r w:rsidRPr="00E92D14">
              <w:rPr>
                <w:rFonts w:hint="eastAsia"/>
              </w:rPr>
              <w:t>70%</w:t>
            </w:r>
            <w:r w:rsidRPr="00E92D14">
              <w:rPr>
                <w:rFonts w:hint="eastAsia"/>
              </w:rPr>
              <w:t>。</w:t>
            </w:r>
          </w:p>
          <w:p w14:paraId="61939E05" w14:textId="77777777" w:rsidR="00AF0C5D" w:rsidRPr="00E92D14" w:rsidRDefault="00457551">
            <w:pPr>
              <w:ind w:firstLine="480"/>
            </w:pPr>
            <w:r w:rsidRPr="00E92D14">
              <w:rPr>
                <w:rFonts w:hint="eastAsia"/>
              </w:rPr>
              <w:t>本项目</w:t>
            </w:r>
            <w:r w:rsidRPr="00E92D14">
              <w:t>所用漆量</w:t>
            </w:r>
            <w:r w:rsidRPr="00E92D14">
              <w:rPr>
                <w:rFonts w:hint="eastAsia"/>
              </w:rPr>
              <w:t>核算</w:t>
            </w:r>
            <w:r w:rsidRPr="00E92D14">
              <w:t>具体见</w:t>
            </w:r>
            <w:r w:rsidRPr="00E92D14">
              <w:rPr>
                <w:rFonts w:hint="eastAsia"/>
              </w:rPr>
              <w:t>下表</w:t>
            </w:r>
            <w:r w:rsidRPr="00E92D14">
              <w:t>。</w:t>
            </w:r>
          </w:p>
          <w:p w14:paraId="7721FFBA" w14:textId="77777777" w:rsidR="00AF0C5D" w:rsidRPr="00E92D14" w:rsidRDefault="00457551">
            <w:pPr>
              <w:pStyle w:val="aff1"/>
              <w:spacing w:before="120"/>
              <w:rPr>
                <w:kern w:val="2"/>
                <w:szCs w:val="24"/>
              </w:rPr>
            </w:pPr>
            <w:r w:rsidRPr="00E92D14">
              <w:rPr>
                <w:kern w:val="2"/>
                <w:szCs w:val="24"/>
              </w:rPr>
              <w:t>表</w:t>
            </w:r>
            <w:r w:rsidRPr="00E92D14">
              <w:rPr>
                <w:rFonts w:hint="eastAsia"/>
                <w:kern w:val="2"/>
                <w:szCs w:val="24"/>
              </w:rPr>
              <w:t>2</w:t>
            </w:r>
            <w:r w:rsidRPr="00E92D14">
              <w:rPr>
                <w:kern w:val="2"/>
                <w:szCs w:val="24"/>
              </w:rPr>
              <w:t>-</w:t>
            </w:r>
            <w:r w:rsidRPr="00E92D14">
              <w:rPr>
                <w:rFonts w:hint="eastAsia"/>
                <w:kern w:val="2"/>
                <w:szCs w:val="24"/>
              </w:rPr>
              <w:t>12</w:t>
            </w:r>
            <w:r w:rsidRPr="00E92D14">
              <w:rPr>
                <w:kern w:val="2"/>
                <w:szCs w:val="24"/>
              </w:rPr>
              <w:t>本项目</w:t>
            </w:r>
            <w:r w:rsidRPr="00E92D14">
              <w:rPr>
                <w:rFonts w:hint="eastAsia"/>
                <w:kern w:val="2"/>
                <w:szCs w:val="24"/>
              </w:rPr>
              <w:t>漆料使用计算</w:t>
            </w:r>
            <w:r w:rsidRPr="00E92D14">
              <w:rPr>
                <w:kern w:val="2"/>
                <w:szCs w:val="24"/>
              </w:rPr>
              <w:t>一览表</w:t>
            </w:r>
          </w:p>
          <w:tbl>
            <w:tblPr>
              <w:tblW w:w="8389" w:type="dxa"/>
              <w:tblInd w:w="5"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74"/>
              <w:gridCol w:w="544"/>
              <w:gridCol w:w="685"/>
              <w:gridCol w:w="567"/>
              <w:gridCol w:w="427"/>
              <w:gridCol w:w="846"/>
              <w:gridCol w:w="718"/>
              <w:gridCol w:w="932"/>
              <w:gridCol w:w="854"/>
              <w:gridCol w:w="871"/>
              <w:gridCol w:w="871"/>
            </w:tblGrid>
            <w:tr w:rsidR="00AF0C5D" w:rsidRPr="00E92D14" w14:paraId="22A0190A" w14:textId="77777777" w:rsidTr="00AE1A02">
              <w:trPr>
                <w:trHeight w:val="226"/>
              </w:trPr>
              <w:tc>
                <w:tcPr>
                  <w:tcW w:w="640" w:type="pct"/>
                  <w:vMerge w:val="restart"/>
                  <w:tcBorders>
                    <w:tl2br w:val="nil"/>
                    <w:tr2bl w:val="nil"/>
                  </w:tcBorders>
                  <w:vAlign w:val="center"/>
                </w:tcPr>
                <w:p w14:paraId="6E5C8192" w14:textId="77777777" w:rsidR="00AF0C5D" w:rsidRPr="00E92D14" w:rsidRDefault="00457551">
                  <w:pPr>
                    <w:pStyle w:val="aff0"/>
                    <w:rPr>
                      <w:b/>
                      <w:bCs/>
                    </w:rPr>
                  </w:pPr>
                  <w:r w:rsidRPr="00E92D14">
                    <w:rPr>
                      <w:b/>
                      <w:bCs/>
                    </w:rPr>
                    <w:t>涂料种类</w:t>
                  </w:r>
                </w:p>
              </w:tc>
              <w:tc>
                <w:tcPr>
                  <w:tcW w:w="325" w:type="pct"/>
                  <w:vMerge w:val="restart"/>
                  <w:tcBorders>
                    <w:tl2br w:val="nil"/>
                    <w:tr2bl w:val="nil"/>
                  </w:tcBorders>
                  <w:vAlign w:val="center"/>
                </w:tcPr>
                <w:p w14:paraId="6DE3B9BE" w14:textId="77777777" w:rsidR="00AF0C5D" w:rsidRPr="00E92D14" w:rsidRDefault="00457551">
                  <w:pPr>
                    <w:pStyle w:val="aff0"/>
                    <w:rPr>
                      <w:b/>
                      <w:bCs/>
                    </w:rPr>
                  </w:pPr>
                  <w:r w:rsidRPr="00E92D14">
                    <w:rPr>
                      <w:b/>
                      <w:bCs/>
                    </w:rPr>
                    <w:t>喷涂产品</w:t>
                  </w:r>
                </w:p>
              </w:tc>
              <w:tc>
                <w:tcPr>
                  <w:tcW w:w="409" w:type="pct"/>
                  <w:vMerge w:val="restart"/>
                  <w:tcBorders>
                    <w:tl2br w:val="nil"/>
                    <w:tr2bl w:val="nil"/>
                  </w:tcBorders>
                  <w:vAlign w:val="center"/>
                </w:tcPr>
                <w:p w14:paraId="5459AA07" w14:textId="77777777" w:rsidR="00AF0C5D" w:rsidRPr="00E92D14" w:rsidRDefault="00457551">
                  <w:pPr>
                    <w:pStyle w:val="aff0"/>
                    <w:rPr>
                      <w:b/>
                      <w:bCs/>
                    </w:rPr>
                  </w:pPr>
                  <w:r w:rsidRPr="00E92D14">
                    <w:rPr>
                      <w:rFonts w:hint="eastAsia"/>
                      <w:b/>
                      <w:bCs/>
                    </w:rPr>
                    <w:t>需喷涂</w:t>
                  </w:r>
                  <w:r w:rsidRPr="00E92D14">
                    <w:rPr>
                      <w:b/>
                      <w:bCs/>
                    </w:rPr>
                    <w:t>产品数量</w:t>
                  </w:r>
                  <w:r w:rsidRPr="00E92D14">
                    <w:rPr>
                      <w:rFonts w:hint="eastAsia"/>
                      <w:b/>
                      <w:bCs/>
                    </w:rPr>
                    <w:t>（万件）</w:t>
                  </w:r>
                </w:p>
              </w:tc>
              <w:tc>
                <w:tcPr>
                  <w:tcW w:w="338" w:type="pct"/>
                  <w:vMerge w:val="restart"/>
                  <w:tcBorders>
                    <w:tl2br w:val="nil"/>
                    <w:tr2bl w:val="nil"/>
                  </w:tcBorders>
                  <w:vAlign w:val="center"/>
                </w:tcPr>
                <w:p w14:paraId="0EDCC010" w14:textId="77777777" w:rsidR="00AF0C5D" w:rsidRPr="00E92D14" w:rsidRDefault="00457551">
                  <w:pPr>
                    <w:pStyle w:val="aff0"/>
                    <w:rPr>
                      <w:b/>
                      <w:bCs/>
                    </w:rPr>
                  </w:pPr>
                  <w:r w:rsidRPr="00E92D14">
                    <w:rPr>
                      <w:b/>
                      <w:bCs/>
                    </w:rPr>
                    <w:t>单套喷涂面积</w:t>
                  </w:r>
                  <w:r w:rsidRPr="00E92D14">
                    <w:rPr>
                      <w:b/>
                      <w:bCs/>
                    </w:rPr>
                    <w:t>(</w:t>
                  </w:r>
                  <w:r w:rsidRPr="00E92D14">
                    <w:rPr>
                      <w:rFonts w:hint="eastAsia"/>
                      <w:b/>
                      <w:bCs/>
                    </w:rPr>
                    <w:t>㎡</w:t>
                  </w:r>
                  <w:r w:rsidRPr="00E92D14">
                    <w:rPr>
                      <w:b/>
                      <w:bCs/>
                    </w:rPr>
                    <w:t>)</w:t>
                  </w:r>
                </w:p>
              </w:tc>
              <w:tc>
                <w:tcPr>
                  <w:tcW w:w="254" w:type="pct"/>
                  <w:vMerge w:val="restart"/>
                  <w:tcBorders>
                    <w:tl2br w:val="nil"/>
                    <w:tr2bl w:val="nil"/>
                  </w:tcBorders>
                  <w:vAlign w:val="center"/>
                </w:tcPr>
                <w:p w14:paraId="45C0E068" w14:textId="77777777" w:rsidR="00AF0C5D" w:rsidRPr="00E92D14" w:rsidRDefault="00457551">
                  <w:pPr>
                    <w:pStyle w:val="aff0"/>
                    <w:rPr>
                      <w:b/>
                      <w:bCs/>
                    </w:rPr>
                  </w:pPr>
                  <w:r w:rsidRPr="00E92D14">
                    <w:rPr>
                      <w:rFonts w:hint="eastAsia"/>
                      <w:b/>
                      <w:bCs/>
                    </w:rPr>
                    <w:t>喷涂层数</w:t>
                  </w:r>
                </w:p>
              </w:tc>
              <w:tc>
                <w:tcPr>
                  <w:tcW w:w="504" w:type="pct"/>
                  <w:vMerge w:val="restart"/>
                  <w:tcBorders>
                    <w:tl2br w:val="nil"/>
                    <w:tr2bl w:val="nil"/>
                  </w:tcBorders>
                  <w:vAlign w:val="center"/>
                </w:tcPr>
                <w:p w14:paraId="136DD146" w14:textId="77777777" w:rsidR="00AF0C5D" w:rsidRPr="00E92D14" w:rsidRDefault="00457551">
                  <w:pPr>
                    <w:pStyle w:val="aff0"/>
                    <w:rPr>
                      <w:b/>
                      <w:bCs/>
                    </w:rPr>
                  </w:pPr>
                  <w:r w:rsidRPr="00E92D14">
                    <w:rPr>
                      <w:b/>
                      <w:bCs/>
                    </w:rPr>
                    <w:t>总喷涂面积</w:t>
                  </w:r>
                  <w:r w:rsidRPr="00E92D14">
                    <w:rPr>
                      <w:b/>
                      <w:bCs/>
                    </w:rPr>
                    <w:t>(</w:t>
                  </w:r>
                  <w:r w:rsidRPr="00E92D14">
                    <w:rPr>
                      <w:rFonts w:hint="eastAsia"/>
                      <w:b/>
                      <w:bCs/>
                    </w:rPr>
                    <w:t>㎡</w:t>
                  </w:r>
                  <w:r w:rsidRPr="00E92D14">
                    <w:rPr>
                      <w:b/>
                      <w:bCs/>
                    </w:rPr>
                    <w:t>)</w:t>
                  </w:r>
                </w:p>
              </w:tc>
              <w:tc>
                <w:tcPr>
                  <w:tcW w:w="428" w:type="pct"/>
                  <w:vMerge w:val="restart"/>
                  <w:tcBorders>
                    <w:tl2br w:val="nil"/>
                    <w:tr2bl w:val="nil"/>
                  </w:tcBorders>
                  <w:vAlign w:val="center"/>
                </w:tcPr>
                <w:p w14:paraId="77021596" w14:textId="77777777" w:rsidR="00AF0C5D" w:rsidRPr="00E92D14" w:rsidRDefault="00457551">
                  <w:pPr>
                    <w:pStyle w:val="aff0"/>
                    <w:rPr>
                      <w:b/>
                      <w:bCs/>
                    </w:rPr>
                  </w:pPr>
                  <w:r w:rsidRPr="00E92D14">
                    <w:rPr>
                      <w:b/>
                      <w:bCs/>
                    </w:rPr>
                    <w:t>漆层密度</w:t>
                  </w:r>
                  <w:r w:rsidRPr="00E92D14">
                    <w:rPr>
                      <w:b/>
                      <w:bCs/>
                    </w:rPr>
                    <w:t>g/cm</w:t>
                  </w:r>
                  <w:r w:rsidRPr="00E92D14">
                    <w:rPr>
                      <w:b/>
                      <w:bCs/>
                      <w:vertAlign w:val="superscript"/>
                    </w:rPr>
                    <w:t>3</w:t>
                  </w:r>
                </w:p>
              </w:tc>
              <w:tc>
                <w:tcPr>
                  <w:tcW w:w="555" w:type="pct"/>
                  <w:vMerge w:val="restart"/>
                  <w:tcBorders>
                    <w:tl2br w:val="nil"/>
                    <w:tr2bl w:val="nil"/>
                  </w:tcBorders>
                  <w:vAlign w:val="center"/>
                </w:tcPr>
                <w:p w14:paraId="26030D4F" w14:textId="77777777" w:rsidR="00AF0C5D" w:rsidRPr="00E92D14" w:rsidRDefault="00457551">
                  <w:pPr>
                    <w:pStyle w:val="aff0"/>
                    <w:rPr>
                      <w:b/>
                      <w:bCs/>
                    </w:rPr>
                  </w:pPr>
                  <w:r w:rsidRPr="00E92D14">
                    <w:rPr>
                      <w:b/>
                      <w:bCs/>
                    </w:rPr>
                    <w:t>漆膜厚度（</w:t>
                  </w:r>
                  <w:r w:rsidRPr="00E92D14">
                    <w:rPr>
                      <w:b/>
                      <w:bCs/>
                    </w:rPr>
                    <w:t>μm</w:t>
                  </w:r>
                  <w:r w:rsidRPr="00E92D14">
                    <w:rPr>
                      <w:b/>
                      <w:bCs/>
                    </w:rPr>
                    <w:t>）</w:t>
                  </w:r>
                </w:p>
              </w:tc>
              <w:tc>
                <w:tcPr>
                  <w:tcW w:w="507" w:type="pct"/>
                  <w:vMerge w:val="restart"/>
                  <w:tcBorders>
                    <w:tl2br w:val="nil"/>
                    <w:tr2bl w:val="nil"/>
                  </w:tcBorders>
                  <w:vAlign w:val="center"/>
                </w:tcPr>
                <w:p w14:paraId="5E22663D" w14:textId="77777777" w:rsidR="00AF0C5D" w:rsidRPr="00E92D14" w:rsidRDefault="00457551">
                  <w:pPr>
                    <w:pStyle w:val="aff0"/>
                    <w:rPr>
                      <w:b/>
                      <w:bCs/>
                    </w:rPr>
                  </w:pPr>
                  <w:r w:rsidRPr="00E92D14">
                    <w:rPr>
                      <w:b/>
                      <w:bCs/>
                    </w:rPr>
                    <w:t>上漆率（</w:t>
                  </w:r>
                  <w:r w:rsidRPr="00E92D14">
                    <w:rPr>
                      <w:b/>
                      <w:bCs/>
                    </w:rPr>
                    <w:t>%</w:t>
                  </w:r>
                  <w:r w:rsidRPr="00E92D14">
                    <w:rPr>
                      <w:b/>
                      <w:bCs/>
                    </w:rPr>
                    <w:t>）</w:t>
                  </w:r>
                </w:p>
              </w:tc>
              <w:tc>
                <w:tcPr>
                  <w:tcW w:w="1038" w:type="pct"/>
                  <w:gridSpan w:val="2"/>
                  <w:tcBorders>
                    <w:tl2br w:val="nil"/>
                    <w:tr2bl w:val="nil"/>
                  </w:tcBorders>
                  <w:vAlign w:val="center"/>
                </w:tcPr>
                <w:p w14:paraId="68B92A7E" w14:textId="77777777" w:rsidR="00AF0C5D" w:rsidRPr="00E92D14" w:rsidRDefault="00457551">
                  <w:pPr>
                    <w:pStyle w:val="aff0"/>
                    <w:rPr>
                      <w:b/>
                      <w:bCs/>
                    </w:rPr>
                  </w:pPr>
                  <w:r w:rsidRPr="00E92D14">
                    <w:rPr>
                      <w:rFonts w:hint="eastAsia"/>
                      <w:b/>
                      <w:bCs/>
                    </w:rPr>
                    <w:t>漆料</w:t>
                  </w:r>
                </w:p>
              </w:tc>
            </w:tr>
            <w:tr w:rsidR="00AF0C5D" w:rsidRPr="00E92D14" w14:paraId="5D26B846" w14:textId="77777777" w:rsidTr="00AE1A02">
              <w:trPr>
                <w:trHeight w:val="649"/>
              </w:trPr>
              <w:tc>
                <w:tcPr>
                  <w:tcW w:w="640" w:type="pct"/>
                  <w:vMerge/>
                  <w:tcBorders>
                    <w:tl2br w:val="nil"/>
                    <w:tr2bl w:val="nil"/>
                  </w:tcBorders>
                  <w:vAlign w:val="center"/>
                </w:tcPr>
                <w:p w14:paraId="72ED525F" w14:textId="77777777" w:rsidR="00AF0C5D" w:rsidRPr="00E92D14" w:rsidRDefault="00AF0C5D">
                  <w:pPr>
                    <w:pStyle w:val="aff0"/>
                    <w:rPr>
                      <w:b/>
                      <w:bCs/>
                    </w:rPr>
                  </w:pPr>
                </w:p>
              </w:tc>
              <w:tc>
                <w:tcPr>
                  <w:tcW w:w="325" w:type="pct"/>
                  <w:vMerge/>
                  <w:tcBorders>
                    <w:tl2br w:val="nil"/>
                    <w:tr2bl w:val="nil"/>
                  </w:tcBorders>
                  <w:vAlign w:val="center"/>
                </w:tcPr>
                <w:p w14:paraId="157DFA21" w14:textId="77777777" w:rsidR="00AF0C5D" w:rsidRPr="00E92D14" w:rsidRDefault="00AF0C5D">
                  <w:pPr>
                    <w:pStyle w:val="aff0"/>
                    <w:rPr>
                      <w:b/>
                      <w:bCs/>
                    </w:rPr>
                  </w:pPr>
                </w:p>
              </w:tc>
              <w:tc>
                <w:tcPr>
                  <w:tcW w:w="409" w:type="pct"/>
                  <w:vMerge/>
                  <w:tcBorders>
                    <w:tl2br w:val="nil"/>
                    <w:tr2bl w:val="nil"/>
                  </w:tcBorders>
                  <w:vAlign w:val="center"/>
                </w:tcPr>
                <w:p w14:paraId="1CF181F5" w14:textId="77777777" w:rsidR="00AF0C5D" w:rsidRPr="00E92D14" w:rsidRDefault="00AF0C5D">
                  <w:pPr>
                    <w:pStyle w:val="aff0"/>
                    <w:rPr>
                      <w:b/>
                      <w:bCs/>
                    </w:rPr>
                  </w:pPr>
                </w:p>
              </w:tc>
              <w:tc>
                <w:tcPr>
                  <w:tcW w:w="338" w:type="pct"/>
                  <w:vMerge/>
                  <w:tcBorders>
                    <w:tl2br w:val="nil"/>
                    <w:tr2bl w:val="nil"/>
                  </w:tcBorders>
                  <w:vAlign w:val="center"/>
                </w:tcPr>
                <w:p w14:paraId="78134FCB" w14:textId="77777777" w:rsidR="00AF0C5D" w:rsidRPr="00E92D14" w:rsidRDefault="00AF0C5D">
                  <w:pPr>
                    <w:pStyle w:val="aff0"/>
                    <w:rPr>
                      <w:b/>
                      <w:bCs/>
                    </w:rPr>
                  </w:pPr>
                </w:p>
              </w:tc>
              <w:tc>
                <w:tcPr>
                  <w:tcW w:w="254" w:type="pct"/>
                  <w:vMerge/>
                  <w:tcBorders>
                    <w:tl2br w:val="nil"/>
                    <w:tr2bl w:val="nil"/>
                  </w:tcBorders>
                  <w:vAlign w:val="center"/>
                </w:tcPr>
                <w:p w14:paraId="17E91D01" w14:textId="77777777" w:rsidR="00AF0C5D" w:rsidRPr="00E92D14" w:rsidRDefault="00AF0C5D">
                  <w:pPr>
                    <w:pStyle w:val="aff0"/>
                    <w:rPr>
                      <w:b/>
                      <w:bCs/>
                    </w:rPr>
                  </w:pPr>
                </w:p>
              </w:tc>
              <w:tc>
                <w:tcPr>
                  <w:tcW w:w="504" w:type="pct"/>
                  <w:vMerge/>
                  <w:tcBorders>
                    <w:tl2br w:val="nil"/>
                    <w:tr2bl w:val="nil"/>
                  </w:tcBorders>
                  <w:vAlign w:val="center"/>
                </w:tcPr>
                <w:p w14:paraId="650A6562" w14:textId="77777777" w:rsidR="00AF0C5D" w:rsidRPr="00E92D14" w:rsidRDefault="00AF0C5D">
                  <w:pPr>
                    <w:pStyle w:val="aff0"/>
                    <w:rPr>
                      <w:b/>
                      <w:bCs/>
                    </w:rPr>
                  </w:pPr>
                </w:p>
              </w:tc>
              <w:tc>
                <w:tcPr>
                  <w:tcW w:w="428" w:type="pct"/>
                  <w:vMerge/>
                  <w:tcBorders>
                    <w:tl2br w:val="nil"/>
                    <w:tr2bl w:val="nil"/>
                  </w:tcBorders>
                  <w:vAlign w:val="center"/>
                </w:tcPr>
                <w:p w14:paraId="5AE05F61" w14:textId="77777777" w:rsidR="00AF0C5D" w:rsidRPr="00E92D14" w:rsidRDefault="00AF0C5D">
                  <w:pPr>
                    <w:pStyle w:val="aff0"/>
                    <w:rPr>
                      <w:b/>
                      <w:bCs/>
                    </w:rPr>
                  </w:pPr>
                </w:p>
              </w:tc>
              <w:tc>
                <w:tcPr>
                  <w:tcW w:w="555" w:type="pct"/>
                  <w:vMerge/>
                  <w:tcBorders>
                    <w:tl2br w:val="nil"/>
                    <w:tr2bl w:val="nil"/>
                  </w:tcBorders>
                  <w:vAlign w:val="center"/>
                </w:tcPr>
                <w:p w14:paraId="6CB7F2F6" w14:textId="77777777" w:rsidR="00AF0C5D" w:rsidRPr="00E92D14" w:rsidRDefault="00AF0C5D">
                  <w:pPr>
                    <w:pStyle w:val="aff0"/>
                    <w:rPr>
                      <w:b/>
                      <w:bCs/>
                    </w:rPr>
                  </w:pPr>
                </w:p>
              </w:tc>
              <w:tc>
                <w:tcPr>
                  <w:tcW w:w="507" w:type="pct"/>
                  <w:vMerge/>
                  <w:tcBorders>
                    <w:tl2br w:val="nil"/>
                    <w:tr2bl w:val="nil"/>
                  </w:tcBorders>
                  <w:vAlign w:val="center"/>
                </w:tcPr>
                <w:p w14:paraId="67F0C8B1" w14:textId="77777777" w:rsidR="00AF0C5D" w:rsidRPr="00E92D14" w:rsidRDefault="00AF0C5D">
                  <w:pPr>
                    <w:pStyle w:val="aff0"/>
                    <w:rPr>
                      <w:b/>
                      <w:bCs/>
                    </w:rPr>
                  </w:pPr>
                </w:p>
              </w:tc>
              <w:tc>
                <w:tcPr>
                  <w:tcW w:w="519" w:type="pct"/>
                  <w:tcBorders>
                    <w:tl2br w:val="nil"/>
                    <w:tr2bl w:val="nil"/>
                  </w:tcBorders>
                  <w:vAlign w:val="center"/>
                </w:tcPr>
                <w:p w14:paraId="1B501BEC" w14:textId="77777777" w:rsidR="00AF0C5D" w:rsidRPr="00E92D14" w:rsidRDefault="00457551">
                  <w:pPr>
                    <w:pStyle w:val="aff0"/>
                    <w:rPr>
                      <w:b/>
                      <w:bCs/>
                    </w:rPr>
                  </w:pPr>
                  <w:r w:rsidRPr="00E92D14">
                    <w:rPr>
                      <w:b/>
                      <w:bCs/>
                    </w:rPr>
                    <w:t>漆</w:t>
                  </w:r>
                  <w:r w:rsidRPr="00E92D14">
                    <w:rPr>
                      <w:rFonts w:hint="eastAsia"/>
                      <w:b/>
                      <w:bCs/>
                    </w:rPr>
                    <w:t>量</w:t>
                  </w:r>
                  <w:r w:rsidRPr="00E92D14">
                    <w:rPr>
                      <w:b/>
                      <w:bCs/>
                    </w:rPr>
                    <w:t>（</w:t>
                  </w:r>
                  <w:r w:rsidRPr="00E92D14">
                    <w:rPr>
                      <w:b/>
                      <w:bCs/>
                    </w:rPr>
                    <w:t>t/a</w:t>
                  </w:r>
                  <w:r w:rsidRPr="00E92D14">
                    <w:rPr>
                      <w:b/>
                      <w:bCs/>
                    </w:rPr>
                    <w:t>）</w:t>
                  </w:r>
                </w:p>
              </w:tc>
              <w:tc>
                <w:tcPr>
                  <w:tcW w:w="519" w:type="pct"/>
                  <w:tcBorders>
                    <w:tl2br w:val="nil"/>
                    <w:tr2bl w:val="nil"/>
                  </w:tcBorders>
                  <w:vAlign w:val="center"/>
                </w:tcPr>
                <w:p w14:paraId="6B4BFC9B" w14:textId="77777777" w:rsidR="00AF0C5D" w:rsidRPr="00E92D14" w:rsidRDefault="00457551">
                  <w:pPr>
                    <w:pStyle w:val="aff0"/>
                    <w:rPr>
                      <w:b/>
                      <w:bCs/>
                    </w:rPr>
                  </w:pPr>
                  <w:r w:rsidRPr="00E92D14">
                    <w:rPr>
                      <w:b/>
                      <w:bCs/>
                    </w:rPr>
                    <w:t>固体</w:t>
                  </w:r>
                  <w:r w:rsidRPr="00E92D14">
                    <w:rPr>
                      <w:rFonts w:hint="eastAsia"/>
                      <w:b/>
                      <w:bCs/>
                    </w:rPr>
                    <w:t>成份</w:t>
                  </w:r>
                  <w:r w:rsidRPr="00E92D14">
                    <w:rPr>
                      <w:b/>
                      <w:bCs/>
                    </w:rPr>
                    <w:t>（</w:t>
                  </w:r>
                  <w:r w:rsidRPr="00E92D14">
                    <w:rPr>
                      <w:b/>
                      <w:bCs/>
                    </w:rPr>
                    <w:t>t/a</w:t>
                  </w:r>
                  <w:r w:rsidRPr="00E92D14">
                    <w:rPr>
                      <w:b/>
                      <w:bCs/>
                    </w:rPr>
                    <w:t>）</w:t>
                  </w:r>
                </w:p>
              </w:tc>
            </w:tr>
            <w:tr w:rsidR="00AF0C5D" w:rsidRPr="00E92D14" w14:paraId="08F14861" w14:textId="77777777" w:rsidTr="00AE1A02">
              <w:trPr>
                <w:trHeight w:val="319"/>
              </w:trPr>
              <w:tc>
                <w:tcPr>
                  <w:tcW w:w="640" w:type="pct"/>
                  <w:vMerge w:val="restart"/>
                  <w:tcBorders>
                    <w:tl2br w:val="nil"/>
                    <w:tr2bl w:val="nil"/>
                  </w:tcBorders>
                  <w:vAlign w:val="center"/>
                </w:tcPr>
                <w:p w14:paraId="317839E9" w14:textId="77777777" w:rsidR="00AF0C5D" w:rsidRPr="00E92D14" w:rsidRDefault="00457551">
                  <w:pPr>
                    <w:pStyle w:val="aff0"/>
                  </w:pPr>
                  <w:r w:rsidRPr="00E92D14">
                    <w:rPr>
                      <w:rFonts w:hint="eastAsia"/>
                    </w:rPr>
                    <w:t>底漆（固体份</w:t>
                  </w:r>
                  <w:r w:rsidRPr="00E92D14">
                    <w:rPr>
                      <w:rFonts w:hint="eastAsia"/>
                    </w:rPr>
                    <w:t>33.82%</w:t>
                  </w:r>
                  <w:r w:rsidRPr="00E92D14">
                    <w:rPr>
                      <w:rFonts w:hint="eastAsia"/>
                    </w:rPr>
                    <w:t>）</w:t>
                  </w:r>
                </w:p>
              </w:tc>
              <w:tc>
                <w:tcPr>
                  <w:tcW w:w="325" w:type="pct"/>
                  <w:tcBorders>
                    <w:tl2br w:val="nil"/>
                    <w:tr2bl w:val="nil"/>
                  </w:tcBorders>
                  <w:vAlign w:val="center"/>
                </w:tcPr>
                <w:p w14:paraId="6C52695F" w14:textId="77777777" w:rsidR="00AF0C5D" w:rsidRPr="00E92D14" w:rsidRDefault="00457551">
                  <w:pPr>
                    <w:pStyle w:val="aff0"/>
                  </w:pPr>
                  <w:r w:rsidRPr="00E92D14">
                    <w:rPr>
                      <w:rFonts w:hint="eastAsia"/>
                    </w:rPr>
                    <w:t>家电零部件</w:t>
                  </w:r>
                </w:p>
              </w:tc>
              <w:tc>
                <w:tcPr>
                  <w:tcW w:w="409" w:type="pct"/>
                  <w:tcBorders>
                    <w:tl2br w:val="nil"/>
                    <w:tr2bl w:val="nil"/>
                  </w:tcBorders>
                  <w:vAlign w:val="center"/>
                </w:tcPr>
                <w:p w14:paraId="30A15786" w14:textId="3E9FCDE3" w:rsidR="00AF0C5D" w:rsidRPr="00E92D14" w:rsidRDefault="0029223F">
                  <w:pPr>
                    <w:pStyle w:val="aff0"/>
                  </w:pPr>
                  <w:r w:rsidRPr="00E92D14">
                    <w:t>30</w:t>
                  </w:r>
                </w:p>
              </w:tc>
              <w:tc>
                <w:tcPr>
                  <w:tcW w:w="338" w:type="pct"/>
                  <w:tcBorders>
                    <w:tl2br w:val="nil"/>
                    <w:tr2bl w:val="nil"/>
                  </w:tcBorders>
                  <w:vAlign w:val="center"/>
                </w:tcPr>
                <w:p w14:paraId="38A78CD1" w14:textId="3CAC8324" w:rsidR="00AF0C5D" w:rsidRPr="00E92D14" w:rsidRDefault="00457551" w:rsidP="00AE1A02">
                  <w:pPr>
                    <w:pStyle w:val="aff0"/>
                  </w:pPr>
                  <w:r w:rsidRPr="00E92D14">
                    <w:rPr>
                      <w:rFonts w:hint="eastAsia"/>
                    </w:rPr>
                    <w:t>0.</w:t>
                  </w:r>
                  <w:r w:rsidR="00AE1A02" w:rsidRPr="00E92D14">
                    <w:t>6</w:t>
                  </w:r>
                </w:p>
              </w:tc>
              <w:tc>
                <w:tcPr>
                  <w:tcW w:w="254" w:type="pct"/>
                  <w:tcBorders>
                    <w:tl2br w:val="nil"/>
                    <w:tr2bl w:val="nil"/>
                  </w:tcBorders>
                  <w:vAlign w:val="center"/>
                </w:tcPr>
                <w:p w14:paraId="0ED1FF4D" w14:textId="77777777" w:rsidR="00AF0C5D" w:rsidRPr="00E92D14" w:rsidRDefault="00457551">
                  <w:pPr>
                    <w:pStyle w:val="aff0"/>
                  </w:pPr>
                  <w:r w:rsidRPr="00E92D14">
                    <w:rPr>
                      <w:rFonts w:hint="eastAsia"/>
                    </w:rPr>
                    <w:t>1</w:t>
                  </w:r>
                </w:p>
              </w:tc>
              <w:tc>
                <w:tcPr>
                  <w:tcW w:w="504" w:type="pct"/>
                  <w:tcBorders>
                    <w:tl2br w:val="nil"/>
                    <w:tr2bl w:val="nil"/>
                  </w:tcBorders>
                  <w:vAlign w:val="center"/>
                </w:tcPr>
                <w:p w14:paraId="293BEA7E" w14:textId="77777777" w:rsidR="00AF0C5D" w:rsidRPr="00E92D14" w:rsidRDefault="00457551">
                  <w:pPr>
                    <w:pStyle w:val="aff0"/>
                  </w:pPr>
                  <w:r w:rsidRPr="00E92D14">
                    <w:rPr>
                      <w:rFonts w:hint="eastAsia"/>
                    </w:rPr>
                    <w:t>180000</w:t>
                  </w:r>
                </w:p>
              </w:tc>
              <w:tc>
                <w:tcPr>
                  <w:tcW w:w="428" w:type="pct"/>
                  <w:tcBorders>
                    <w:tl2br w:val="nil"/>
                    <w:tr2bl w:val="nil"/>
                  </w:tcBorders>
                  <w:vAlign w:val="center"/>
                </w:tcPr>
                <w:p w14:paraId="7A9F9C1E" w14:textId="77777777" w:rsidR="00AF0C5D" w:rsidRPr="00E92D14" w:rsidRDefault="00457551">
                  <w:pPr>
                    <w:pStyle w:val="aff0"/>
                  </w:pPr>
                  <w:r w:rsidRPr="00E92D14">
                    <w:t>0.92</w:t>
                  </w:r>
                </w:p>
              </w:tc>
              <w:tc>
                <w:tcPr>
                  <w:tcW w:w="555" w:type="pct"/>
                  <w:tcBorders>
                    <w:tl2br w:val="nil"/>
                    <w:tr2bl w:val="nil"/>
                  </w:tcBorders>
                  <w:vAlign w:val="center"/>
                </w:tcPr>
                <w:p w14:paraId="58351B84" w14:textId="77777777" w:rsidR="00AF0C5D" w:rsidRPr="00E92D14" w:rsidRDefault="00457551">
                  <w:pPr>
                    <w:pStyle w:val="aff0"/>
                  </w:pPr>
                  <w:r w:rsidRPr="00E92D14">
                    <w:t>30</w:t>
                  </w:r>
                </w:p>
              </w:tc>
              <w:tc>
                <w:tcPr>
                  <w:tcW w:w="507" w:type="pct"/>
                  <w:tcBorders>
                    <w:tl2br w:val="nil"/>
                    <w:tr2bl w:val="nil"/>
                  </w:tcBorders>
                  <w:vAlign w:val="center"/>
                </w:tcPr>
                <w:p w14:paraId="086D7118" w14:textId="77777777" w:rsidR="00AF0C5D" w:rsidRPr="00E92D14" w:rsidRDefault="00457551">
                  <w:pPr>
                    <w:pStyle w:val="aff0"/>
                  </w:pPr>
                  <w:r w:rsidRPr="00E92D14">
                    <w:t>70%</w:t>
                  </w:r>
                </w:p>
              </w:tc>
              <w:tc>
                <w:tcPr>
                  <w:tcW w:w="519" w:type="pct"/>
                  <w:tcBorders>
                    <w:tl2br w:val="nil"/>
                    <w:tr2bl w:val="nil"/>
                  </w:tcBorders>
                  <w:vAlign w:val="center"/>
                </w:tcPr>
                <w:p w14:paraId="69986CE6" w14:textId="77777777" w:rsidR="00AF0C5D" w:rsidRPr="00E92D14" w:rsidRDefault="00457551">
                  <w:pPr>
                    <w:pStyle w:val="aff0"/>
                  </w:pPr>
                  <w:r w:rsidRPr="00E92D14">
                    <w:rPr>
                      <w:rFonts w:hint="eastAsia"/>
                    </w:rPr>
                    <w:t>6.843</w:t>
                  </w:r>
                </w:p>
              </w:tc>
              <w:tc>
                <w:tcPr>
                  <w:tcW w:w="519" w:type="pct"/>
                  <w:tcBorders>
                    <w:tl2br w:val="nil"/>
                    <w:tr2bl w:val="nil"/>
                  </w:tcBorders>
                  <w:vAlign w:val="center"/>
                </w:tcPr>
                <w:p w14:paraId="1796A2D3" w14:textId="77777777" w:rsidR="00AF0C5D" w:rsidRPr="00E92D14" w:rsidRDefault="00457551">
                  <w:pPr>
                    <w:pStyle w:val="aff0"/>
                  </w:pPr>
                  <w:r w:rsidRPr="00E92D14">
                    <w:rPr>
                      <w:rFonts w:hint="eastAsia"/>
                    </w:rPr>
                    <w:t>2.314</w:t>
                  </w:r>
                </w:p>
              </w:tc>
            </w:tr>
            <w:tr w:rsidR="00AF0C5D" w:rsidRPr="00E92D14" w14:paraId="6BC59151" w14:textId="77777777" w:rsidTr="00AE1A02">
              <w:tc>
                <w:tcPr>
                  <w:tcW w:w="640" w:type="pct"/>
                  <w:vMerge/>
                  <w:tcBorders>
                    <w:tl2br w:val="nil"/>
                    <w:tr2bl w:val="nil"/>
                  </w:tcBorders>
                  <w:vAlign w:val="center"/>
                </w:tcPr>
                <w:p w14:paraId="2B726EE8" w14:textId="77777777" w:rsidR="00AF0C5D" w:rsidRPr="00E92D14" w:rsidRDefault="00AF0C5D">
                  <w:pPr>
                    <w:pStyle w:val="aff0"/>
                  </w:pPr>
                </w:p>
              </w:tc>
              <w:tc>
                <w:tcPr>
                  <w:tcW w:w="325" w:type="pct"/>
                  <w:tcBorders>
                    <w:tl2br w:val="nil"/>
                    <w:tr2bl w:val="nil"/>
                  </w:tcBorders>
                  <w:vAlign w:val="center"/>
                </w:tcPr>
                <w:p w14:paraId="60158090" w14:textId="77777777" w:rsidR="00AF0C5D" w:rsidRPr="00E92D14" w:rsidRDefault="00457551">
                  <w:pPr>
                    <w:pStyle w:val="aff0"/>
                  </w:pPr>
                  <w:r w:rsidRPr="00E92D14">
                    <w:rPr>
                      <w:rFonts w:hint="eastAsia"/>
                    </w:rPr>
                    <w:t>汽车零部件</w:t>
                  </w:r>
                </w:p>
              </w:tc>
              <w:tc>
                <w:tcPr>
                  <w:tcW w:w="409" w:type="pct"/>
                  <w:tcBorders>
                    <w:tl2br w:val="nil"/>
                    <w:tr2bl w:val="nil"/>
                  </w:tcBorders>
                  <w:vAlign w:val="center"/>
                </w:tcPr>
                <w:p w14:paraId="33F1FCB0" w14:textId="0DCBFE76" w:rsidR="00AF0C5D" w:rsidRPr="00E92D14" w:rsidRDefault="0029223F">
                  <w:pPr>
                    <w:pStyle w:val="aff0"/>
                  </w:pPr>
                  <w:r w:rsidRPr="00E92D14">
                    <w:t>10</w:t>
                  </w:r>
                </w:p>
              </w:tc>
              <w:tc>
                <w:tcPr>
                  <w:tcW w:w="338" w:type="pct"/>
                  <w:tcBorders>
                    <w:tl2br w:val="nil"/>
                    <w:tr2bl w:val="nil"/>
                  </w:tcBorders>
                  <w:vAlign w:val="center"/>
                </w:tcPr>
                <w:p w14:paraId="6577C6C0" w14:textId="3B04E9BA" w:rsidR="00AF0C5D" w:rsidRPr="00E92D14" w:rsidRDefault="00457551" w:rsidP="00AE1A02">
                  <w:pPr>
                    <w:pStyle w:val="aff0"/>
                  </w:pPr>
                  <w:r w:rsidRPr="00E92D14">
                    <w:rPr>
                      <w:rFonts w:hint="eastAsia"/>
                    </w:rPr>
                    <w:t>0.</w:t>
                  </w:r>
                  <w:r w:rsidR="00AE1A02" w:rsidRPr="00E92D14">
                    <w:t>4</w:t>
                  </w:r>
                </w:p>
              </w:tc>
              <w:tc>
                <w:tcPr>
                  <w:tcW w:w="254" w:type="pct"/>
                  <w:tcBorders>
                    <w:tl2br w:val="nil"/>
                    <w:tr2bl w:val="nil"/>
                  </w:tcBorders>
                  <w:vAlign w:val="center"/>
                </w:tcPr>
                <w:p w14:paraId="3F109349" w14:textId="77777777" w:rsidR="00AF0C5D" w:rsidRPr="00E92D14" w:rsidRDefault="00457551">
                  <w:pPr>
                    <w:pStyle w:val="aff0"/>
                  </w:pPr>
                  <w:r w:rsidRPr="00E92D14">
                    <w:rPr>
                      <w:rFonts w:hint="eastAsia"/>
                    </w:rPr>
                    <w:t>1</w:t>
                  </w:r>
                </w:p>
              </w:tc>
              <w:tc>
                <w:tcPr>
                  <w:tcW w:w="504" w:type="pct"/>
                  <w:tcBorders>
                    <w:tl2br w:val="nil"/>
                    <w:tr2bl w:val="nil"/>
                  </w:tcBorders>
                  <w:vAlign w:val="center"/>
                </w:tcPr>
                <w:p w14:paraId="79EF21B2" w14:textId="77777777" w:rsidR="00AF0C5D" w:rsidRPr="00E92D14" w:rsidRDefault="00457551">
                  <w:pPr>
                    <w:pStyle w:val="aff0"/>
                  </w:pPr>
                  <w:r w:rsidRPr="00E92D14">
                    <w:rPr>
                      <w:rFonts w:hint="eastAsia"/>
                    </w:rPr>
                    <w:t>40000</w:t>
                  </w:r>
                </w:p>
              </w:tc>
              <w:tc>
                <w:tcPr>
                  <w:tcW w:w="428" w:type="pct"/>
                  <w:tcBorders>
                    <w:tl2br w:val="nil"/>
                    <w:tr2bl w:val="nil"/>
                  </w:tcBorders>
                  <w:vAlign w:val="center"/>
                </w:tcPr>
                <w:p w14:paraId="65ECA31F" w14:textId="77777777" w:rsidR="00AF0C5D" w:rsidRPr="00E92D14" w:rsidRDefault="00457551">
                  <w:pPr>
                    <w:pStyle w:val="aff0"/>
                  </w:pPr>
                  <w:r w:rsidRPr="00E92D14">
                    <w:rPr>
                      <w:rFonts w:hint="eastAsia"/>
                    </w:rPr>
                    <w:t>0.92</w:t>
                  </w:r>
                </w:p>
              </w:tc>
              <w:tc>
                <w:tcPr>
                  <w:tcW w:w="555" w:type="pct"/>
                  <w:tcBorders>
                    <w:tl2br w:val="nil"/>
                    <w:tr2bl w:val="nil"/>
                  </w:tcBorders>
                  <w:vAlign w:val="center"/>
                </w:tcPr>
                <w:p w14:paraId="423AC709" w14:textId="77777777" w:rsidR="00AF0C5D" w:rsidRPr="00E92D14" w:rsidRDefault="00457551">
                  <w:pPr>
                    <w:pStyle w:val="aff0"/>
                  </w:pPr>
                  <w:r w:rsidRPr="00E92D14">
                    <w:rPr>
                      <w:rFonts w:hint="eastAsia"/>
                    </w:rPr>
                    <w:t>30</w:t>
                  </w:r>
                </w:p>
              </w:tc>
              <w:tc>
                <w:tcPr>
                  <w:tcW w:w="507" w:type="pct"/>
                  <w:tcBorders>
                    <w:tl2br w:val="nil"/>
                    <w:tr2bl w:val="nil"/>
                  </w:tcBorders>
                  <w:vAlign w:val="center"/>
                </w:tcPr>
                <w:p w14:paraId="63F277E3" w14:textId="77777777" w:rsidR="00AF0C5D" w:rsidRPr="00E92D14" w:rsidRDefault="00457551">
                  <w:pPr>
                    <w:pStyle w:val="aff0"/>
                  </w:pPr>
                  <w:r w:rsidRPr="00E92D14">
                    <w:rPr>
                      <w:rFonts w:hint="eastAsia"/>
                    </w:rPr>
                    <w:t>70%</w:t>
                  </w:r>
                </w:p>
              </w:tc>
              <w:tc>
                <w:tcPr>
                  <w:tcW w:w="519" w:type="pct"/>
                  <w:tcBorders>
                    <w:tl2br w:val="nil"/>
                    <w:tr2bl w:val="nil"/>
                  </w:tcBorders>
                  <w:vAlign w:val="center"/>
                </w:tcPr>
                <w:p w14:paraId="67EE3493" w14:textId="77777777" w:rsidR="00AF0C5D" w:rsidRPr="00E92D14" w:rsidRDefault="00457551">
                  <w:pPr>
                    <w:pStyle w:val="aff0"/>
                  </w:pPr>
                  <w:r w:rsidRPr="00E92D14">
                    <w:rPr>
                      <w:rFonts w:hint="eastAsia"/>
                    </w:rPr>
                    <w:t>1.014</w:t>
                  </w:r>
                </w:p>
              </w:tc>
              <w:tc>
                <w:tcPr>
                  <w:tcW w:w="519" w:type="pct"/>
                  <w:tcBorders>
                    <w:tl2br w:val="nil"/>
                    <w:tr2bl w:val="nil"/>
                  </w:tcBorders>
                  <w:vAlign w:val="center"/>
                </w:tcPr>
                <w:p w14:paraId="3863E7EF" w14:textId="77777777" w:rsidR="00AF0C5D" w:rsidRPr="00E92D14" w:rsidRDefault="00457551">
                  <w:pPr>
                    <w:pStyle w:val="aff0"/>
                  </w:pPr>
                  <w:r w:rsidRPr="00E92D14">
                    <w:rPr>
                      <w:rFonts w:hint="eastAsia"/>
                    </w:rPr>
                    <w:t>0.343</w:t>
                  </w:r>
                </w:p>
              </w:tc>
            </w:tr>
            <w:tr w:rsidR="00AF0C5D" w:rsidRPr="00E92D14" w14:paraId="15AA1917" w14:textId="77777777" w:rsidTr="00AE1A02">
              <w:tc>
                <w:tcPr>
                  <w:tcW w:w="3962" w:type="pct"/>
                  <w:gridSpan w:val="9"/>
                  <w:tcBorders>
                    <w:tl2br w:val="nil"/>
                    <w:tr2bl w:val="nil"/>
                  </w:tcBorders>
                  <w:vAlign w:val="center"/>
                </w:tcPr>
                <w:p w14:paraId="1564B3EF" w14:textId="77777777" w:rsidR="00AF0C5D" w:rsidRPr="00E92D14" w:rsidRDefault="00457551">
                  <w:pPr>
                    <w:pStyle w:val="aff0"/>
                    <w:rPr>
                      <w:b/>
                      <w:bCs/>
                    </w:rPr>
                  </w:pPr>
                  <w:r w:rsidRPr="00E92D14">
                    <w:rPr>
                      <w:rFonts w:hint="eastAsia"/>
                      <w:b/>
                      <w:bCs/>
                    </w:rPr>
                    <w:t>底漆用量小计</w:t>
                  </w:r>
                </w:p>
              </w:tc>
              <w:tc>
                <w:tcPr>
                  <w:tcW w:w="519" w:type="pct"/>
                  <w:tcBorders>
                    <w:tl2br w:val="nil"/>
                    <w:tr2bl w:val="nil"/>
                  </w:tcBorders>
                  <w:vAlign w:val="center"/>
                </w:tcPr>
                <w:p w14:paraId="535793B1" w14:textId="77777777" w:rsidR="00AF0C5D" w:rsidRPr="00E92D14" w:rsidRDefault="00457551">
                  <w:pPr>
                    <w:pStyle w:val="aff0"/>
                    <w:rPr>
                      <w:b/>
                      <w:bCs/>
                    </w:rPr>
                  </w:pPr>
                  <w:r w:rsidRPr="00E92D14">
                    <w:rPr>
                      <w:rFonts w:hint="eastAsia"/>
                      <w:b/>
                      <w:bCs/>
                    </w:rPr>
                    <w:t>7.857</w:t>
                  </w:r>
                </w:p>
              </w:tc>
              <w:tc>
                <w:tcPr>
                  <w:tcW w:w="519" w:type="pct"/>
                  <w:tcBorders>
                    <w:tl2br w:val="nil"/>
                    <w:tr2bl w:val="nil"/>
                  </w:tcBorders>
                  <w:vAlign w:val="center"/>
                </w:tcPr>
                <w:p w14:paraId="61C9CC29" w14:textId="77777777" w:rsidR="00AF0C5D" w:rsidRPr="00E92D14" w:rsidRDefault="00457551">
                  <w:pPr>
                    <w:pStyle w:val="aff0"/>
                    <w:rPr>
                      <w:b/>
                      <w:bCs/>
                    </w:rPr>
                  </w:pPr>
                  <w:r w:rsidRPr="00E92D14">
                    <w:rPr>
                      <w:rFonts w:hint="eastAsia"/>
                      <w:b/>
                      <w:bCs/>
                    </w:rPr>
                    <w:t>2.657</w:t>
                  </w:r>
                </w:p>
              </w:tc>
            </w:tr>
            <w:tr w:rsidR="00AE1A02" w:rsidRPr="00E92D14" w14:paraId="7AA7162F" w14:textId="77777777" w:rsidTr="00AE1A02">
              <w:trPr>
                <w:trHeight w:val="90"/>
              </w:trPr>
              <w:tc>
                <w:tcPr>
                  <w:tcW w:w="640" w:type="pct"/>
                  <w:vMerge w:val="restart"/>
                  <w:tcBorders>
                    <w:tl2br w:val="nil"/>
                    <w:tr2bl w:val="nil"/>
                  </w:tcBorders>
                  <w:vAlign w:val="center"/>
                </w:tcPr>
                <w:p w14:paraId="399132D1" w14:textId="77777777" w:rsidR="00AE1A02" w:rsidRPr="00E92D14" w:rsidRDefault="00AE1A02" w:rsidP="00AE1A02">
                  <w:pPr>
                    <w:pStyle w:val="aff0"/>
                  </w:pPr>
                  <w:r w:rsidRPr="00E92D14">
                    <w:rPr>
                      <w:rFonts w:hint="eastAsia"/>
                    </w:rPr>
                    <w:t>色漆（固体份</w:t>
                  </w:r>
                  <w:r w:rsidRPr="00E92D14">
                    <w:rPr>
                      <w:rFonts w:hint="eastAsia"/>
                    </w:rPr>
                    <w:t>38.23%</w:t>
                  </w:r>
                  <w:r w:rsidRPr="00E92D14">
                    <w:rPr>
                      <w:rFonts w:hint="eastAsia"/>
                    </w:rPr>
                    <w:t>）</w:t>
                  </w:r>
                </w:p>
              </w:tc>
              <w:tc>
                <w:tcPr>
                  <w:tcW w:w="325" w:type="pct"/>
                  <w:tcBorders>
                    <w:tl2br w:val="nil"/>
                    <w:tr2bl w:val="nil"/>
                  </w:tcBorders>
                  <w:vAlign w:val="center"/>
                </w:tcPr>
                <w:p w14:paraId="12573CE4" w14:textId="77777777" w:rsidR="00AE1A02" w:rsidRPr="00E92D14" w:rsidRDefault="00AE1A02" w:rsidP="00AE1A02">
                  <w:pPr>
                    <w:pStyle w:val="aff0"/>
                  </w:pPr>
                  <w:r w:rsidRPr="00E92D14">
                    <w:rPr>
                      <w:rFonts w:hint="eastAsia"/>
                    </w:rPr>
                    <w:t>家电零部件</w:t>
                  </w:r>
                </w:p>
              </w:tc>
              <w:tc>
                <w:tcPr>
                  <w:tcW w:w="409" w:type="pct"/>
                  <w:tcBorders>
                    <w:tl2br w:val="nil"/>
                    <w:tr2bl w:val="nil"/>
                  </w:tcBorders>
                  <w:vAlign w:val="center"/>
                </w:tcPr>
                <w:p w14:paraId="37C7BCD0" w14:textId="14558DDC" w:rsidR="00AE1A02" w:rsidRPr="00E92D14" w:rsidRDefault="00AE1A02" w:rsidP="00AE1A02">
                  <w:pPr>
                    <w:pStyle w:val="aff0"/>
                  </w:pPr>
                  <w:r w:rsidRPr="00E92D14">
                    <w:t>30</w:t>
                  </w:r>
                </w:p>
              </w:tc>
              <w:tc>
                <w:tcPr>
                  <w:tcW w:w="338" w:type="pct"/>
                  <w:tcBorders>
                    <w:tl2br w:val="nil"/>
                    <w:tr2bl w:val="nil"/>
                  </w:tcBorders>
                  <w:vAlign w:val="center"/>
                </w:tcPr>
                <w:p w14:paraId="04A34411" w14:textId="3C148908" w:rsidR="00AE1A02" w:rsidRPr="00E92D14" w:rsidRDefault="00AE1A02" w:rsidP="00AE1A02">
                  <w:pPr>
                    <w:pStyle w:val="aff0"/>
                  </w:pPr>
                  <w:r w:rsidRPr="00E92D14">
                    <w:rPr>
                      <w:rFonts w:hint="eastAsia"/>
                    </w:rPr>
                    <w:t>0.</w:t>
                  </w:r>
                  <w:r w:rsidRPr="00E92D14">
                    <w:t>6</w:t>
                  </w:r>
                </w:p>
              </w:tc>
              <w:tc>
                <w:tcPr>
                  <w:tcW w:w="254" w:type="pct"/>
                  <w:tcBorders>
                    <w:tl2br w:val="nil"/>
                    <w:tr2bl w:val="nil"/>
                  </w:tcBorders>
                  <w:vAlign w:val="center"/>
                </w:tcPr>
                <w:p w14:paraId="0677051D" w14:textId="77777777" w:rsidR="00AE1A02" w:rsidRPr="00E92D14" w:rsidRDefault="00AE1A02" w:rsidP="00AE1A02">
                  <w:pPr>
                    <w:pStyle w:val="aff0"/>
                  </w:pPr>
                  <w:r w:rsidRPr="00E92D14">
                    <w:rPr>
                      <w:rFonts w:hint="eastAsia"/>
                    </w:rPr>
                    <w:t>1</w:t>
                  </w:r>
                </w:p>
              </w:tc>
              <w:tc>
                <w:tcPr>
                  <w:tcW w:w="504" w:type="pct"/>
                  <w:tcBorders>
                    <w:tl2br w:val="nil"/>
                    <w:tr2bl w:val="nil"/>
                  </w:tcBorders>
                  <w:vAlign w:val="center"/>
                </w:tcPr>
                <w:p w14:paraId="1F0BE136" w14:textId="77777777" w:rsidR="00AE1A02" w:rsidRPr="00E92D14" w:rsidRDefault="00AE1A02" w:rsidP="00AE1A02">
                  <w:pPr>
                    <w:pStyle w:val="aff0"/>
                  </w:pPr>
                  <w:r w:rsidRPr="00E92D14">
                    <w:rPr>
                      <w:rFonts w:hint="eastAsia"/>
                    </w:rPr>
                    <w:t>180000</w:t>
                  </w:r>
                </w:p>
              </w:tc>
              <w:tc>
                <w:tcPr>
                  <w:tcW w:w="428" w:type="pct"/>
                  <w:tcBorders>
                    <w:tl2br w:val="nil"/>
                    <w:tr2bl w:val="nil"/>
                  </w:tcBorders>
                  <w:vAlign w:val="center"/>
                </w:tcPr>
                <w:p w14:paraId="25CB8685" w14:textId="77777777" w:rsidR="00AE1A02" w:rsidRPr="00E92D14" w:rsidRDefault="00AE1A02" w:rsidP="00AE1A02">
                  <w:pPr>
                    <w:pStyle w:val="aff0"/>
                  </w:pPr>
                  <w:r w:rsidRPr="00E92D14">
                    <w:t>0.95</w:t>
                  </w:r>
                </w:p>
              </w:tc>
              <w:tc>
                <w:tcPr>
                  <w:tcW w:w="555" w:type="pct"/>
                  <w:tcBorders>
                    <w:tl2br w:val="nil"/>
                    <w:tr2bl w:val="nil"/>
                  </w:tcBorders>
                  <w:vAlign w:val="center"/>
                </w:tcPr>
                <w:p w14:paraId="0BF4751C" w14:textId="77777777" w:rsidR="00AE1A02" w:rsidRPr="00E92D14" w:rsidRDefault="00AE1A02" w:rsidP="00AE1A02">
                  <w:pPr>
                    <w:pStyle w:val="aff0"/>
                  </w:pPr>
                  <w:r w:rsidRPr="00E92D14">
                    <w:t>45</w:t>
                  </w:r>
                </w:p>
              </w:tc>
              <w:tc>
                <w:tcPr>
                  <w:tcW w:w="507" w:type="pct"/>
                  <w:tcBorders>
                    <w:tl2br w:val="nil"/>
                    <w:tr2bl w:val="nil"/>
                  </w:tcBorders>
                  <w:vAlign w:val="center"/>
                </w:tcPr>
                <w:p w14:paraId="3C3D7004" w14:textId="77777777" w:rsidR="00AE1A02" w:rsidRPr="00E92D14" w:rsidRDefault="00AE1A02" w:rsidP="00AE1A02">
                  <w:pPr>
                    <w:pStyle w:val="aff0"/>
                  </w:pPr>
                  <w:r w:rsidRPr="00E92D14">
                    <w:t>70%</w:t>
                  </w:r>
                </w:p>
              </w:tc>
              <w:tc>
                <w:tcPr>
                  <w:tcW w:w="519" w:type="pct"/>
                  <w:tcBorders>
                    <w:tl2br w:val="nil"/>
                    <w:tr2bl w:val="nil"/>
                  </w:tcBorders>
                  <w:vAlign w:val="center"/>
                </w:tcPr>
                <w:p w14:paraId="1BFF0FD0" w14:textId="77777777" w:rsidR="00AE1A02" w:rsidRPr="00E92D14" w:rsidRDefault="00AE1A02" w:rsidP="00AE1A02">
                  <w:pPr>
                    <w:pStyle w:val="aff0"/>
                  </w:pPr>
                  <w:r w:rsidRPr="00E92D14">
                    <w:rPr>
                      <w:rFonts w:hint="eastAsia"/>
                    </w:rPr>
                    <w:t>9.080</w:t>
                  </w:r>
                </w:p>
              </w:tc>
              <w:tc>
                <w:tcPr>
                  <w:tcW w:w="519" w:type="pct"/>
                  <w:tcBorders>
                    <w:tl2br w:val="nil"/>
                    <w:tr2bl w:val="nil"/>
                  </w:tcBorders>
                  <w:vAlign w:val="center"/>
                </w:tcPr>
                <w:p w14:paraId="230E678B" w14:textId="77777777" w:rsidR="00AE1A02" w:rsidRPr="00E92D14" w:rsidRDefault="00AE1A02" w:rsidP="00AE1A02">
                  <w:pPr>
                    <w:pStyle w:val="aff0"/>
                  </w:pPr>
                  <w:r w:rsidRPr="00E92D14">
                    <w:rPr>
                      <w:rFonts w:hint="eastAsia"/>
                    </w:rPr>
                    <w:t>3.471</w:t>
                  </w:r>
                </w:p>
              </w:tc>
            </w:tr>
            <w:tr w:rsidR="00AE1A02" w:rsidRPr="00E92D14" w14:paraId="30E0AC96" w14:textId="77777777" w:rsidTr="00AE1A02">
              <w:trPr>
                <w:trHeight w:val="150"/>
              </w:trPr>
              <w:tc>
                <w:tcPr>
                  <w:tcW w:w="640" w:type="pct"/>
                  <w:vMerge/>
                  <w:tcBorders>
                    <w:tl2br w:val="nil"/>
                    <w:tr2bl w:val="nil"/>
                  </w:tcBorders>
                  <w:vAlign w:val="center"/>
                </w:tcPr>
                <w:p w14:paraId="770B0F58" w14:textId="77777777" w:rsidR="00AE1A02" w:rsidRPr="00E92D14" w:rsidRDefault="00AE1A02" w:rsidP="00AE1A02">
                  <w:pPr>
                    <w:pStyle w:val="aff0"/>
                  </w:pPr>
                </w:p>
              </w:tc>
              <w:tc>
                <w:tcPr>
                  <w:tcW w:w="325" w:type="pct"/>
                  <w:tcBorders>
                    <w:tl2br w:val="nil"/>
                    <w:tr2bl w:val="nil"/>
                  </w:tcBorders>
                  <w:vAlign w:val="center"/>
                </w:tcPr>
                <w:p w14:paraId="7E588FFC" w14:textId="77777777" w:rsidR="00AE1A02" w:rsidRPr="00E92D14" w:rsidRDefault="00AE1A02" w:rsidP="00AE1A02">
                  <w:pPr>
                    <w:pStyle w:val="aff0"/>
                  </w:pPr>
                  <w:r w:rsidRPr="00E92D14">
                    <w:rPr>
                      <w:rFonts w:hint="eastAsia"/>
                    </w:rPr>
                    <w:t>汽车零部件</w:t>
                  </w:r>
                </w:p>
              </w:tc>
              <w:tc>
                <w:tcPr>
                  <w:tcW w:w="409" w:type="pct"/>
                  <w:tcBorders>
                    <w:tl2br w:val="nil"/>
                    <w:tr2bl w:val="nil"/>
                  </w:tcBorders>
                  <w:vAlign w:val="center"/>
                </w:tcPr>
                <w:p w14:paraId="2698C1D7" w14:textId="67D1DC39" w:rsidR="00AE1A02" w:rsidRPr="00E92D14" w:rsidRDefault="00AE1A02" w:rsidP="00AE1A02">
                  <w:pPr>
                    <w:pStyle w:val="aff0"/>
                  </w:pPr>
                  <w:r w:rsidRPr="00E92D14">
                    <w:t>1</w:t>
                  </w:r>
                  <w:r w:rsidRPr="00E92D14">
                    <w:rPr>
                      <w:rFonts w:hint="eastAsia"/>
                    </w:rPr>
                    <w:t>0</w:t>
                  </w:r>
                </w:p>
              </w:tc>
              <w:tc>
                <w:tcPr>
                  <w:tcW w:w="338" w:type="pct"/>
                  <w:tcBorders>
                    <w:tl2br w:val="nil"/>
                    <w:tr2bl w:val="nil"/>
                  </w:tcBorders>
                  <w:vAlign w:val="center"/>
                </w:tcPr>
                <w:p w14:paraId="4D51225B" w14:textId="0F7053A9" w:rsidR="00AE1A02" w:rsidRPr="00E92D14" w:rsidRDefault="00AE1A02" w:rsidP="00AE1A02">
                  <w:pPr>
                    <w:pStyle w:val="aff0"/>
                  </w:pPr>
                  <w:r w:rsidRPr="00E92D14">
                    <w:rPr>
                      <w:rFonts w:hint="eastAsia"/>
                    </w:rPr>
                    <w:t>0.</w:t>
                  </w:r>
                  <w:r w:rsidRPr="00E92D14">
                    <w:t>4</w:t>
                  </w:r>
                </w:p>
              </w:tc>
              <w:tc>
                <w:tcPr>
                  <w:tcW w:w="254" w:type="pct"/>
                  <w:tcBorders>
                    <w:tl2br w:val="nil"/>
                    <w:tr2bl w:val="nil"/>
                  </w:tcBorders>
                  <w:vAlign w:val="center"/>
                </w:tcPr>
                <w:p w14:paraId="3C9FE150" w14:textId="77777777" w:rsidR="00AE1A02" w:rsidRPr="00E92D14" w:rsidRDefault="00AE1A02" w:rsidP="00AE1A02">
                  <w:pPr>
                    <w:pStyle w:val="aff0"/>
                  </w:pPr>
                  <w:r w:rsidRPr="00E92D14">
                    <w:rPr>
                      <w:rFonts w:hint="eastAsia"/>
                    </w:rPr>
                    <w:t>1</w:t>
                  </w:r>
                </w:p>
              </w:tc>
              <w:tc>
                <w:tcPr>
                  <w:tcW w:w="504" w:type="pct"/>
                  <w:tcBorders>
                    <w:tl2br w:val="nil"/>
                    <w:tr2bl w:val="nil"/>
                  </w:tcBorders>
                  <w:vAlign w:val="center"/>
                </w:tcPr>
                <w:p w14:paraId="5C939540" w14:textId="77777777" w:rsidR="00AE1A02" w:rsidRPr="00E92D14" w:rsidRDefault="00AE1A02" w:rsidP="00AE1A02">
                  <w:pPr>
                    <w:pStyle w:val="aff0"/>
                  </w:pPr>
                  <w:r w:rsidRPr="00E92D14">
                    <w:rPr>
                      <w:rFonts w:hint="eastAsia"/>
                    </w:rPr>
                    <w:t>40000</w:t>
                  </w:r>
                </w:p>
              </w:tc>
              <w:tc>
                <w:tcPr>
                  <w:tcW w:w="428" w:type="pct"/>
                  <w:tcBorders>
                    <w:tl2br w:val="nil"/>
                    <w:tr2bl w:val="nil"/>
                  </w:tcBorders>
                  <w:vAlign w:val="center"/>
                </w:tcPr>
                <w:p w14:paraId="24D19444" w14:textId="77777777" w:rsidR="00AE1A02" w:rsidRPr="00E92D14" w:rsidRDefault="00AE1A02" w:rsidP="00AE1A02">
                  <w:pPr>
                    <w:pStyle w:val="aff0"/>
                  </w:pPr>
                  <w:r w:rsidRPr="00E92D14">
                    <w:rPr>
                      <w:rFonts w:hint="eastAsia"/>
                    </w:rPr>
                    <w:t>0.95</w:t>
                  </w:r>
                </w:p>
              </w:tc>
              <w:tc>
                <w:tcPr>
                  <w:tcW w:w="555" w:type="pct"/>
                  <w:tcBorders>
                    <w:tl2br w:val="nil"/>
                    <w:tr2bl w:val="nil"/>
                  </w:tcBorders>
                  <w:vAlign w:val="center"/>
                </w:tcPr>
                <w:p w14:paraId="1731AA48" w14:textId="77777777" w:rsidR="00AE1A02" w:rsidRPr="00E92D14" w:rsidRDefault="00AE1A02" w:rsidP="00AE1A02">
                  <w:pPr>
                    <w:pStyle w:val="aff0"/>
                  </w:pPr>
                  <w:r w:rsidRPr="00E92D14">
                    <w:rPr>
                      <w:rFonts w:hint="eastAsia"/>
                    </w:rPr>
                    <w:t>45</w:t>
                  </w:r>
                </w:p>
              </w:tc>
              <w:tc>
                <w:tcPr>
                  <w:tcW w:w="507" w:type="pct"/>
                  <w:tcBorders>
                    <w:tl2br w:val="nil"/>
                    <w:tr2bl w:val="nil"/>
                  </w:tcBorders>
                  <w:vAlign w:val="center"/>
                </w:tcPr>
                <w:p w14:paraId="675E3AC2" w14:textId="77777777" w:rsidR="00AE1A02" w:rsidRPr="00E92D14" w:rsidRDefault="00AE1A02" w:rsidP="00AE1A02">
                  <w:pPr>
                    <w:pStyle w:val="aff0"/>
                  </w:pPr>
                  <w:r w:rsidRPr="00E92D14">
                    <w:rPr>
                      <w:rFonts w:hint="eastAsia"/>
                    </w:rPr>
                    <w:t>70%</w:t>
                  </w:r>
                </w:p>
              </w:tc>
              <w:tc>
                <w:tcPr>
                  <w:tcW w:w="519" w:type="pct"/>
                  <w:tcBorders>
                    <w:tl2br w:val="nil"/>
                    <w:tr2bl w:val="nil"/>
                  </w:tcBorders>
                  <w:vAlign w:val="center"/>
                </w:tcPr>
                <w:p w14:paraId="250123EE" w14:textId="77777777" w:rsidR="00AE1A02" w:rsidRPr="00E92D14" w:rsidRDefault="00AE1A02" w:rsidP="00AE1A02">
                  <w:pPr>
                    <w:pStyle w:val="aff0"/>
                  </w:pPr>
                  <w:r w:rsidRPr="00E92D14">
                    <w:rPr>
                      <w:rFonts w:hint="eastAsia"/>
                    </w:rPr>
                    <w:t>1.345</w:t>
                  </w:r>
                </w:p>
              </w:tc>
              <w:tc>
                <w:tcPr>
                  <w:tcW w:w="519" w:type="pct"/>
                  <w:tcBorders>
                    <w:tl2br w:val="nil"/>
                    <w:tr2bl w:val="nil"/>
                  </w:tcBorders>
                  <w:vAlign w:val="center"/>
                </w:tcPr>
                <w:p w14:paraId="37CC3A2D" w14:textId="77777777" w:rsidR="00AE1A02" w:rsidRPr="00E92D14" w:rsidRDefault="00AE1A02" w:rsidP="00AE1A02">
                  <w:pPr>
                    <w:pStyle w:val="aff0"/>
                  </w:pPr>
                  <w:r w:rsidRPr="00E92D14">
                    <w:rPr>
                      <w:rFonts w:hint="eastAsia"/>
                    </w:rPr>
                    <w:t>0.514</w:t>
                  </w:r>
                </w:p>
              </w:tc>
            </w:tr>
            <w:tr w:rsidR="00AF0C5D" w:rsidRPr="00E92D14" w14:paraId="1E537BB2" w14:textId="77777777" w:rsidTr="00AE1A02">
              <w:trPr>
                <w:trHeight w:val="90"/>
              </w:trPr>
              <w:tc>
                <w:tcPr>
                  <w:tcW w:w="3962" w:type="pct"/>
                  <w:gridSpan w:val="9"/>
                  <w:tcBorders>
                    <w:tl2br w:val="nil"/>
                    <w:tr2bl w:val="nil"/>
                  </w:tcBorders>
                  <w:vAlign w:val="center"/>
                </w:tcPr>
                <w:p w14:paraId="3649C0F9" w14:textId="77777777" w:rsidR="00AF0C5D" w:rsidRPr="00E92D14" w:rsidRDefault="00457551">
                  <w:pPr>
                    <w:pStyle w:val="aff0"/>
                    <w:rPr>
                      <w:b/>
                      <w:bCs/>
                    </w:rPr>
                  </w:pPr>
                  <w:r w:rsidRPr="00E92D14">
                    <w:rPr>
                      <w:rFonts w:hint="eastAsia"/>
                      <w:b/>
                      <w:bCs/>
                    </w:rPr>
                    <w:t>色漆用量小计</w:t>
                  </w:r>
                </w:p>
              </w:tc>
              <w:tc>
                <w:tcPr>
                  <w:tcW w:w="519" w:type="pct"/>
                  <w:tcBorders>
                    <w:tl2br w:val="nil"/>
                    <w:tr2bl w:val="nil"/>
                  </w:tcBorders>
                  <w:vAlign w:val="center"/>
                </w:tcPr>
                <w:p w14:paraId="467CD910" w14:textId="77777777" w:rsidR="00AF0C5D" w:rsidRPr="00E92D14" w:rsidRDefault="00457551">
                  <w:pPr>
                    <w:pStyle w:val="aff0"/>
                    <w:rPr>
                      <w:b/>
                      <w:bCs/>
                    </w:rPr>
                  </w:pPr>
                  <w:r w:rsidRPr="00E92D14">
                    <w:rPr>
                      <w:rFonts w:hint="eastAsia"/>
                      <w:b/>
                      <w:bCs/>
                    </w:rPr>
                    <w:t>10.426</w:t>
                  </w:r>
                </w:p>
              </w:tc>
              <w:tc>
                <w:tcPr>
                  <w:tcW w:w="519" w:type="pct"/>
                  <w:tcBorders>
                    <w:tl2br w:val="nil"/>
                    <w:tr2bl w:val="nil"/>
                  </w:tcBorders>
                  <w:vAlign w:val="center"/>
                </w:tcPr>
                <w:p w14:paraId="3EA01507" w14:textId="77777777" w:rsidR="00AF0C5D" w:rsidRPr="00E92D14" w:rsidRDefault="00457551">
                  <w:pPr>
                    <w:pStyle w:val="aff0"/>
                    <w:rPr>
                      <w:b/>
                      <w:bCs/>
                    </w:rPr>
                  </w:pPr>
                  <w:r w:rsidRPr="00E92D14">
                    <w:rPr>
                      <w:rFonts w:hint="eastAsia"/>
                      <w:b/>
                      <w:bCs/>
                    </w:rPr>
                    <w:t>3.986</w:t>
                  </w:r>
                </w:p>
              </w:tc>
            </w:tr>
            <w:tr w:rsidR="00AE1A02" w:rsidRPr="00E92D14" w14:paraId="6BF18FD7" w14:textId="77777777" w:rsidTr="00AE1A02">
              <w:trPr>
                <w:trHeight w:val="314"/>
              </w:trPr>
              <w:tc>
                <w:tcPr>
                  <w:tcW w:w="640" w:type="pct"/>
                  <w:vMerge w:val="restart"/>
                  <w:tcBorders>
                    <w:tl2br w:val="nil"/>
                    <w:tr2bl w:val="nil"/>
                  </w:tcBorders>
                  <w:vAlign w:val="center"/>
                </w:tcPr>
                <w:p w14:paraId="03BD2074" w14:textId="77777777" w:rsidR="00AE1A02" w:rsidRPr="00E92D14" w:rsidRDefault="00AE1A02" w:rsidP="00AE1A02">
                  <w:pPr>
                    <w:pStyle w:val="aff0"/>
                  </w:pPr>
                  <w:r w:rsidRPr="00E92D14">
                    <w:rPr>
                      <w:rFonts w:hint="eastAsia"/>
                    </w:rPr>
                    <w:t>清漆（固体份</w:t>
                  </w:r>
                  <w:r w:rsidRPr="00E92D14">
                    <w:rPr>
                      <w:rFonts w:hint="eastAsia"/>
                    </w:rPr>
                    <w:t>68.14%</w:t>
                  </w:r>
                  <w:r w:rsidRPr="00E92D14">
                    <w:rPr>
                      <w:rFonts w:hint="eastAsia"/>
                    </w:rPr>
                    <w:t>）</w:t>
                  </w:r>
                </w:p>
              </w:tc>
              <w:tc>
                <w:tcPr>
                  <w:tcW w:w="325" w:type="pct"/>
                  <w:tcBorders>
                    <w:tl2br w:val="nil"/>
                    <w:tr2bl w:val="nil"/>
                  </w:tcBorders>
                  <w:vAlign w:val="center"/>
                </w:tcPr>
                <w:p w14:paraId="0992ABE1" w14:textId="77777777" w:rsidR="00AE1A02" w:rsidRPr="00E92D14" w:rsidRDefault="00AE1A02" w:rsidP="00AE1A02">
                  <w:pPr>
                    <w:pStyle w:val="aff0"/>
                  </w:pPr>
                  <w:r w:rsidRPr="00E92D14">
                    <w:rPr>
                      <w:rFonts w:hint="eastAsia"/>
                    </w:rPr>
                    <w:t>家电零部件</w:t>
                  </w:r>
                </w:p>
              </w:tc>
              <w:tc>
                <w:tcPr>
                  <w:tcW w:w="409" w:type="pct"/>
                  <w:tcBorders>
                    <w:tl2br w:val="nil"/>
                    <w:tr2bl w:val="nil"/>
                  </w:tcBorders>
                  <w:vAlign w:val="center"/>
                </w:tcPr>
                <w:p w14:paraId="5AD890E2" w14:textId="20BCA4BB" w:rsidR="00AE1A02" w:rsidRPr="00E92D14" w:rsidRDefault="00AE1A02" w:rsidP="00AE1A02">
                  <w:pPr>
                    <w:pStyle w:val="aff0"/>
                  </w:pPr>
                  <w:r w:rsidRPr="00E92D14">
                    <w:t>30</w:t>
                  </w:r>
                </w:p>
              </w:tc>
              <w:tc>
                <w:tcPr>
                  <w:tcW w:w="338" w:type="pct"/>
                  <w:tcBorders>
                    <w:tl2br w:val="nil"/>
                    <w:tr2bl w:val="nil"/>
                  </w:tcBorders>
                  <w:vAlign w:val="center"/>
                </w:tcPr>
                <w:p w14:paraId="413B0624" w14:textId="7951FF94" w:rsidR="00AE1A02" w:rsidRPr="00E92D14" w:rsidRDefault="00AE1A02" w:rsidP="00AE1A02">
                  <w:pPr>
                    <w:pStyle w:val="aff0"/>
                  </w:pPr>
                  <w:r w:rsidRPr="00E92D14">
                    <w:rPr>
                      <w:rFonts w:hint="eastAsia"/>
                    </w:rPr>
                    <w:t>0.</w:t>
                  </w:r>
                  <w:r w:rsidRPr="00E92D14">
                    <w:t>6</w:t>
                  </w:r>
                </w:p>
              </w:tc>
              <w:tc>
                <w:tcPr>
                  <w:tcW w:w="254" w:type="pct"/>
                  <w:tcBorders>
                    <w:tl2br w:val="nil"/>
                    <w:tr2bl w:val="nil"/>
                  </w:tcBorders>
                  <w:vAlign w:val="center"/>
                </w:tcPr>
                <w:p w14:paraId="10677D54" w14:textId="77777777" w:rsidR="00AE1A02" w:rsidRPr="00E92D14" w:rsidRDefault="00AE1A02" w:rsidP="00AE1A02">
                  <w:pPr>
                    <w:pStyle w:val="aff0"/>
                  </w:pPr>
                  <w:r w:rsidRPr="00E92D14">
                    <w:rPr>
                      <w:rFonts w:hint="eastAsia"/>
                    </w:rPr>
                    <w:t>1</w:t>
                  </w:r>
                </w:p>
              </w:tc>
              <w:tc>
                <w:tcPr>
                  <w:tcW w:w="504" w:type="pct"/>
                  <w:tcBorders>
                    <w:tl2br w:val="nil"/>
                    <w:tr2bl w:val="nil"/>
                  </w:tcBorders>
                  <w:vAlign w:val="center"/>
                </w:tcPr>
                <w:p w14:paraId="6D3FC8B8" w14:textId="77777777" w:rsidR="00AE1A02" w:rsidRPr="00E92D14" w:rsidRDefault="00AE1A02" w:rsidP="00AE1A02">
                  <w:pPr>
                    <w:pStyle w:val="aff0"/>
                  </w:pPr>
                  <w:r w:rsidRPr="00E92D14">
                    <w:rPr>
                      <w:rFonts w:hint="eastAsia"/>
                    </w:rPr>
                    <w:t>180000</w:t>
                  </w:r>
                </w:p>
              </w:tc>
              <w:tc>
                <w:tcPr>
                  <w:tcW w:w="428" w:type="pct"/>
                  <w:tcBorders>
                    <w:tl2br w:val="nil"/>
                    <w:tr2bl w:val="nil"/>
                  </w:tcBorders>
                  <w:vAlign w:val="center"/>
                </w:tcPr>
                <w:p w14:paraId="43042671" w14:textId="77777777" w:rsidR="00AE1A02" w:rsidRPr="00E92D14" w:rsidRDefault="00AE1A02" w:rsidP="00AE1A02">
                  <w:pPr>
                    <w:pStyle w:val="aff0"/>
                  </w:pPr>
                  <w:r w:rsidRPr="00E92D14">
                    <w:rPr>
                      <w:rFonts w:hint="eastAsia"/>
                    </w:rPr>
                    <w:t>1.5</w:t>
                  </w:r>
                </w:p>
              </w:tc>
              <w:tc>
                <w:tcPr>
                  <w:tcW w:w="555" w:type="pct"/>
                  <w:tcBorders>
                    <w:tl2br w:val="nil"/>
                    <w:tr2bl w:val="nil"/>
                  </w:tcBorders>
                  <w:vAlign w:val="center"/>
                </w:tcPr>
                <w:p w14:paraId="11439099" w14:textId="77777777" w:rsidR="00AE1A02" w:rsidRPr="00E92D14" w:rsidRDefault="00AE1A02" w:rsidP="00AE1A02">
                  <w:pPr>
                    <w:pStyle w:val="aff0"/>
                  </w:pPr>
                  <w:r w:rsidRPr="00E92D14">
                    <w:rPr>
                      <w:rFonts w:hint="eastAsia"/>
                    </w:rPr>
                    <w:t>55</w:t>
                  </w:r>
                </w:p>
              </w:tc>
              <w:tc>
                <w:tcPr>
                  <w:tcW w:w="507" w:type="pct"/>
                  <w:tcBorders>
                    <w:tl2br w:val="nil"/>
                    <w:tr2bl w:val="nil"/>
                  </w:tcBorders>
                  <w:vAlign w:val="center"/>
                </w:tcPr>
                <w:p w14:paraId="680F055C" w14:textId="77777777" w:rsidR="00AE1A02" w:rsidRPr="00E92D14" w:rsidRDefault="00AE1A02" w:rsidP="00AE1A02">
                  <w:pPr>
                    <w:pStyle w:val="aff0"/>
                  </w:pPr>
                  <w:r w:rsidRPr="00E92D14">
                    <w:rPr>
                      <w:rFonts w:hint="eastAsia"/>
                    </w:rPr>
                    <w:t>70%</w:t>
                  </w:r>
                </w:p>
              </w:tc>
              <w:tc>
                <w:tcPr>
                  <w:tcW w:w="519" w:type="pct"/>
                  <w:tcBorders>
                    <w:tl2br w:val="nil"/>
                    <w:tr2bl w:val="nil"/>
                  </w:tcBorders>
                  <w:vAlign w:val="center"/>
                </w:tcPr>
                <w:p w14:paraId="234D9B13" w14:textId="77777777" w:rsidR="00AE1A02" w:rsidRPr="00E92D14" w:rsidRDefault="00AE1A02" w:rsidP="00AE1A02">
                  <w:pPr>
                    <w:pStyle w:val="aff0"/>
                  </w:pPr>
                  <w:r w:rsidRPr="00E92D14">
                    <w:rPr>
                      <w:rFonts w:hint="eastAsia"/>
                    </w:rPr>
                    <w:t>6.227</w:t>
                  </w:r>
                </w:p>
              </w:tc>
              <w:tc>
                <w:tcPr>
                  <w:tcW w:w="519" w:type="pct"/>
                  <w:tcBorders>
                    <w:tl2br w:val="nil"/>
                    <w:tr2bl w:val="nil"/>
                  </w:tcBorders>
                  <w:vAlign w:val="center"/>
                </w:tcPr>
                <w:p w14:paraId="7342FD05" w14:textId="77777777" w:rsidR="00AE1A02" w:rsidRPr="00E92D14" w:rsidRDefault="00AE1A02" w:rsidP="00AE1A02">
                  <w:pPr>
                    <w:pStyle w:val="aff0"/>
                  </w:pPr>
                  <w:r w:rsidRPr="00E92D14">
                    <w:rPr>
                      <w:rFonts w:hint="eastAsia"/>
                    </w:rPr>
                    <w:t>4.243</w:t>
                  </w:r>
                </w:p>
              </w:tc>
            </w:tr>
            <w:tr w:rsidR="00AE1A02" w:rsidRPr="00E92D14" w14:paraId="415ADE4E" w14:textId="77777777" w:rsidTr="00AE1A02">
              <w:tc>
                <w:tcPr>
                  <w:tcW w:w="640" w:type="pct"/>
                  <w:vMerge/>
                  <w:tcBorders>
                    <w:tl2br w:val="nil"/>
                    <w:tr2bl w:val="nil"/>
                  </w:tcBorders>
                  <w:vAlign w:val="center"/>
                </w:tcPr>
                <w:p w14:paraId="2D282205" w14:textId="77777777" w:rsidR="00AE1A02" w:rsidRPr="00E92D14" w:rsidRDefault="00AE1A02" w:rsidP="00AE1A02">
                  <w:pPr>
                    <w:pStyle w:val="aff0"/>
                  </w:pPr>
                </w:p>
              </w:tc>
              <w:tc>
                <w:tcPr>
                  <w:tcW w:w="325" w:type="pct"/>
                  <w:tcBorders>
                    <w:tl2br w:val="nil"/>
                    <w:tr2bl w:val="nil"/>
                  </w:tcBorders>
                  <w:vAlign w:val="center"/>
                </w:tcPr>
                <w:p w14:paraId="77ADD77B" w14:textId="77777777" w:rsidR="00AE1A02" w:rsidRPr="00E92D14" w:rsidRDefault="00AE1A02" w:rsidP="00AE1A02">
                  <w:pPr>
                    <w:pStyle w:val="aff0"/>
                  </w:pPr>
                  <w:r w:rsidRPr="00E92D14">
                    <w:rPr>
                      <w:rFonts w:hint="eastAsia"/>
                    </w:rPr>
                    <w:t>汽车</w:t>
                  </w:r>
                  <w:r w:rsidRPr="00E92D14">
                    <w:rPr>
                      <w:rFonts w:hint="eastAsia"/>
                    </w:rPr>
                    <w:lastRenderedPageBreak/>
                    <w:t>零部件</w:t>
                  </w:r>
                </w:p>
              </w:tc>
              <w:tc>
                <w:tcPr>
                  <w:tcW w:w="409" w:type="pct"/>
                  <w:tcBorders>
                    <w:tl2br w:val="nil"/>
                    <w:tr2bl w:val="nil"/>
                  </w:tcBorders>
                  <w:vAlign w:val="center"/>
                </w:tcPr>
                <w:p w14:paraId="63307654" w14:textId="56FD1AE1" w:rsidR="00AE1A02" w:rsidRPr="00E92D14" w:rsidRDefault="00AE1A02" w:rsidP="00AE1A02">
                  <w:pPr>
                    <w:pStyle w:val="aff0"/>
                  </w:pPr>
                  <w:r w:rsidRPr="00E92D14">
                    <w:lastRenderedPageBreak/>
                    <w:t>10</w:t>
                  </w:r>
                </w:p>
              </w:tc>
              <w:tc>
                <w:tcPr>
                  <w:tcW w:w="338" w:type="pct"/>
                  <w:tcBorders>
                    <w:tl2br w:val="nil"/>
                    <w:tr2bl w:val="nil"/>
                  </w:tcBorders>
                  <w:vAlign w:val="center"/>
                </w:tcPr>
                <w:p w14:paraId="55385D0A" w14:textId="39CA5D2C" w:rsidR="00AE1A02" w:rsidRPr="00E92D14" w:rsidRDefault="00AE1A02" w:rsidP="00AE1A02">
                  <w:pPr>
                    <w:pStyle w:val="aff0"/>
                  </w:pPr>
                  <w:r w:rsidRPr="00E92D14">
                    <w:rPr>
                      <w:rFonts w:hint="eastAsia"/>
                    </w:rPr>
                    <w:t>0.</w:t>
                  </w:r>
                  <w:r w:rsidRPr="00E92D14">
                    <w:t>4</w:t>
                  </w:r>
                </w:p>
              </w:tc>
              <w:tc>
                <w:tcPr>
                  <w:tcW w:w="254" w:type="pct"/>
                  <w:tcBorders>
                    <w:tl2br w:val="nil"/>
                    <w:tr2bl w:val="nil"/>
                  </w:tcBorders>
                  <w:vAlign w:val="center"/>
                </w:tcPr>
                <w:p w14:paraId="6E563161" w14:textId="77777777" w:rsidR="00AE1A02" w:rsidRPr="00E92D14" w:rsidRDefault="00AE1A02" w:rsidP="00AE1A02">
                  <w:pPr>
                    <w:pStyle w:val="aff0"/>
                  </w:pPr>
                  <w:r w:rsidRPr="00E92D14">
                    <w:rPr>
                      <w:rFonts w:hint="eastAsia"/>
                    </w:rPr>
                    <w:t>1</w:t>
                  </w:r>
                </w:p>
              </w:tc>
              <w:tc>
                <w:tcPr>
                  <w:tcW w:w="504" w:type="pct"/>
                  <w:tcBorders>
                    <w:tl2br w:val="nil"/>
                    <w:tr2bl w:val="nil"/>
                  </w:tcBorders>
                  <w:vAlign w:val="center"/>
                </w:tcPr>
                <w:p w14:paraId="7BB153E4" w14:textId="77777777" w:rsidR="00AE1A02" w:rsidRPr="00E92D14" w:rsidRDefault="00AE1A02" w:rsidP="00AE1A02">
                  <w:pPr>
                    <w:pStyle w:val="aff0"/>
                  </w:pPr>
                  <w:r w:rsidRPr="00E92D14">
                    <w:rPr>
                      <w:rFonts w:hint="eastAsia"/>
                    </w:rPr>
                    <w:t>40000</w:t>
                  </w:r>
                </w:p>
              </w:tc>
              <w:tc>
                <w:tcPr>
                  <w:tcW w:w="428" w:type="pct"/>
                  <w:tcBorders>
                    <w:tl2br w:val="nil"/>
                    <w:tr2bl w:val="nil"/>
                  </w:tcBorders>
                  <w:vAlign w:val="center"/>
                </w:tcPr>
                <w:p w14:paraId="5CEC4331" w14:textId="77777777" w:rsidR="00AE1A02" w:rsidRPr="00E92D14" w:rsidRDefault="00AE1A02" w:rsidP="00AE1A02">
                  <w:pPr>
                    <w:pStyle w:val="aff0"/>
                  </w:pPr>
                  <w:r w:rsidRPr="00E92D14">
                    <w:rPr>
                      <w:rFonts w:hint="eastAsia"/>
                    </w:rPr>
                    <w:t>1.5</w:t>
                  </w:r>
                </w:p>
              </w:tc>
              <w:tc>
                <w:tcPr>
                  <w:tcW w:w="555" w:type="pct"/>
                  <w:tcBorders>
                    <w:tl2br w:val="nil"/>
                    <w:tr2bl w:val="nil"/>
                  </w:tcBorders>
                  <w:vAlign w:val="center"/>
                </w:tcPr>
                <w:p w14:paraId="6EDAA842" w14:textId="77777777" w:rsidR="00AE1A02" w:rsidRPr="00E92D14" w:rsidRDefault="00AE1A02" w:rsidP="00AE1A02">
                  <w:pPr>
                    <w:pStyle w:val="aff0"/>
                  </w:pPr>
                  <w:r w:rsidRPr="00E92D14">
                    <w:rPr>
                      <w:rFonts w:hint="eastAsia"/>
                    </w:rPr>
                    <w:t>55</w:t>
                  </w:r>
                </w:p>
              </w:tc>
              <w:tc>
                <w:tcPr>
                  <w:tcW w:w="507" w:type="pct"/>
                  <w:tcBorders>
                    <w:tl2br w:val="nil"/>
                    <w:tr2bl w:val="nil"/>
                  </w:tcBorders>
                  <w:vAlign w:val="center"/>
                </w:tcPr>
                <w:p w14:paraId="5575D6AC" w14:textId="77777777" w:rsidR="00AE1A02" w:rsidRPr="00E92D14" w:rsidRDefault="00AE1A02" w:rsidP="00AE1A02">
                  <w:pPr>
                    <w:pStyle w:val="aff0"/>
                  </w:pPr>
                  <w:r w:rsidRPr="00E92D14">
                    <w:rPr>
                      <w:rFonts w:hint="eastAsia"/>
                    </w:rPr>
                    <w:t>70%</w:t>
                  </w:r>
                </w:p>
              </w:tc>
              <w:tc>
                <w:tcPr>
                  <w:tcW w:w="519" w:type="pct"/>
                  <w:tcBorders>
                    <w:tl2br w:val="nil"/>
                    <w:tr2bl w:val="nil"/>
                  </w:tcBorders>
                  <w:vAlign w:val="center"/>
                </w:tcPr>
                <w:p w14:paraId="24B97780" w14:textId="77777777" w:rsidR="00AE1A02" w:rsidRPr="00E92D14" w:rsidRDefault="00AE1A02" w:rsidP="00AE1A02">
                  <w:pPr>
                    <w:pStyle w:val="aff0"/>
                  </w:pPr>
                  <w:r w:rsidRPr="00E92D14">
                    <w:rPr>
                      <w:rFonts w:hint="eastAsia"/>
                    </w:rPr>
                    <w:t>0.922</w:t>
                  </w:r>
                </w:p>
              </w:tc>
              <w:tc>
                <w:tcPr>
                  <w:tcW w:w="519" w:type="pct"/>
                  <w:tcBorders>
                    <w:tl2br w:val="nil"/>
                    <w:tr2bl w:val="nil"/>
                  </w:tcBorders>
                  <w:vAlign w:val="center"/>
                </w:tcPr>
                <w:p w14:paraId="7A2A3C5E" w14:textId="77777777" w:rsidR="00AE1A02" w:rsidRPr="00E92D14" w:rsidRDefault="00AE1A02" w:rsidP="00AE1A02">
                  <w:pPr>
                    <w:pStyle w:val="aff0"/>
                  </w:pPr>
                  <w:r w:rsidRPr="00E92D14">
                    <w:rPr>
                      <w:rFonts w:hint="eastAsia"/>
                    </w:rPr>
                    <w:t>0.629</w:t>
                  </w:r>
                </w:p>
              </w:tc>
            </w:tr>
            <w:tr w:rsidR="00AF0C5D" w:rsidRPr="00E92D14" w14:paraId="12383274" w14:textId="77777777" w:rsidTr="00AE1A02">
              <w:tc>
                <w:tcPr>
                  <w:tcW w:w="3962" w:type="pct"/>
                  <w:gridSpan w:val="9"/>
                  <w:tcBorders>
                    <w:tl2br w:val="nil"/>
                    <w:tr2bl w:val="nil"/>
                  </w:tcBorders>
                  <w:vAlign w:val="center"/>
                </w:tcPr>
                <w:p w14:paraId="560F2F6D" w14:textId="77777777" w:rsidR="00AF0C5D" w:rsidRPr="00E92D14" w:rsidRDefault="00457551">
                  <w:pPr>
                    <w:pStyle w:val="aff0"/>
                    <w:rPr>
                      <w:b/>
                      <w:bCs/>
                    </w:rPr>
                  </w:pPr>
                  <w:r w:rsidRPr="00E92D14">
                    <w:rPr>
                      <w:rFonts w:hint="eastAsia"/>
                      <w:b/>
                      <w:bCs/>
                    </w:rPr>
                    <w:lastRenderedPageBreak/>
                    <w:t>清漆用量小计（其中漆料</w:t>
                  </w:r>
                  <w:r w:rsidRPr="00E92D14">
                    <w:rPr>
                      <w:rFonts w:hint="eastAsia"/>
                      <w:b/>
                      <w:bCs/>
                    </w:rPr>
                    <w:t>4.988t/a</w:t>
                  </w:r>
                  <w:r w:rsidRPr="00E92D14">
                    <w:rPr>
                      <w:rFonts w:hint="eastAsia"/>
                      <w:b/>
                      <w:bCs/>
                    </w:rPr>
                    <w:t>，固化剂</w:t>
                  </w:r>
                  <w:r w:rsidRPr="00E92D14">
                    <w:rPr>
                      <w:rFonts w:hint="eastAsia"/>
                      <w:b/>
                      <w:bCs/>
                    </w:rPr>
                    <w:t>1.663t/a</w:t>
                  </w:r>
                  <w:r w:rsidRPr="00E92D14">
                    <w:rPr>
                      <w:rFonts w:hint="eastAsia"/>
                      <w:b/>
                      <w:bCs/>
                    </w:rPr>
                    <w:t>，稀释剂</w:t>
                  </w:r>
                  <w:r w:rsidRPr="00E92D14">
                    <w:rPr>
                      <w:rFonts w:hint="eastAsia"/>
                      <w:b/>
                      <w:bCs/>
                    </w:rPr>
                    <w:t>0.498t/a</w:t>
                  </w:r>
                  <w:r w:rsidRPr="00E92D14">
                    <w:rPr>
                      <w:rFonts w:hint="eastAsia"/>
                      <w:b/>
                      <w:bCs/>
                    </w:rPr>
                    <w:t>）</w:t>
                  </w:r>
                </w:p>
              </w:tc>
              <w:tc>
                <w:tcPr>
                  <w:tcW w:w="519" w:type="pct"/>
                  <w:tcBorders>
                    <w:tl2br w:val="nil"/>
                    <w:tr2bl w:val="nil"/>
                  </w:tcBorders>
                  <w:vAlign w:val="center"/>
                </w:tcPr>
                <w:p w14:paraId="1F9B4151" w14:textId="77777777" w:rsidR="00AF0C5D" w:rsidRPr="00E92D14" w:rsidRDefault="00457551">
                  <w:pPr>
                    <w:pStyle w:val="aff0"/>
                    <w:rPr>
                      <w:b/>
                      <w:bCs/>
                    </w:rPr>
                  </w:pPr>
                  <w:r w:rsidRPr="00E92D14">
                    <w:rPr>
                      <w:rFonts w:hint="eastAsia"/>
                      <w:b/>
                      <w:bCs/>
                    </w:rPr>
                    <w:t>7.149</w:t>
                  </w:r>
                </w:p>
              </w:tc>
              <w:tc>
                <w:tcPr>
                  <w:tcW w:w="519" w:type="pct"/>
                  <w:tcBorders>
                    <w:tl2br w:val="nil"/>
                    <w:tr2bl w:val="nil"/>
                  </w:tcBorders>
                  <w:vAlign w:val="center"/>
                </w:tcPr>
                <w:p w14:paraId="2225764D" w14:textId="77777777" w:rsidR="00AF0C5D" w:rsidRPr="00E92D14" w:rsidRDefault="00457551">
                  <w:pPr>
                    <w:pStyle w:val="aff0"/>
                    <w:rPr>
                      <w:b/>
                      <w:bCs/>
                    </w:rPr>
                  </w:pPr>
                  <w:r w:rsidRPr="00E92D14">
                    <w:rPr>
                      <w:rFonts w:hint="eastAsia"/>
                      <w:b/>
                      <w:bCs/>
                    </w:rPr>
                    <w:t>4.871</w:t>
                  </w:r>
                </w:p>
              </w:tc>
            </w:tr>
          </w:tbl>
          <w:p w14:paraId="0863FD9B" w14:textId="77777777" w:rsidR="00AF0C5D" w:rsidRPr="00E92D14" w:rsidRDefault="00457551">
            <w:pPr>
              <w:ind w:firstLine="482"/>
              <w:rPr>
                <w:b/>
                <w:bCs/>
              </w:rPr>
            </w:pPr>
            <w:r w:rsidRPr="00E92D14">
              <w:rPr>
                <w:rFonts w:hint="eastAsia"/>
                <w:b/>
                <w:bCs/>
              </w:rPr>
              <w:t>（</w:t>
            </w:r>
            <w:r w:rsidRPr="00E92D14">
              <w:rPr>
                <w:rFonts w:hint="eastAsia"/>
                <w:b/>
                <w:bCs/>
              </w:rPr>
              <w:t>3</w:t>
            </w:r>
            <w:r w:rsidRPr="00E92D14">
              <w:rPr>
                <w:rFonts w:hint="eastAsia"/>
                <w:b/>
                <w:bCs/>
              </w:rPr>
              <w:t>）漆料平衡</w:t>
            </w:r>
          </w:p>
          <w:p w14:paraId="7F04CB18" w14:textId="77777777" w:rsidR="00AF0C5D" w:rsidRPr="00E92D14" w:rsidRDefault="00457551">
            <w:pPr>
              <w:autoSpaceDE w:val="0"/>
              <w:autoSpaceDN w:val="0"/>
              <w:adjustRightInd w:val="0"/>
              <w:snapToGrid w:val="0"/>
              <w:ind w:firstLine="480"/>
              <w:jc w:val="left"/>
            </w:pPr>
            <w:r w:rsidRPr="00E92D14">
              <w:t>本项目</w:t>
            </w:r>
            <w:r w:rsidRPr="00E92D14">
              <w:rPr>
                <w:rFonts w:hint="eastAsia"/>
              </w:rPr>
              <w:t>底漆</w:t>
            </w:r>
            <w:r w:rsidRPr="00E92D14">
              <w:t>投入产出情况见表</w:t>
            </w:r>
            <w:r w:rsidRPr="00E92D14">
              <w:rPr>
                <w:rFonts w:hint="eastAsia"/>
              </w:rPr>
              <w:t>2-</w:t>
            </w:r>
            <w:r w:rsidRPr="00E92D14">
              <w:t>1</w:t>
            </w:r>
            <w:r w:rsidRPr="00E92D14">
              <w:rPr>
                <w:rFonts w:hint="eastAsia"/>
              </w:rPr>
              <w:t>3</w:t>
            </w:r>
            <w:r w:rsidRPr="00E92D14">
              <w:t>及图</w:t>
            </w:r>
            <w:r w:rsidRPr="00E92D14">
              <w:rPr>
                <w:rFonts w:hint="eastAsia"/>
              </w:rPr>
              <w:t>2-1</w:t>
            </w:r>
            <w:r w:rsidRPr="00E92D14">
              <w:t>。</w:t>
            </w:r>
          </w:p>
          <w:p w14:paraId="1D420EE6" w14:textId="77777777" w:rsidR="00AF0C5D" w:rsidRPr="00E92D14" w:rsidRDefault="00457551">
            <w:pPr>
              <w:pStyle w:val="aff1"/>
            </w:pPr>
            <w:r w:rsidRPr="00E92D14">
              <w:t>表</w:t>
            </w:r>
            <w:r w:rsidRPr="00E92D14">
              <w:rPr>
                <w:rFonts w:hint="eastAsia"/>
              </w:rPr>
              <w:t>2-13</w:t>
            </w:r>
            <w:r w:rsidRPr="00E92D14">
              <w:t>项目水性底漆平衡表单位</w:t>
            </w:r>
            <w:r w:rsidRPr="00E92D14">
              <w:t>t/a</w:t>
            </w:r>
          </w:p>
          <w:tbl>
            <w:tblPr>
              <w:tblW w:w="5000"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345"/>
              <w:gridCol w:w="1544"/>
              <w:gridCol w:w="1279"/>
              <w:gridCol w:w="1320"/>
              <w:gridCol w:w="1892"/>
              <w:gridCol w:w="1008"/>
            </w:tblGrid>
            <w:tr w:rsidR="00B76082" w:rsidRPr="00E92D14" w14:paraId="5EBEADFA" w14:textId="77777777">
              <w:trPr>
                <w:trHeight w:val="285"/>
              </w:trPr>
              <w:tc>
                <w:tcPr>
                  <w:tcW w:w="2483" w:type="pct"/>
                  <w:gridSpan w:val="3"/>
                  <w:vAlign w:val="center"/>
                </w:tcPr>
                <w:p w14:paraId="0A4255B7" w14:textId="77777777" w:rsidR="00AF0C5D" w:rsidRPr="00E92D14" w:rsidRDefault="00457551">
                  <w:pPr>
                    <w:pStyle w:val="aff1"/>
                  </w:pPr>
                  <w:r w:rsidRPr="00E92D14">
                    <w:t>投入</w:t>
                  </w:r>
                </w:p>
              </w:tc>
              <w:tc>
                <w:tcPr>
                  <w:tcW w:w="2516" w:type="pct"/>
                  <w:gridSpan w:val="3"/>
                  <w:vAlign w:val="center"/>
                </w:tcPr>
                <w:p w14:paraId="2DDEFDE3" w14:textId="77777777" w:rsidR="00AF0C5D" w:rsidRPr="00E92D14" w:rsidRDefault="00457551">
                  <w:pPr>
                    <w:pStyle w:val="aff1"/>
                  </w:pPr>
                  <w:r w:rsidRPr="00E92D14">
                    <w:t>产出</w:t>
                  </w:r>
                </w:p>
              </w:tc>
            </w:tr>
            <w:tr w:rsidR="00B76082" w:rsidRPr="00E92D14" w14:paraId="20842AA9" w14:textId="77777777">
              <w:trPr>
                <w:trHeight w:val="285"/>
              </w:trPr>
              <w:tc>
                <w:tcPr>
                  <w:tcW w:w="801" w:type="pct"/>
                  <w:vMerge w:val="restart"/>
                  <w:vAlign w:val="center"/>
                </w:tcPr>
                <w:p w14:paraId="542538B8" w14:textId="77777777" w:rsidR="00AF0C5D" w:rsidRPr="00E92D14" w:rsidRDefault="00457551">
                  <w:pPr>
                    <w:pStyle w:val="aff0"/>
                  </w:pPr>
                  <w:r w:rsidRPr="00E92D14">
                    <w:t>水性底漆</w:t>
                  </w:r>
                </w:p>
              </w:tc>
              <w:tc>
                <w:tcPr>
                  <w:tcW w:w="920" w:type="pct"/>
                  <w:vMerge w:val="restart"/>
                  <w:vAlign w:val="center"/>
                </w:tcPr>
                <w:p w14:paraId="32FDD013" w14:textId="77777777" w:rsidR="00AF0C5D" w:rsidRPr="00E92D14" w:rsidRDefault="00457551">
                  <w:pPr>
                    <w:pStyle w:val="aff0"/>
                  </w:pPr>
                  <w:r w:rsidRPr="00E92D14">
                    <w:t>固份</w:t>
                  </w:r>
                </w:p>
              </w:tc>
              <w:tc>
                <w:tcPr>
                  <w:tcW w:w="762" w:type="pct"/>
                  <w:vMerge w:val="restart"/>
                  <w:vAlign w:val="center"/>
                </w:tcPr>
                <w:p w14:paraId="4E242B97" w14:textId="77777777" w:rsidR="00AF0C5D" w:rsidRPr="00E92D14" w:rsidRDefault="00457551">
                  <w:pPr>
                    <w:pStyle w:val="aff0"/>
                  </w:pPr>
                  <w:r w:rsidRPr="00E92D14">
                    <w:rPr>
                      <w:rFonts w:hint="eastAsia"/>
                    </w:rPr>
                    <w:t>2.657</w:t>
                  </w:r>
                </w:p>
              </w:tc>
              <w:tc>
                <w:tcPr>
                  <w:tcW w:w="1915" w:type="pct"/>
                  <w:gridSpan w:val="2"/>
                  <w:vAlign w:val="center"/>
                </w:tcPr>
                <w:p w14:paraId="5CA90CA8" w14:textId="77777777" w:rsidR="00AF0C5D" w:rsidRPr="00E92D14" w:rsidRDefault="00457551">
                  <w:pPr>
                    <w:pStyle w:val="aff0"/>
                  </w:pPr>
                  <w:r w:rsidRPr="00E92D14">
                    <w:t>工件附着</w:t>
                  </w:r>
                  <w:r w:rsidRPr="00E92D14">
                    <w:rPr>
                      <w:rFonts w:hint="eastAsia"/>
                    </w:rPr>
                    <w:t>70%</w:t>
                  </w:r>
                </w:p>
              </w:tc>
              <w:tc>
                <w:tcPr>
                  <w:tcW w:w="601" w:type="pct"/>
                  <w:vAlign w:val="center"/>
                </w:tcPr>
                <w:p w14:paraId="5C5769D6" w14:textId="77777777" w:rsidR="00AF0C5D" w:rsidRPr="00E92D14" w:rsidRDefault="00457551">
                  <w:pPr>
                    <w:pStyle w:val="aff0"/>
                  </w:pPr>
                  <w:r w:rsidRPr="00E92D14">
                    <w:rPr>
                      <w:rFonts w:hint="eastAsia"/>
                    </w:rPr>
                    <w:t>1.8599</w:t>
                  </w:r>
                </w:p>
              </w:tc>
            </w:tr>
            <w:tr w:rsidR="00B76082" w:rsidRPr="00E92D14" w14:paraId="4FCFEC8C" w14:textId="77777777">
              <w:trPr>
                <w:trHeight w:val="285"/>
              </w:trPr>
              <w:tc>
                <w:tcPr>
                  <w:tcW w:w="801" w:type="pct"/>
                  <w:vMerge/>
                  <w:vAlign w:val="center"/>
                </w:tcPr>
                <w:p w14:paraId="096548CD" w14:textId="77777777" w:rsidR="00AF0C5D" w:rsidRPr="00E92D14" w:rsidRDefault="00AF0C5D">
                  <w:pPr>
                    <w:pStyle w:val="aff0"/>
                  </w:pPr>
                </w:p>
              </w:tc>
              <w:tc>
                <w:tcPr>
                  <w:tcW w:w="920" w:type="pct"/>
                  <w:vMerge/>
                  <w:vAlign w:val="center"/>
                </w:tcPr>
                <w:p w14:paraId="0DA684D1" w14:textId="77777777" w:rsidR="00AF0C5D" w:rsidRPr="00E92D14" w:rsidRDefault="00AF0C5D">
                  <w:pPr>
                    <w:pStyle w:val="aff0"/>
                  </w:pPr>
                </w:p>
              </w:tc>
              <w:tc>
                <w:tcPr>
                  <w:tcW w:w="762" w:type="pct"/>
                  <w:vMerge/>
                  <w:vAlign w:val="center"/>
                </w:tcPr>
                <w:p w14:paraId="4841FD13" w14:textId="77777777" w:rsidR="00AF0C5D" w:rsidRPr="00E92D14" w:rsidRDefault="00AF0C5D">
                  <w:pPr>
                    <w:pStyle w:val="aff0"/>
                  </w:pPr>
                </w:p>
              </w:tc>
              <w:tc>
                <w:tcPr>
                  <w:tcW w:w="1915" w:type="pct"/>
                  <w:gridSpan w:val="2"/>
                  <w:vAlign w:val="center"/>
                </w:tcPr>
                <w:p w14:paraId="26968FC1" w14:textId="77777777" w:rsidR="00AF0C5D" w:rsidRPr="00E92D14" w:rsidRDefault="00457551">
                  <w:pPr>
                    <w:pStyle w:val="aff0"/>
                  </w:pPr>
                  <w:r w:rsidRPr="00E92D14">
                    <w:rPr>
                      <w:rFonts w:hint="eastAsia"/>
                    </w:rPr>
                    <w:t>漆渣</w:t>
                  </w:r>
                  <w:r w:rsidRPr="00E92D14">
                    <w:rPr>
                      <w:rFonts w:hint="eastAsia"/>
                    </w:rPr>
                    <w:t>5%</w:t>
                  </w:r>
                </w:p>
              </w:tc>
              <w:tc>
                <w:tcPr>
                  <w:tcW w:w="601" w:type="pct"/>
                  <w:vAlign w:val="center"/>
                </w:tcPr>
                <w:p w14:paraId="7915AE62" w14:textId="77777777" w:rsidR="00AF0C5D" w:rsidRPr="00E92D14" w:rsidRDefault="00457551">
                  <w:pPr>
                    <w:pStyle w:val="aff0"/>
                  </w:pPr>
                  <w:r w:rsidRPr="00E92D14">
                    <w:rPr>
                      <w:rFonts w:hint="eastAsia"/>
                    </w:rPr>
                    <w:t>0.1329</w:t>
                  </w:r>
                </w:p>
              </w:tc>
            </w:tr>
            <w:tr w:rsidR="00B76082" w:rsidRPr="00E92D14" w14:paraId="2E0CF852" w14:textId="77777777">
              <w:trPr>
                <w:trHeight w:val="135"/>
              </w:trPr>
              <w:tc>
                <w:tcPr>
                  <w:tcW w:w="801" w:type="pct"/>
                  <w:vMerge/>
                  <w:vAlign w:val="center"/>
                </w:tcPr>
                <w:p w14:paraId="76B295F1" w14:textId="77777777" w:rsidR="00AF0C5D" w:rsidRPr="00E92D14" w:rsidRDefault="00AF0C5D">
                  <w:pPr>
                    <w:pStyle w:val="aff0"/>
                  </w:pPr>
                </w:p>
              </w:tc>
              <w:tc>
                <w:tcPr>
                  <w:tcW w:w="920" w:type="pct"/>
                  <w:vMerge/>
                  <w:vAlign w:val="center"/>
                </w:tcPr>
                <w:p w14:paraId="3C2F2BA6" w14:textId="77777777" w:rsidR="00AF0C5D" w:rsidRPr="00E92D14" w:rsidRDefault="00AF0C5D">
                  <w:pPr>
                    <w:pStyle w:val="aff0"/>
                  </w:pPr>
                </w:p>
              </w:tc>
              <w:tc>
                <w:tcPr>
                  <w:tcW w:w="762" w:type="pct"/>
                  <w:vMerge/>
                  <w:vAlign w:val="center"/>
                </w:tcPr>
                <w:p w14:paraId="78AA44C3" w14:textId="77777777" w:rsidR="00AF0C5D" w:rsidRPr="00E92D14" w:rsidRDefault="00AF0C5D">
                  <w:pPr>
                    <w:pStyle w:val="aff0"/>
                  </w:pPr>
                </w:p>
              </w:tc>
              <w:tc>
                <w:tcPr>
                  <w:tcW w:w="787" w:type="pct"/>
                  <w:vMerge w:val="restart"/>
                  <w:vAlign w:val="center"/>
                </w:tcPr>
                <w:p w14:paraId="371CD54A" w14:textId="77777777" w:rsidR="00AF0C5D" w:rsidRPr="00E92D14" w:rsidRDefault="00457551">
                  <w:pPr>
                    <w:pStyle w:val="aff0"/>
                  </w:pPr>
                  <w:r w:rsidRPr="00E92D14">
                    <w:t>漆雾</w:t>
                  </w:r>
                  <w:r w:rsidRPr="00E92D14">
                    <w:rPr>
                      <w:rFonts w:hint="eastAsia"/>
                    </w:rPr>
                    <w:t>25%</w:t>
                  </w:r>
                </w:p>
              </w:tc>
              <w:tc>
                <w:tcPr>
                  <w:tcW w:w="1127" w:type="pct"/>
                  <w:vAlign w:val="center"/>
                </w:tcPr>
                <w:p w14:paraId="682F59D0" w14:textId="77777777" w:rsidR="00AF0C5D" w:rsidRPr="00E92D14" w:rsidRDefault="00457551">
                  <w:pPr>
                    <w:pStyle w:val="aff0"/>
                  </w:pPr>
                  <w:r w:rsidRPr="00E92D14">
                    <w:rPr>
                      <w:rFonts w:hint="eastAsia"/>
                    </w:rPr>
                    <w:t>气旋喷淋处理量</w:t>
                  </w:r>
                </w:p>
              </w:tc>
              <w:tc>
                <w:tcPr>
                  <w:tcW w:w="601" w:type="pct"/>
                  <w:vAlign w:val="center"/>
                </w:tcPr>
                <w:p w14:paraId="7B9569E9" w14:textId="77777777" w:rsidR="00AF0C5D" w:rsidRPr="00E92D14" w:rsidRDefault="00457551">
                  <w:pPr>
                    <w:pStyle w:val="aff0"/>
                  </w:pPr>
                  <w:r w:rsidRPr="00E92D14">
                    <w:rPr>
                      <w:rFonts w:hint="eastAsia"/>
                    </w:rPr>
                    <w:t>0.5995</w:t>
                  </w:r>
                </w:p>
              </w:tc>
            </w:tr>
            <w:tr w:rsidR="00B76082" w:rsidRPr="00E92D14" w14:paraId="438D67B6" w14:textId="77777777">
              <w:trPr>
                <w:trHeight w:val="135"/>
              </w:trPr>
              <w:tc>
                <w:tcPr>
                  <w:tcW w:w="801" w:type="pct"/>
                  <w:vMerge/>
                  <w:vAlign w:val="center"/>
                </w:tcPr>
                <w:p w14:paraId="429F3230" w14:textId="77777777" w:rsidR="00AF0C5D" w:rsidRPr="00E92D14" w:rsidRDefault="00AF0C5D">
                  <w:pPr>
                    <w:pStyle w:val="aff0"/>
                  </w:pPr>
                </w:p>
              </w:tc>
              <w:tc>
                <w:tcPr>
                  <w:tcW w:w="920" w:type="pct"/>
                  <w:vMerge/>
                  <w:vAlign w:val="center"/>
                </w:tcPr>
                <w:p w14:paraId="70553174" w14:textId="77777777" w:rsidR="00AF0C5D" w:rsidRPr="00E92D14" w:rsidRDefault="00AF0C5D">
                  <w:pPr>
                    <w:pStyle w:val="aff0"/>
                  </w:pPr>
                </w:p>
              </w:tc>
              <w:tc>
                <w:tcPr>
                  <w:tcW w:w="762" w:type="pct"/>
                  <w:vMerge/>
                  <w:vAlign w:val="center"/>
                </w:tcPr>
                <w:p w14:paraId="0F571D10" w14:textId="77777777" w:rsidR="00AF0C5D" w:rsidRPr="00E92D14" w:rsidRDefault="00AF0C5D">
                  <w:pPr>
                    <w:pStyle w:val="aff0"/>
                  </w:pPr>
                </w:p>
              </w:tc>
              <w:tc>
                <w:tcPr>
                  <w:tcW w:w="787" w:type="pct"/>
                  <w:vMerge/>
                  <w:vAlign w:val="center"/>
                </w:tcPr>
                <w:p w14:paraId="1C02B446" w14:textId="77777777" w:rsidR="00AF0C5D" w:rsidRPr="00E92D14" w:rsidRDefault="00AF0C5D">
                  <w:pPr>
                    <w:pStyle w:val="aff0"/>
                  </w:pPr>
                </w:p>
              </w:tc>
              <w:tc>
                <w:tcPr>
                  <w:tcW w:w="1127" w:type="pct"/>
                  <w:vAlign w:val="center"/>
                </w:tcPr>
                <w:p w14:paraId="2ECAA385" w14:textId="77777777" w:rsidR="00AF0C5D" w:rsidRPr="00E92D14" w:rsidRDefault="00457551">
                  <w:pPr>
                    <w:pStyle w:val="aff0"/>
                  </w:pPr>
                  <w:r w:rsidRPr="00E92D14">
                    <w:rPr>
                      <w:rFonts w:hint="eastAsia"/>
                    </w:rPr>
                    <w:t>干式过滤处理量</w:t>
                  </w:r>
                </w:p>
              </w:tc>
              <w:tc>
                <w:tcPr>
                  <w:tcW w:w="601" w:type="pct"/>
                  <w:vAlign w:val="center"/>
                </w:tcPr>
                <w:p w14:paraId="2EEFE0BC" w14:textId="77777777" w:rsidR="00AF0C5D" w:rsidRPr="00E92D14" w:rsidRDefault="00457551">
                  <w:pPr>
                    <w:pStyle w:val="aff0"/>
                  </w:pPr>
                  <w:r w:rsidRPr="00E92D14">
                    <w:rPr>
                      <w:rFonts w:hint="eastAsia"/>
                    </w:rPr>
                    <w:t>0.0221</w:t>
                  </w:r>
                </w:p>
              </w:tc>
            </w:tr>
            <w:tr w:rsidR="00B76082" w:rsidRPr="00E92D14" w14:paraId="5BD78AD0" w14:textId="77777777">
              <w:trPr>
                <w:trHeight w:val="128"/>
              </w:trPr>
              <w:tc>
                <w:tcPr>
                  <w:tcW w:w="801" w:type="pct"/>
                  <w:vMerge/>
                  <w:vAlign w:val="center"/>
                </w:tcPr>
                <w:p w14:paraId="22D07BAC" w14:textId="77777777" w:rsidR="00AF0C5D" w:rsidRPr="00E92D14" w:rsidRDefault="00AF0C5D">
                  <w:pPr>
                    <w:pStyle w:val="aff0"/>
                  </w:pPr>
                </w:p>
              </w:tc>
              <w:tc>
                <w:tcPr>
                  <w:tcW w:w="920" w:type="pct"/>
                  <w:vMerge/>
                  <w:vAlign w:val="center"/>
                </w:tcPr>
                <w:p w14:paraId="3325450F" w14:textId="77777777" w:rsidR="00AF0C5D" w:rsidRPr="00E92D14" w:rsidRDefault="00AF0C5D">
                  <w:pPr>
                    <w:pStyle w:val="aff0"/>
                  </w:pPr>
                </w:p>
              </w:tc>
              <w:tc>
                <w:tcPr>
                  <w:tcW w:w="762" w:type="pct"/>
                  <w:vMerge/>
                  <w:vAlign w:val="center"/>
                </w:tcPr>
                <w:p w14:paraId="37D7268B" w14:textId="77777777" w:rsidR="00AF0C5D" w:rsidRPr="00E92D14" w:rsidRDefault="00AF0C5D">
                  <w:pPr>
                    <w:pStyle w:val="aff0"/>
                  </w:pPr>
                </w:p>
              </w:tc>
              <w:tc>
                <w:tcPr>
                  <w:tcW w:w="787" w:type="pct"/>
                  <w:vMerge/>
                  <w:vAlign w:val="center"/>
                </w:tcPr>
                <w:p w14:paraId="53EE7105" w14:textId="77777777" w:rsidR="00AF0C5D" w:rsidRPr="00E92D14" w:rsidRDefault="00AF0C5D">
                  <w:pPr>
                    <w:pStyle w:val="aff0"/>
                  </w:pPr>
                </w:p>
              </w:tc>
              <w:tc>
                <w:tcPr>
                  <w:tcW w:w="1127" w:type="pct"/>
                  <w:vAlign w:val="center"/>
                </w:tcPr>
                <w:p w14:paraId="7D72B470" w14:textId="77777777" w:rsidR="00AF0C5D" w:rsidRPr="00E92D14" w:rsidRDefault="00457551">
                  <w:pPr>
                    <w:pStyle w:val="aff0"/>
                  </w:pPr>
                  <w:r w:rsidRPr="00E92D14">
                    <w:rPr>
                      <w:rFonts w:hint="eastAsia"/>
                    </w:rPr>
                    <w:t>有组织排放量</w:t>
                  </w:r>
                </w:p>
              </w:tc>
              <w:tc>
                <w:tcPr>
                  <w:tcW w:w="601" w:type="pct"/>
                  <w:vAlign w:val="center"/>
                </w:tcPr>
                <w:p w14:paraId="348134E8" w14:textId="77777777" w:rsidR="00AF0C5D" w:rsidRPr="00E92D14" w:rsidRDefault="00457551">
                  <w:pPr>
                    <w:pStyle w:val="aff0"/>
                  </w:pPr>
                  <w:r w:rsidRPr="00E92D14">
                    <w:rPr>
                      <w:rFonts w:hint="eastAsia"/>
                    </w:rPr>
                    <w:t>0.0095</w:t>
                  </w:r>
                </w:p>
              </w:tc>
            </w:tr>
            <w:tr w:rsidR="00B76082" w:rsidRPr="00E92D14" w14:paraId="74009D65" w14:textId="77777777">
              <w:trPr>
                <w:trHeight w:val="128"/>
              </w:trPr>
              <w:tc>
                <w:tcPr>
                  <w:tcW w:w="801" w:type="pct"/>
                  <w:vMerge/>
                  <w:vAlign w:val="center"/>
                </w:tcPr>
                <w:p w14:paraId="76F521EE" w14:textId="77777777" w:rsidR="00AF0C5D" w:rsidRPr="00E92D14" w:rsidRDefault="00AF0C5D">
                  <w:pPr>
                    <w:pStyle w:val="aff0"/>
                  </w:pPr>
                </w:p>
              </w:tc>
              <w:tc>
                <w:tcPr>
                  <w:tcW w:w="920" w:type="pct"/>
                  <w:vMerge/>
                  <w:vAlign w:val="center"/>
                </w:tcPr>
                <w:p w14:paraId="35239588" w14:textId="77777777" w:rsidR="00AF0C5D" w:rsidRPr="00E92D14" w:rsidRDefault="00AF0C5D">
                  <w:pPr>
                    <w:pStyle w:val="aff0"/>
                  </w:pPr>
                </w:p>
              </w:tc>
              <w:tc>
                <w:tcPr>
                  <w:tcW w:w="762" w:type="pct"/>
                  <w:vMerge/>
                  <w:vAlign w:val="center"/>
                </w:tcPr>
                <w:p w14:paraId="312C55CD" w14:textId="77777777" w:rsidR="00AF0C5D" w:rsidRPr="00E92D14" w:rsidRDefault="00AF0C5D">
                  <w:pPr>
                    <w:pStyle w:val="aff0"/>
                  </w:pPr>
                </w:p>
              </w:tc>
              <w:tc>
                <w:tcPr>
                  <w:tcW w:w="787" w:type="pct"/>
                  <w:vMerge/>
                  <w:vAlign w:val="center"/>
                </w:tcPr>
                <w:p w14:paraId="0CE479AF" w14:textId="77777777" w:rsidR="00AF0C5D" w:rsidRPr="00E92D14" w:rsidRDefault="00AF0C5D">
                  <w:pPr>
                    <w:pStyle w:val="aff0"/>
                  </w:pPr>
                </w:p>
              </w:tc>
              <w:tc>
                <w:tcPr>
                  <w:tcW w:w="1127" w:type="pct"/>
                  <w:vAlign w:val="center"/>
                </w:tcPr>
                <w:p w14:paraId="341CEABE" w14:textId="77777777" w:rsidR="00AF0C5D" w:rsidRPr="00E92D14" w:rsidRDefault="00457551">
                  <w:pPr>
                    <w:pStyle w:val="aff0"/>
                  </w:pPr>
                  <w:r w:rsidRPr="00E92D14">
                    <w:rPr>
                      <w:rFonts w:hint="eastAsia"/>
                    </w:rPr>
                    <w:t>无组织</w:t>
                  </w:r>
                </w:p>
              </w:tc>
              <w:tc>
                <w:tcPr>
                  <w:tcW w:w="601" w:type="pct"/>
                  <w:vAlign w:val="center"/>
                </w:tcPr>
                <w:p w14:paraId="54664F64" w14:textId="77777777" w:rsidR="00AF0C5D" w:rsidRPr="00E92D14" w:rsidRDefault="00457551">
                  <w:pPr>
                    <w:pStyle w:val="aff0"/>
                  </w:pPr>
                  <w:r w:rsidRPr="00E92D14">
                    <w:rPr>
                      <w:rFonts w:hint="eastAsia"/>
                    </w:rPr>
                    <w:t>0.0332</w:t>
                  </w:r>
                </w:p>
              </w:tc>
            </w:tr>
            <w:tr w:rsidR="00B76082" w:rsidRPr="00E92D14" w14:paraId="468D0726" w14:textId="77777777">
              <w:trPr>
                <w:trHeight w:val="285"/>
              </w:trPr>
              <w:tc>
                <w:tcPr>
                  <w:tcW w:w="801" w:type="pct"/>
                  <w:vMerge/>
                  <w:vAlign w:val="center"/>
                </w:tcPr>
                <w:p w14:paraId="56A32560" w14:textId="77777777" w:rsidR="00AF0C5D" w:rsidRPr="00E92D14" w:rsidRDefault="00AF0C5D">
                  <w:pPr>
                    <w:pStyle w:val="aff0"/>
                  </w:pPr>
                </w:p>
              </w:tc>
              <w:tc>
                <w:tcPr>
                  <w:tcW w:w="920" w:type="pct"/>
                  <w:vMerge w:val="restart"/>
                  <w:vAlign w:val="center"/>
                </w:tcPr>
                <w:p w14:paraId="4BDDAD1D" w14:textId="77777777" w:rsidR="00AF0C5D" w:rsidRPr="00E92D14" w:rsidRDefault="00457551">
                  <w:pPr>
                    <w:pStyle w:val="aff0"/>
                  </w:pPr>
                  <w:r w:rsidRPr="00E92D14">
                    <w:t>挥发份</w:t>
                  </w:r>
                </w:p>
              </w:tc>
              <w:tc>
                <w:tcPr>
                  <w:tcW w:w="762" w:type="pct"/>
                  <w:vMerge w:val="restart"/>
                  <w:vAlign w:val="center"/>
                </w:tcPr>
                <w:p w14:paraId="12471831" w14:textId="77777777" w:rsidR="00AF0C5D" w:rsidRPr="00E92D14" w:rsidRDefault="00457551">
                  <w:pPr>
                    <w:pStyle w:val="aff0"/>
                  </w:pPr>
                  <w:r w:rsidRPr="00E92D14">
                    <w:rPr>
                      <w:rFonts w:hint="eastAsia"/>
                    </w:rPr>
                    <w:t>0.289</w:t>
                  </w:r>
                </w:p>
              </w:tc>
              <w:tc>
                <w:tcPr>
                  <w:tcW w:w="1915" w:type="pct"/>
                  <w:gridSpan w:val="2"/>
                  <w:vAlign w:val="center"/>
                </w:tcPr>
                <w:p w14:paraId="4C77BD6F" w14:textId="77777777" w:rsidR="00AF0C5D" w:rsidRPr="00E92D14" w:rsidRDefault="00457551">
                  <w:pPr>
                    <w:pStyle w:val="aff0"/>
                  </w:pPr>
                  <w:r w:rsidRPr="00E92D14">
                    <w:t>非甲烷总烃（有组织）</w:t>
                  </w:r>
                </w:p>
              </w:tc>
              <w:tc>
                <w:tcPr>
                  <w:tcW w:w="601" w:type="pct"/>
                  <w:vAlign w:val="center"/>
                </w:tcPr>
                <w:p w14:paraId="28AB168E" w14:textId="77777777" w:rsidR="00AF0C5D" w:rsidRPr="00E92D14" w:rsidRDefault="00457551">
                  <w:pPr>
                    <w:pStyle w:val="aff0"/>
                  </w:pPr>
                  <w:r w:rsidRPr="00E92D14">
                    <w:rPr>
                      <w:rFonts w:hint="eastAsia"/>
                    </w:rPr>
                    <w:t>0.0028</w:t>
                  </w:r>
                </w:p>
              </w:tc>
            </w:tr>
            <w:tr w:rsidR="00B76082" w:rsidRPr="00E92D14" w14:paraId="228177FF" w14:textId="77777777">
              <w:trPr>
                <w:trHeight w:val="285"/>
              </w:trPr>
              <w:tc>
                <w:tcPr>
                  <w:tcW w:w="801" w:type="pct"/>
                  <w:vMerge/>
                  <w:vAlign w:val="center"/>
                </w:tcPr>
                <w:p w14:paraId="2B58142C" w14:textId="77777777" w:rsidR="00AF0C5D" w:rsidRPr="00E92D14" w:rsidRDefault="00AF0C5D">
                  <w:pPr>
                    <w:pStyle w:val="aff0"/>
                  </w:pPr>
                </w:p>
              </w:tc>
              <w:tc>
                <w:tcPr>
                  <w:tcW w:w="920" w:type="pct"/>
                  <w:vMerge/>
                  <w:vAlign w:val="center"/>
                </w:tcPr>
                <w:p w14:paraId="6D0AADE1" w14:textId="77777777" w:rsidR="00AF0C5D" w:rsidRPr="00E92D14" w:rsidRDefault="00AF0C5D">
                  <w:pPr>
                    <w:pStyle w:val="aff0"/>
                  </w:pPr>
                </w:p>
              </w:tc>
              <w:tc>
                <w:tcPr>
                  <w:tcW w:w="762" w:type="pct"/>
                  <w:vMerge/>
                  <w:vAlign w:val="center"/>
                </w:tcPr>
                <w:p w14:paraId="4DBD7F08" w14:textId="77777777" w:rsidR="00AF0C5D" w:rsidRPr="00E92D14" w:rsidRDefault="00AF0C5D">
                  <w:pPr>
                    <w:pStyle w:val="aff0"/>
                  </w:pPr>
                </w:p>
              </w:tc>
              <w:tc>
                <w:tcPr>
                  <w:tcW w:w="1915" w:type="pct"/>
                  <w:gridSpan w:val="2"/>
                  <w:vAlign w:val="center"/>
                </w:tcPr>
                <w:p w14:paraId="79BF3E21" w14:textId="77777777" w:rsidR="00AF0C5D" w:rsidRPr="00E92D14" w:rsidRDefault="00457551">
                  <w:pPr>
                    <w:pStyle w:val="aff0"/>
                  </w:pPr>
                  <w:r w:rsidRPr="00E92D14">
                    <w:t>非甲烷总烃（无组织）</w:t>
                  </w:r>
                </w:p>
              </w:tc>
              <w:tc>
                <w:tcPr>
                  <w:tcW w:w="601" w:type="pct"/>
                  <w:vAlign w:val="center"/>
                </w:tcPr>
                <w:p w14:paraId="38BF6B3B" w14:textId="77777777" w:rsidR="00AF0C5D" w:rsidRPr="00E92D14" w:rsidRDefault="00457551">
                  <w:pPr>
                    <w:pStyle w:val="aff0"/>
                  </w:pPr>
                  <w:r w:rsidRPr="00E92D14">
                    <w:rPr>
                      <w:rFonts w:hint="eastAsia"/>
                    </w:rPr>
                    <w:t>0.0058</w:t>
                  </w:r>
                </w:p>
              </w:tc>
            </w:tr>
            <w:tr w:rsidR="00B76082" w:rsidRPr="00E92D14" w14:paraId="45CDCD0A" w14:textId="77777777">
              <w:trPr>
                <w:trHeight w:val="285"/>
              </w:trPr>
              <w:tc>
                <w:tcPr>
                  <w:tcW w:w="801" w:type="pct"/>
                  <w:vMerge/>
                  <w:vAlign w:val="center"/>
                </w:tcPr>
                <w:p w14:paraId="5BE54900" w14:textId="77777777" w:rsidR="00AF0C5D" w:rsidRPr="00E92D14" w:rsidRDefault="00AF0C5D">
                  <w:pPr>
                    <w:pStyle w:val="aff0"/>
                  </w:pPr>
                </w:p>
              </w:tc>
              <w:tc>
                <w:tcPr>
                  <w:tcW w:w="920" w:type="pct"/>
                  <w:vMerge/>
                  <w:vAlign w:val="center"/>
                </w:tcPr>
                <w:p w14:paraId="062E7D44" w14:textId="77777777" w:rsidR="00AF0C5D" w:rsidRPr="00E92D14" w:rsidRDefault="00AF0C5D">
                  <w:pPr>
                    <w:pStyle w:val="aff0"/>
                  </w:pPr>
                </w:p>
              </w:tc>
              <w:tc>
                <w:tcPr>
                  <w:tcW w:w="762" w:type="pct"/>
                  <w:vMerge/>
                  <w:vAlign w:val="center"/>
                </w:tcPr>
                <w:p w14:paraId="40883B45" w14:textId="77777777" w:rsidR="00AF0C5D" w:rsidRPr="00E92D14" w:rsidRDefault="00AF0C5D">
                  <w:pPr>
                    <w:pStyle w:val="aff0"/>
                  </w:pPr>
                </w:p>
              </w:tc>
              <w:tc>
                <w:tcPr>
                  <w:tcW w:w="1915" w:type="pct"/>
                  <w:gridSpan w:val="2"/>
                  <w:vAlign w:val="center"/>
                </w:tcPr>
                <w:p w14:paraId="4556AE4B" w14:textId="77777777" w:rsidR="00AF0C5D" w:rsidRPr="00E92D14" w:rsidRDefault="00457551">
                  <w:pPr>
                    <w:pStyle w:val="aff0"/>
                  </w:pPr>
                  <w:r w:rsidRPr="00E92D14">
                    <w:t>装置处理（非甲烷总烃）</w:t>
                  </w:r>
                </w:p>
              </w:tc>
              <w:tc>
                <w:tcPr>
                  <w:tcW w:w="601" w:type="pct"/>
                  <w:vAlign w:val="center"/>
                </w:tcPr>
                <w:p w14:paraId="29694020" w14:textId="77777777" w:rsidR="00AF0C5D" w:rsidRPr="00E92D14" w:rsidRDefault="00457551">
                  <w:pPr>
                    <w:pStyle w:val="aff0"/>
                  </w:pPr>
                  <w:r w:rsidRPr="00E92D14">
                    <w:rPr>
                      <w:rFonts w:hint="eastAsia"/>
                    </w:rPr>
                    <w:t>0.2804</w:t>
                  </w:r>
                </w:p>
              </w:tc>
            </w:tr>
            <w:tr w:rsidR="00B76082" w:rsidRPr="00E92D14" w14:paraId="54366AF2" w14:textId="77777777">
              <w:trPr>
                <w:trHeight w:val="285"/>
              </w:trPr>
              <w:tc>
                <w:tcPr>
                  <w:tcW w:w="801" w:type="pct"/>
                  <w:vMerge/>
                  <w:vAlign w:val="center"/>
                </w:tcPr>
                <w:p w14:paraId="033FC211" w14:textId="77777777" w:rsidR="00AF0C5D" w:rsidRPr="00E92D14" w:rsidRDefault="00AF0C5D">
                  <w:pPr>
                    <w:pStyle w:val="aff0"/>
                  </w:pPr>
                </w:p>
              </w:tc>
              <w:tc>
                <w:tcPr>
                  <w:tcW w:w="920" w:type="pct"/>
                  <w:vAlign w:val="center"/>
                </w:tcPr>
                <w:p w14:paraId="4004B9F4" w14:textId="77777777" w:rsidR="00AF0C5D" w:rsidRPr="00E92D14" w:rsidRDefault="00457551">
                  <w:pPr>
                    <w:pStyle w:val="aff0"/>
                  </w:pPr>
                  <w:r w:rsidRPr="00E92D14">
                    <w:t>水份</w:t>
                  </w:r>
                </w:p>
              </w:tc>
              <w:tc>
                <w:tcPr>
                  <w:tcW w:w="762" w:type="pct"/>
                  <w:vAlign w:val="center"/>
                </w:tcPr>
                <w:p w14:paraId="105E8CD4" w14:textId="77777777" w:rsidR="00AF0C5D" w:rsidRPr="00E92D14" w:rsidRDefault="00457551">
                  <w:pPr>
                    <w:pStyle w:val="aff0"/>
                  </w:pPr>
                  <w:r w:rsidRPr="00E92D14">
                    <w:rPr>
                      <w:rFonts w:hint="eastAsia"/>
                    </w:rPr>
                    <w:t>4.911</w:t>
                  </w:r>
                </w:p>
              </w:tc>
              <w:tc>
                <w:tcPr>
                  <w:tcW w:w="1915" w:type="pct"/>
                  <w:gridSpan w:val="2"/>
                  <w:vAlign w:val="center"/>
                </w:tcPr>
                <w:p w14:paraId="164D5A90" w14:textId="77777777" w:rsidR="00AF0C5D" w:rsidRPr="00E92D14" w:rsidRDefault="00457551">
                  <w:pPr>
                    <w:pStyle w:val="aff0"/>
                  </w:pPr>
                  <w:r w:rsidRPr="00E92D14">
                    <w:t>全部挥发</w:t>
                  </w:r>
                </w:p>
              </w:tc>
              <w:tc>
                <w:tcPr>
                  <w:tcW w:w="601" w:type="pct"/>
                  <w:vAlign w:val="center"/>
                </w:tcPr>
                <w:p w14:paraId="30980CF9" w14:textId="77777777" w:rsidR="00AF0C5D" w:rsidRPr="00E92D14" w:rsidRDefault="00457551">
                  <w:pPr>
                    <w:pStyle w:val="aff0"/>
                  </w:pPr>
                  <w:r w:rsidRPr="00E92D14">
                    <w:rPr>
                      <w:rFonts w:hint="eastAsia"/>
                    </w:rPr>
                    <w:t>4.9110</w:t>
                  </w:r>
                </w:p>
              </w:tc>
            </w:tr>
            <w:tr w:rsidR="00B76082" w:rsidRPr="00E92D14" w14:paraId="3850B484" w14:textId="77777777">
              <w:trPr>
                <w:trHeight w:val="285"/>
              </w:trPr>
              <w:tc>
                <w:tcPr>
                  <w:tcW w:w="1721" w:type="pct"/>
                  <w:gridSpan w:val="2"/>
                  <w:vAlign w:val="center"/>
                </w:tcPr>
                <w:p w14:paraId="46B1B27C" w14:textId="77777777" w:rsidR="00AF0C5D" w:rsidRPr="00E92D14" w:rsidRDefault="00457551">
                  <w:pPr>
                    <w:pStyle w:val="aff0"/>
                  </w:pPr>
                  <w:r w:rsidRPr="00E92D14">
                    <w:t>合计</w:t>
                  </w:r>
                </w:p>
              </w:tc>
              <w:tc>
                <w:tcPr>
                  <w:tcW w:w="762" w:type="pct"/>
                  <w:vAlign w:val="center"/>
                </w:tcPr>
                <w:p w14:paraId="2A192075" w14:textId="77777777" w:rsidR="00AF0C5D" w:rsidRPr="00E92D14" w:rsidRDefault="00457551">
                  <w:pPr>
                    <w:pStyle w:val="aff0"/>
                  </w:pPr>
                  <w:r w:rsidRPr="00E92D14">
                    <w:rPr>
                      <w:rFonts w:hint="eastAsia"/>
                    </w:rPr>
                    <w:t>7.857</w:t>
                  </w:r>
                </w:p>
              </w:tc>
              <w:tc>
                <w:tcPr>
                  <w:tcW w:w="1915" w:type="pct"/>
                  <w:gridSpan w:val="2"/>
                  <w:vAlign w:val="center"/>
                </w:tcPr>
                <w:p w14:paraId="20FEE114" w14:textId="77777777" w:rsidR="00AF0C5D" w:rsidRPr="00E92D14" w:rsidRDefault="00457551">
                  <w:pPr>
                    <w:pStyle w:val="aff0"/>
                  </w:pPr>
                  <w:r w:rsidRPr="00E92D14">
                    <w:rPr>
                      <w:rFonts w:hint="eastAsia"/>
                    </w:rPr>
                    <w:t>合计</w:t>
                  </w:r>
                </w:p>
              </w:tc>
              <w:tc>
                <w:tcPr>
                  <w:tcW w:w="601" w:type="pct"/>
                  <w:vAlign w:val="center"/>
                </w:tcPr>
                <w:p w14:paraId="6D0D750F" w14:textId="77777777" w:rsidR="00AF0C5D" w:rsidRPr="00E92D14" w:rsidRDefault="00457551">
                  <w:pPr>
                    <w:pStyle w:val="aff0"/>
                  </w:pPr>
                  <w:r w:rsidRPr="00E92D14">
                    <w:rPr>
                      <w:rFonts w:hint="eastAsia"/>
                    </w:rPr>
                    <w:t>7.857</w:t>
                  </w:r>
                </w:p>
              </w:tc>
            </w:tr>
          </w:tbl>
          <w:p w14:paraId="0B29ED5E" w14:textId="77777777" w:rsidR="00AF0C5D" w:rsidRPr="00E92D14" w:rsidRDefault="00457551">
            <w:pPr>
              <w:spacing w:beforeLines="50" w:before="120"/>
              <w:ind w:firstLineChars="0" w:firstLine="0"/>
              <w:jc w:val="center"/>
              <w:rPr>
                <w:b/>
                <w:bCs/>
                <w:szCs w:val="21"/>
              </w:rPr>
            </w:pPr>
            <w:r w:rsidRPr="00E92D14">
              <w:rPr>
                <w:noProof/>
              </w:rPr>
              <w:drawing>
                <wp:inline distT="0" distB="0" distL="114300" distR="114300" wp14:anchorId="58BEC4A3" wp14:editId="298A7C1B">
                  <wp:extent cx="5039995" cy="2193925"/>
                  <wp:effectExtent l="0" t="0" r="8255" b="15875"/>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16"/>
                          <a:stretch>
                            <a:fillRect/>
                          </a:stretch>
                        </pic:blipFill>
                        <pic:spPr>
                          <a:xfrm>
                            <a:off x="0" y="0"/>
                            <a:ext cx="5039995" cy="2193925"/>
                          </a:xfrm>
                          <a:prstGeom prst="rect">
                            <a:avLst/>
                          </a:prstGeom>
                          <a:noFill/>
                          <a:ln>
                            <a:noFill/>
                          </a:ln>
                        </pic:spPr>
                      </pic:pic>
                    </a:graphicData>
                  </a:graphic>
                </wp:inline>
              </w:drawing>
            </w:r>
          </w:p>
          <w:p w14:paraId="7BE41FE7" w14:textId="77777777" w:rsidR="00AF0C5D" w:rsidRPr="00E92D14" w:rsidRDefault="00457551">
            <w:pPr>
              <w:pStyle w:val="aff1"/>
            </w:pPr>
            <w:r w:rsidRPr="00E92D14">
              <w:rPr>
                <w:rFonts w:hint="eastAsia"/>
              </w:rPr>
              <w:t>图</w:t>
            </w:r>
            <w:r w:rsidRPr="00E92D14">
              <w:rPr>
                <w:rFonts w:hint="eastAsia"/>
              </w:rPr>
              <w:t>2-1</w:t>
            </w:r>
            <w:r w:rsidRPr="00E92D14">
              <w:t>项目水性底漆平衡</w:t>
            </w:r>
            <w:r w:rsidRPr="00E92D14">
              <w:rPr>
                <w:rFonts w:hint="eastAsia"/>
              </w:rPr>
              <w:t>图（</w:t>
            </w:r>
            <w:r w:rsidRPr="00E92D14">
              <w:t>单位</w:t>
            </w:r>
            <w:r w:rsidRPr="00E92D14">
              <w:t>t/a</w:t>
            </w:r>
            <w:r w:rsidRPr="00E92D14">
              <w:rPr>
                <w:rFonts w:hint="eastAsia"/>
              </w:rPr>
              <w:t>）</w:t>
            </w:r>
          </w:p>
          <w:p w14:paraId="5C057449" w14:textId="77777777" w:rsidR="00AF0C5D" w:rsidRPr="00E92D14" w:rsidRDefault="00457551">
            <w:pPr>
              <w:autoSpaceDE w:val="0"/>
              <w:autoSpaceDN w:val="0"/>
              <w:adjustRightInd w:val="0"/>
              <w:snapToGrid w:val="0"/>
              <w:ind w:firstLine="480"/>
              <w:jc w:val="left"/>
            </w:pPr>
            <w:r w:rsidRPr="00E92D14">
              <w:t>本项目</w:t>
            </w:r>
            <w:r w:rsidRPr="00E92D14">
              <w:rPr>
                <w:rFonts w:hint="eastAsia"/>
              </w:rPr>
              <w:t>色漆</w:t>
            </w:r>
            <w:r w:rsidRPr="00E92D14">
              <w:t>投入产出情况见表</w:t>
            </w:r>
            <w:r w:rsidRPr="00E92D14">
              <w:rPr>
                <w:rFonts w:hint="eastAsia"/>
              </w:rPr>
              <w:t>2-</w:t>
            </w:r>
            <w:r w:rsidRPr="00E92D14">
              <w:t>1</w:t>
            </w:r>
            <w:r w:rsidRPr="00E92D14">
              <w:rPr>
                <w:rFonts w:hint="eastAsia"/>
              </w:rPr>
              <w:t>4</w:t>
            </w:r>
            <w:r w:rsidRPr="00E92D14">
              <w:t>及图</w:t>
            </w:r>
            <w:r w:rsidRPr="00E92D14">
              <w:rPr>
                <w:rFonts w:hint="eastAsia"/>
              </w:rPr>
              <w:t>2-2</w:t>
            </w:r>
            <w:r w:rsidRPr="00E92D14">
              <w:t>。</w:t>
            </w:r>
          </w:p>
          <w:p w14:paraId="584AF241" w14:textId="77777777" w:rsidR="00AF0C5D" w:rsidRPr="00E92D14" w:rsidRDefault="00457551">
            <w:pPr>
              <w:pStyle w:val="aff1"/>
            </w:pPr>
            <w:r w:rsidRPr="00E92D14">
              <w:t>表</w:t>
            </w:r>
            <w:r w:rsidRPr="00E92D14">
              <w:rPr>
                <w:rFonts w:hint="eastAsia"/>
              </w:rPr>
              <w:t>2-14</w:t>
            </w:r>
            <w:r w:rsidRPr="00E92D14">
              <w:t>项目水性</w:t>
            </w:r>
            <w:r w:rsidRPr="00E92D14">
              <w:rPr>
                <w:rFonts w:hint="eastAsia"/>
              </w:rPr>
              <w:t>色</w:t>
            </w:r>
            <w:r w:rsidRPr="00E92D14">
              <w:t>漆平衡表单位</w:t>
            </w:r>
            <w:r w:rsidRPr="00E92D14">
              <w:t>t/a</w:t>
            </w:r>
          </w:p>
          <w:tbl>
            <w:tblPr>
              <w:tblW w:w="5000"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345"/>
              <w:gridCol w:w="1544"/>
              <w:gridCol w:w="1278"/>
              <w:gridCol w:w="1208"/>
              <w:gridCol w:w="2005"/>
              <w:gridCol w:w="1008"/>
            </w:tblGrid>
            <w:tr w:rsidR="00B76082" w:rsidRPr="00E92D14" w14:paraId="0B300DF2" w14:textId="77777777">
              <w:trPr>
                <w:trHeight w:val="285"/>
              </w:trPr>
              <w:tc>
                <w:tcPr>
                  <w:tcW w:w="2483" w:type="pct"/>
                  <w:gridSpan w:val="3"/>
                  <w:vAlign w:val="center"/>
                </w:tcPr>
                <w:p w14:paraId="4E3C8A5E" w14:textId="77777777" w:rsidR="00AF0C5D" w:rsidRPr="00E92D14" w:rsidRDefault="00457551">
                  <w:pPr>
                    <w:pStyle w:val="aff1"/>
                  </w:pPr>
                  <w:r w:rsidRPr="00E92D14">
                    <w:t>投入</w:t>
                  </w:r>
                </w:p>
              </w:tc>
              <w:tc>
                <w:tcPr>
                  <w:tcW w:w="2516" w:type="pct"/>
                  <w:gridSpan w:val="3"/>
                  <w:vAlign w:val="center"/>
                </w:tcPr>
                <w:p w14:paraId="0395216D" w14:textId="77777777" w:rsidR="00AF0C5D" w:rsidRPr="00E92D14" w:rsidRDefault="00457551">
                  <w:pPr>
                    <w:pStyle w:val="aff1"/>
                  </w:pPr>
                  <w:r w:rsidRPr="00E92D14">
                    <w:t>产出</w:t>
                  </w:r>
                </w:p>
              </w:tc>
            </w:tr>
            <w:tr w:rsidR="00B76082" w:rsidRPr="00E92D14" w14:paraId="0FD4E053" w14:textId="77777777">
              <w:trPr>
                <w:trHeight w:val="285"/>
              </w:trPr>
              <w:tc>
                <w:tcPr>
                  <w:tcW w:w="801" w:type="pct"/>
                  <w:vMerge w:val="restart"/>
                  <w:vAlign w:val="center"/>
                </w:tcPr>
                <w:p w14:paraId="4D93AAFF" w14:textId="77777777" w:rsidR="00AF0C5D" w:rsidRPr="00E92D14" w:rsidRDefault="00457551">
                  <w:pPr>
                    <w:pStyle w:val="aff0"/>
                  </w:pPr>
                  <w:r w:rsidRPr="00E92D14">
                    <w:t>水性</w:t>
                  </w:r>
                  <w:r w:rsidRPr="00E92D14">
                    <w:rPr>
                      <w:rFonts w:hint="eastAsia"/>
                    </w:rPr>
                    <w:t>色</w:t>
                  </w:r>
                  <w:r w:rsidRPr="00E92D14">
                    <w:t>漆</w:t>
                  </w:r>
                </w:p>
              </w:tc>
              <w:tc>
                <w:tcPr>
                  <w:tcW w:w="920" w:type="pct"/>
                  <w:vMerge w:val="restart"/>
                  <w:vAlign w:val="center"/>
                </w:tcPr>
                <w:p w14:paraId="3513C750" w14:textId="77777777" w:rsidR="00AF0C5D" w:rsidRPr="00E92D14" w:rsidRDefault="00457551">
                  <w:pPr>
                    <w:pStyle w:val="aff0"/>
                  </w:pPr>
                  <w:r w:rsidRPr="00E92D14">
                    <w:t>固份</w:t>
                  </w:r>
                </w:p>
              </w:tc>
              <w:tc>
                <w:tcPr>
                  <w:tcW w:w="762" w:type="pct"/>
                  <w:vMerge w:val="restart"/>
                  <w:vAlign w:val="center"/>
                </w:tcPr>
                <w:p w14:paraId="52D21743" w14:textId="77777777" w:rsidR="00AF0C5D" w:rsidRPr="00E92D14" w:rsidRDefault="00457551">
                  <w:pPr>
                    <w:pStyle w:val="aff0"/>
                  </w:pPr>
                  <w:r w:rsidRPr="00E92D14">
                    <w:rPr>
                      <w:rFonts w:hint="eastAsia"/>
                    </w:rPr>
                    <w:t>3.986</w:t>
                  </w:r>
                </w:p>
              </w:tc>
              <w:tc>
                <w:tcPr>
                  <w:tcW w:w="1915" w:type="pct"/>
                  <w:gridSpan w:val="2"/>
                  <w:vAlign w:val="center"/>
                </w:tcPr>
                <w:p w14:paraId="60D33EF4" w14:textId="77777777" w:rsidR="00AF0C5D" w:rsidRPr="00E92D14" w:rsidRDefault="00457551">
                  <w:pPr>
                    <w:pStyle w:val="aff0"/>
                  </w:pPr>
                  <w:r w:rsidRPr="00E92D14">
                    <w:t>工件附着</w:t>
                  </w:r>
                  <w:r w:rsidRPr="00E92D14">
                    <w:rPr>
                      <w:rFonts w:hint="eastAsia"/>
                    </w:rPr>
                    <w:t>70%</w:t>
                  </w:r>
                </w:p>
              </w:tc>
              <w:tc>
                <w:tcPr>
                  <w:tcW w:w="601" w:type="pct"/>
                  <w:vAlign w:val="center"/>
                </w:tcPr>
                <w:p w14:paraId="2322F9C6" w14:textId="77777777" w:rsidR="00AF0C5D" w:rsidRPr="00E92D14" w:rsidRDefault="00457551">
                  <w:pPr>
                    <w:pStyle w:val="aff0"/>
                  </w:pPr>
                  <w:r w:rsidRPr="00E92D14">
                    <w:rPr>
                      <w:rFonts w:hint="eastAsia"/>
                    </w:rPr>
                    <w:t>2.7902</w:t>
                  </w:r>
                </w:p>
              </w:tc>
            </w:tr>
            <w:tr w:rsidR="00B76082" w:rsidRPr="00E92D14" w14:paraId="501B9EF6" w14:textId="77777777">
              <w:trPr>
                <w:trHeight w:val="285"/>
              </w:trPr>
              <w:tc>
                <w:tcPr>
                  <w:tcW w:w="801" w:type="pct"/>
                  <w:vMerge/>
                  <w:vAlign w:val="center"/>
                </w:tcPr>
                <w:p w14:paraId="74AE76E3" w14:textId="77777777" w:rsidR="00AF0C5D" w:rsidRPr="00E92D14" w:rsidRDefault="00AF0C5D">
                  <w:pPr>
                    <w:pStyle w:val="aff0"/>
                  </w:pPr>
                </w:p>
              </w:tc>
              <w:tc>
                <w:tcPr>
                  <w:tcW w:w="920" w:type="pct"/>
                  <w:vMerge/>
                  <w:vAlign w:val="center"/>
                </w:tcPr>
                <w:p w14:paraId="6413DF25" w14:textId="77777777" w:rsidR="00AF0C5D" w:rsidRPr="00E92D14" w:rsidRDefault="00AF0C5D">
                  <w:pPr>
                    <w:pStyle w:val="aff0"/>
                  </w:pPr>
                </w:p>
              </w:tc>
              <w:tc>
                <w:tcPr>
                  <w:tcW w:w="762" w:type="pct"/>
                  <w:vMerge/>
                  <w:vAlign w:val="center"/>
                </w:tcPr>
                <w:p w14:paraId="696471DE" w14:textId="77777777" w:rsidR="00AF0C5D" w:rsidRPr="00E92D14" w:rsidRDefault="00AF0C5D">
                  <w:pPr>
                    <w:pStyle w:val="aff0"/>
                  </w:pPr>
                </w:p>
              </w:tc>
              <w:tc>
                <w:tcPr>
                  <w:tcW w:w="1915" w:type="pct"/>
                  <w:gridSpan w:val="2"/>
                  <w:vAlign w:val="center"/>
                </w:tcPr>
                <w:p w14:paraId="4D715346" w14:textId="77777777" w:rsidR="00AF0C5D" w:rsidRPr="00E92D14" w:rsidRDefault="00457551">
                  <w:pPr>
                    <w:pStyle w:val="aff0"/>
                  </w:pPr>
                  <w:r w:rsidRPr="00E92D14">
                    <w:rPr>
                      <w:rFonts w:hint="eastAsia"/>
                    </w:rPr>
                    <w:t>漆渣</w:t>
                  </w:r>
                  <w:r w:rsidRPr="00E92D14">
                    <w:rPr>
                      <w:rFonts w:hint="eastAsia"/>
                    </w:rPr>
                    <w:t>5%</w:t>
                  </w:r>
                </w:p>
              </w:tc>
              <w:tc>
                <w:tcPr>
                  <w:tcW w:w="601" w:type="pct"/>
                  <w:vAlign w:val="center"/>
                </w:tcPr>
                <w:p w14:paraId="0F94876A" w14:textId="77777777" w:rsidR="00AF0C5D" w:rsidRPr="00E92D14" w:rsidRDefault="00457551">
                  <w:pPr>
                    <w:pStyle w:val="aff0"/>
                  </w:pPr>
                  <w:r w:rsidRPr="00E92D14">
                    <w:rPr>
                      <w:rFonts w:hint="eastAsia"/>
                    </w:rPr>
                    <w:t>0.1993</w:t>
                  </w:r>
                </w:p>
              </w:tc>
            </w:tr>
            <w:tr w:rsidR="00B76082" w:rsidRPr="00E92D14" w14:paraId="623AE927" w14:textId="77777777">
              <w:trPr>
                <w:trHeight w:val="135"/>
              </w:trPr>
              <w:tc>
                <w:tcPr>
                  <w:tcW w:w="801" w:type="pct"/>
                  <w:vMerge/>
                  <w:vAlign w:val="center"/>
                </w:tcPr>
                <w:p w14:paraId="4EAE18B6" w14:textId="77777777" w:rsidR="00AF0C5D" w:rsidRPr="00E92D14" w:rsidRDefault="00AF0C5D">
                  <w:pPr>
                    <w:pStyle w:val="aff0"/>
                  </w:pPr>
                </w:p>
              </w:tc>
              <w:tc>
                <w:tcPr>
                  <w:tcW w:w="920" w:type="pct"/>
                  <w:vMerge/>
                  <w:vAlign w:val="center"/>
                </w:tcPr>
                <w:p w14:paraId="07F6D3B0" w14:textId="77777777" w:rsidR="00AF0C5D" w:rsidRPr="00E92D14" w:rsidRDefault="00AF0C5D">
                  <w:pPr>
                    <w:pStyle w:val="aff0"/>
                  </w:pPr>
                </w:p>
              </w:tc>
              <w:tc>
                <w:tcPr>
                  <w:tcW w:w="762" w:type="pct"/>
                  <w:vMerge/>
                  <w:vAlign w:val="center"/>
                </w:tcPr>
                <w:p w14:paraId="2323CB0D" w14:textId="77777777" w:rsidR="00AF0C5D" w:rsidRPr="00E92D14" w:rsidRDefault="00AF0C5D">
                  <w:pPr>
                    <w:pStyle w:val="aff0"/>
                  </w:pPr>
                </w:p>
              </w:tc>
              <w:tc>
                <w:tcPr>
                  <w:tcW w:w="720" w:type="pct"/>
                  <w:vMerge w:val="restart"/>
                  <w:vAlign w:val="center"/>
                </w:tcPr>
                <w:p w14:paraId="2F316978" w14:textId="77777777" w:rsidR="00AF0C5D" w:rsidRPr="00E92D14" w:rsidRDefault="00457551">
                  <w:pPr>
                    <w:pStyle w:val="aff0"/>
                  </w:pPr>
                  <w:r w:rsidRPr="00E92D14">
                    <w:t>漆雾</w:t>
                  </w:r>
                  <w:r w:rsidRPr="00E92D14">
                    <w:rPr>
                      <w:rFonts w:hint="eastAsia"/>
                    </w:rPr>
                    <w:t>25%</w:t>
                  </w:r>
                </w:p>
              </w:tc>
              <w:tc>
                <w:tcPr>
                  <w:tcW w:w="1194" w:type="pct"/>
                  <w:vAlign w:val="center"/>
                </w:tcPr>
                <w:p w14:paraId="15A7FFD5" w14:textId="77777777" w:rsidR="00AF0C5D" w:rsidRPr="00E92D14" w:rsidRDefault="00457551">
                  <w:pPr>
                    <w:pStyle w:val="aff0"/>
                  </w:pPr>
                  <w:r w:rsidRPr="00E92D14">
                    <w:rPr>
                      <w:rFonts w:hint="eastAsia"/>
                    </w:rPr>
                    <w:t>气旋喷淋处理量</w:t>
                  </w:r>
                </w:p>
              </w:tc>
              <w:tc>
                <w:tcPr>
                  <w:tcW w:w="601" w:type="pct"/>
                  <w:vAlign w:val="center"/>
                </w:tcPr>
                <w:p w14:paraId="690E3CAF" w14:textId="77777777" w:rsidR="00AF0C5D" w:rsidRPr="00E92D14" w:rsidRDefault="00457551">
                  <w:pPr>
                    <w:pStyle w:val="aff0"/>
                  </w:pPr>
                  <w:r w:rsidRPr="00E92D14">
                    <w:rPr>
                      <w:rFonts w:hint="eastAsia"/>
                    </w:rPr>
                    <w:t>0.8994</w:t>
                  </w:r>
                </w:p>
              </w:tc>
            </w:tr>
            <w:tr w:rsidR="00B76082" w:rsidRPr="00E92D14" w14:paraId="60AC071A" w14:textId="77777777">
              <w:trPr>
                <w:trHeight w:val="135"/>
              </w:trPr>
              <w:tc>
                <w:tcPr>
                  <w:tcW w:w="801" w:type="pct"/>
                  <w:vMerge/>
                  <w:vAlign w:val="center"/>
                </w:tcPr>
                <w:p w14:paraId="090F665F" w14:textId="77777777" w:rsidR="00AF0C5D" w:rsidRPr="00E92D14" w:rsidRDefault="00AF0C5D">
                  <w:pPr>
                    <w:pStyle w:val="aff0"/>
                  </w:pPr>
                </w:p>
              </w:tc>
              <w:tc>
                <w:tcPr>
                  <w:tcW w:w="920" w:type="pct"/>
                  <w:vMerge/>
                  <w:vAlign w:val="center"/>
                </w:tcPr>
                <w:p w14:paraId="2ED6FEE3" w14:textId="77777777" w:rsidR="00AF0C5D" w:rsidRPr="00E92D14" w:rsidRDefault="00AF0C5D">
                  <w:pPr>
                    <w:pStyle w:val="aff0"/>
                  </w:pPr>
                </w:p>
              </w:tc>
              <w:tc>
                <w:tcPr>
                  <w:tcW w:w="762" w:type="pct"/>
                  <w:vMerge/>
                  <w:vAlign w:val="center"/>
                </w:tcPr>
                <w:p w14:paraId="08FD2309" w14:textId="77777777" w:rsidR="00AF0C5D" w:rsidRPr="00E92D14" w:rsidRDefault="00AF0C5D">
                  <w:pPr>
                    <w:pStyle w:val="aff0"/>
                  </w:pPr>
                </w:p>
              </w:tc>
              <w:tc>
                <w:tcPr>
                  <w:tcW w:w="720" w:type="pct"/>
                  <w:vMerge/>
                  <w:vAlign w:val="center"/>
                </w:tcPr>
                <w:p w14:paraId="7235B834" w14:textId="77777777" w:rsidR="00AF0C5D" w:rsidRPr="00E92D14" w:rsidRDefault="00AF0C5D">
                  <w:pPr>
                    <w:pStyle w:val="aff0"/>
                  </w:pPr>
                </w:p>
              </w:tc>
              <w:tc>
                <w:tcPr>
                  <w:tcW w:w="1194" w:type="pct"/>
                  <w:vAlign w:val="center"/>
                </w:tcPr>
                <w:p w14:paraId="11E89BFA" w14:textId="77777777" w:rsidR="00AF0C5D" w:rsidRPr="00E92D14" w:rsidRDefault="00457551">
                  <w:pPr>
                    <w:pStyle w:val="aff0"/>
                  </w:pPr>
                  <w:r w:rsidRPr="00E92D14">
                    <w:rPr>
                      <w:rFonts w:hint="eastAsia"/>
                    </w:rPr>
                    <w:t>干式过滤处理量</w:t>
                  </w:r>
                </w:p>
              </w:tc>
              <w:tc>
                <w:tcPr>
                  <w:tcW w:w="601" w:type="pct"/>
                  <w:vAlign w:val="center"/>
                </w:tcPr>
                <w:p w14:paraId="23B48DAE" w14:textId="77777777" w:rsidR="00AF0C5D" w:rsidRPr="00E92D14" w:rsidRDefault="00457551">
                  <w:pPr>
                    <w:pStyle w:val="aff0"/>
                  </w:pPr>
                  <w:r w:rsidRPr="00E92D14">
                    <w:rPr>
                      <w:rFonts w:hint="eastAsia"/>
                    </w:rPr>
                    <w:t>0.0331</w:t>
                  </w:r>
                </w:p>
              </w:tc>
            </w:tr>
            <w:tr w:rsidR="00B76082" w:rsidRPr="00E92D14" w14:paraId="6B03563A" w14:textId="77777777">
              <w:trPr>
                <w:trHeight w:val="128"/>
              </w:trPr>
              <w:tc>
                <w:tcPr>
                  <w:tcW w:w="801" w:type="pct"/>
                  <w:vMerge/>
                  <w:vAlign w:val="center"/>
                </w:tcPr>
                <w:p w14:paraId="429967CE" w14:textId="77777777" w:rsidR="00AF0C5D" w:rsidRPr="00E92D14" w:rsidRDefault="00AF0C5D">
                  <w:pPr>
                    <w:pStyle w:val="aff0"/>
                  </w:pPr>
                </w:p>
              </w:tc>
              <w:tc>
                <w:tcPr>
                  <w:tcW w:w="920" w:type="pct"/>
                  <w:vMerge/>
                  <w:vAlign w:val="center"/>
                </w:tcPr>
                <w:p w14:paraId="1230313D" w14:textId="77777777" w:rsidR="00AF0C5D" w:rsidRPr="00E92D14" w:rsidRDefault="00AF0C5D">
                  <w:pPr>
                    <w:pStyle w:val="aff0"/>
                  </w:pPr>
                </w:p>
              </w:tc>
              <w:tc>
                <w:tcPr>
                  <w:tcW w:w="762" w:type="pct"/>
                  <w:vMerge/>
                  <w:vAlign w:val="center"/>
                </w:tcPr>
                <w:p w14:paraId="5DDDBE1C" w14:textId="77777777" w:rsidR="00AF0C5D" w:rsidRPr="00E92D14" w:rsidRDefault="00AF0C5D">
                  <w:pPr>
                    <w:pStyle w:val="aff0"/>
                  </w:pPr>
                </w:p>
              </w:tc>
              <w:tc>
                <w:tcPr>
                  <w:tcW w:w="720" w:type="pct"/>
                  <w:vMerge/>
                  <w:vAlign w:val="center"/>
                </w:tcPr>
                <w:p w14:paraId="1ED326EB" w14:textId="77777777" w:rsidR="00AF0C5D" w:rsidRPr="00E92D14" w:rsidRDefault="00AF0C5D">
                  <w:pPr>
                    <w:pStyle w:val="aff0"/>
                  </w:pPr>
                </w:p>
              </w:tc>
              <w:tc>
                <w:tcPr>
                  <w:tcW w:w="1194" w:type="pct"/>
                  <w:vAlign w:val="center"/>
                </w:tcPr>
                <w:p w14:paraId="2588CAAF" w14:textId="77777777" w:rsidR="00AF0C5D" w:rsidRPr="00E92D14" w:rsidRDefault="00457551">
                  <w:pPr>
                    <w:pStyle w:val="aff0"/>
                  </w:pPr>
                  <w:r w:rsidRPr="00E92D14">
                    <w:rPr>
                      <w:rFonts w:hint="eastAsia"/>
                    </w:rPr>
                    <w:t>有组织排放量</w:t>
                  </w:r>
                </w:p>
              </w:tc>
              <w:tc>
                <w:tcPr>
                  <w:tcW w:w="601" w:type="pct"/>
                  <w:vAlign w:val="center"/>
                </w:tcPr>
                <w:p w14:paraId="0BD44FBA" w14:textId="77777777" w:rsidR="00AF0C5D" w:rsidRPr="00E92D14" w:rsidRDefault="00457551">
                  <w:pPr>
                    <w:pStyle w:val="aff0"/>
                  </w:pPr>
                  <w:r w:rsidRPr="00E92D14">
                    <w:rPr>
                      <w:rFonts w:hint="eastAsia"/>
                    </w:rPr>
                    <w:t>0.0142</w:t>
                  </w:r>
                </w:p>
              </w:tc>
            </w:tr>
            <w:tr w:rsidR="00B76082" w:rsidRPr="00E92D14" w14:paraId="0279E4F7" w14:textId="77777777">
              <w:trPr>
                <w:trHeight w:val="128"/>
              </w:trPr>
              <w:tc>
                <w:tcPr>
                  <w:tcW w:w="801" w:type="pct"/>
                  <w:vMerge/>
                  <w:vAlign w:val="center"/>
                </w:tcPr>
                <w:p w14:paraId="7A0FF018" w14:textId="77777777" w:rsidR="00AF0C5D" w:rsidRPr="00E92D14" w:rsidRDefault="00AF0C5D">
                  <w:pPr>
                    <w:pStyle w:val="aff0"/>
                  </w:pPr>
                </w:p>
              </w:tc>
              <w:tc>
                <w:tcPr>
                  <w:tcW w:w="920" w:type="pct"/>
                  <w:vMerge/>
                  <w:vAlign w:val="center"/>
                </w:tcPr>
                <w:p w14:paraId="507AC0D4" w14:textId="77777777" w:rsidR="00AF0C5D" w:rsidRPr="00E92D14" w:rsidRDefault="00AF0C5D">
                  <w:pPr>
                    <w:pStyle w:val="aff0"/>
                  </w:pPr>
                </w:p>
              </w:tc>
              <w:tc>
                <w:tcPr>
                  <w:tcW w:w="762" w:type="pct"/>
                  <w:vMerge/>
                  <w:vAlign w:val="center"/>
                </w:tcPr>
                <w:p w14:paraId="10446574" w14:textId="77777777" w:rsidR="00AF0C5D" w:rsidRPr="00E92D14" w:rsidRDefault="00AF0C5D">
                  <w:pPr>
                    <w:pStyle w:val="aff0"/>
                  </w:pPr>
                </w:p>
              </w:tc>
              <w:tc>
                <w:tcPr>
                  <w:tcW w:w="720" w:type="pct"/>
                  <w:vMerge/>
                  <w:vAlign w:val="center"/>
                </w:tcPr>
                <w:p w14:paraId="2AF4BDDA" w14:textId="77777777" w:rsidR="00AF0C5D" w:rsidRPr="00E92D14" w:rsidRDefault="00AF0C5D">
                  <w:pPr>
                    <w:pStyle w:val="aff0"/>
                  </w:pPr>
                </w:p>
              </w:tc>
              <w:tc>
                <w:tcPr>
                  <w:tcW w:w="1194" w:type="pct"/>
                  <w:vAlign w:val="center"/>
                </w:tcPr>
                <w:p w14:paraId="0A241C34" w14:textId="77777777" w:rsidR="00AF0C5D" w:rsidRPr="00E92D14" w:rsidRDefault="00457551">
                  <w:pPr>
                    <w:pStyle w:val="aff0"/>
                  </w:pPr>
                  <w:r w:rsidRPr="00E92D14">
                    <w:rPr>
                      <w:rFonts w:hint="eastAsia"/>
                    </w:rPr>
                    <w:t>无组织</w:t>
                  </w:r>
                </w:p>
              </w:tc>
              <w:tc>
                <w:tcPr>
                  <w:tcW w:w="601" w:type="pct"/>
                  <w:vAlign w:val="center"/>
                </w:tcPr>
                <w:p w14:paraId="265ABFB9" w14:textId="77777777" w:rsidR="00AF0C5D" w:rsidRPr="00E92D14" w:rsidRDefault="00457551">
                  <w:pPr>
                    <w:pStyle w:val="aff0"/>
                  </w:pPr>
                  <w:r w:rsidRPr="00E92D14">
                    <w:rPr>
                      <w:rFonts w:hint="eastAsia"/>
                    </w:rPr>
                    <w:t>0.0498</w:t>
                  </w:r>
                </w:p>
              </w:tc>
            </w:tr>
            <w:tr w:rsidR="00B76082" w:rsidRPr="00E92D14" w14:paraId="3BEADA73" w14:textId="77777777">
              <w:trPr>
                <w:trHeight w:val="285"/>
              </w:trPr>
              <w:tc>
                <w:tcPr>
                  <w:tcW w:w="801" w:type="pct"/>
                  <w:vMerge/>
                  <w:vAlign w:val="center"/>
                </w:tcPr>
                <w:p w14:paraId="19519985" w14:textId="77777777" w:rsidR="00AF0C5D" w:rsidRPr="00E92D14" w:rsidRDefault="00AF0C5D">
                  <w:pPr>
                    <w:pStyle w:val="aff0"/>
                  </w:pPr>
                </w:p>
              </w:tc>
              <w:tc>
                <w:tcPr>
                  <w:tcW w:w="920" w:type="pct"/>
                  <w:vMerge w:val="restart"/>
                  <w:vAlign w:val="center"/>
                </w:tcPr>
                <w:p w14:paraId="6A7B4939" w14:textId="77777777" w:rsidR="00AF0C5D" w:rsidRPr="00E92D14" w:rsidRDefault="00457551">
                  <w:pPr>
                    <w:pStyle w:val="aff0"/>
                  </w:pPr>
                  <w:r w:rsidRPr="00E92D14">
                    <w:t>挥发份</w:t>
                  </w:r>
                </w:p>
              </w:tc>
              <w:tc>
                <w:tcPr>
                  <w:tcW w:w="762" w:type="pct"/>
                  <w:vMerge w:val="restart"/>
                  <w:vAlign w:val="center"/>
                </w:tcPr>
                <w:p w14:paraId="16B5129C" w14:textId="77777777" w:rsidR="00AF0C5D" w:rsidRPr="00E92D14" w:rsidRDefault="00457551">
                  <w:pPr>
                    <w:pStyle w:val="aff0"/>
                  </w:pPr>
                  <w:r w:rsidRPr="00E92D14">
                    <w:rPr>
                      <w:rFonts w:hint="eastAsia"/>
                    </w:rPr>
                    <w:t>2.009</w:t>
                  </w:r>
                </w:p>
              </w:tc>
              <w:tc>
                <w:tcPr>
                  <w:tcW w:w="1915" w:type="pct"/>
                  <w:gridSpan w:val="2"/>
                  <w:vAlign w:val="center"/>
                </w:tcPr>
                <w:p w14:paraId="3B97AAA9" w14:textId="77777777" w:rsidR="00AF0C5D" w:rsidRPr="00E92D14" w:rsidRDefault="00457551">
                  <w:pPr>
                    <w:pStyle w:val="aff0"/>
                  </w:pPr>
                  <w:r w:rsidRPr="00E92D14">
                    <w:t>非甲烷总烃（有组织）</w:t>
                  </w:r>
                </w:p>
              </w:tc>
              <w:tc>
                <w:tcPr>
                  <w:tcW w:w="601" w:type="pct"/>
                  <w:vAlign w:val="center"/>
                </w:tcPr>
                <w:p w14:paraId="447AF3E1" w14:textId="77777777" w:rsidR="00AF0C5D" w:rsidRPr="00E92D14" w:rsidRDefault="00457551">
                  <w:pPr>
                    <w:pStyle w:val="aff0"/>
                  </w:pPr>
                  <w:r w:rsidRPr="00E92D14">
                    <w:rPr>
                      <w:rFonts w:hint="eastAsia"/>
                    </w:rPr>
                    <w:t>0.0197</w:t>
                  </w:r>
                </w:p>
              </w:tc>
            </w:tr>
            <w:tr w:rsidR="00B76082" w:rsidRPr="00E92D14" w14:paraId="5317AADB" w14:textId="77777777">
              <w:trPr>
                <w:trHeight w:val="285"/>
              </w:trPr>
              <w:tc>
                <w:tcPr>
                  <w:tcW w:w="801" w:type="pct"/>
                  <w:vMerge/>
                  <w:vAlign w:val="center"/>
                </w:tcPr>
                <w:p w14:paraId="3BCB5434" w14:textId="77777777" w:rsidR="00AF0C5D" w:rsidRPr="00E92D14" w:rsidRDefault="00AF0C5D">
                  <w:pPr>
                    <w:pStyle w:val="aff0"/>
                  </w:pPr>
                </w:p>
              </w:tc>
              <w:tc>
                <w:tcPr>
                  <w:tcW w:w="920" w:type="pct"/>
                  <w:vMerge/>
                  <w:vAlign w:val="center"/>
                </w:tcPr>
                <w:p w14:paraId="026A3459" w14:textId="77777777" w:rsidR="00AF0C5D" w:rsidRPr="00E92D14" w:rsidRDefault="00AF0C5D">
                  <w:pPr>
                    <w:pStyle w:val="aff0"/>
                  </w:pPr>
                </w:p>
              </w:tc>
              <w:tc>
                <w:tcPr>
                  <w:tcW w:w="762" w:type="pct"/>
                  <w:vMerge/>
                  <w:vAlign w:val="center"/>
                </w:tcPr>
                <w:p w14:paraId="3F66EB8F" w14:textId="77777777" w:rsidR="00AF0C5D" w:rsidRPr="00E92D14" w:rsidRDefault="00AF0C5D">
                  <w:pPr>
                    <w:pStyle w:val="aff0"/>
                  </w:pPr>
                </w:p>
              </w:tc>
              <w:tc>
                <w:tcPr>
                  <w:tcW w:w="1915" w:type="pct"/>
                  <w:gridSpan w:val="2"/>
                  <w:vAlign w:val="center"/>
                </w:tcPr>
                <w:p w14:paraId="6A67B3C0" w14:textId="77777777" w:rsidR="00AF0C5D" w:rsidRPr="00E92D14" w:rsidRDefault="00457551">
                  <w:pPr>
                    <w:pStyle w:val="aff0"/>
                  </w:pPr>
                  <w:r w:rsidRPr="00E92D14">
                    <w:t>非甲烷总烃（无组织）</w:t>
                  </w:r>
                </w:p>
              </w:tc>
              <w:tc>
                <w:tcPr>
                  <w:tcW w:w="601" w:type="pct"/>
                  <w:vAlign w:val="center"/>
                </w:tcPr>
                <w:p w14:paraId="2767C5B0" w14:textId="77777777" w:rsidR="00AF0C5D" w:rsidRPr="00E92D14" w:rsidRDefault="00457551">
                  <w:pPr>
                    <w:pStyle w:val="aff0"/>
                  </w:pPr>
                  <w:r w:rsidRPr="00E92D14">
                    <w:rPr>
                      <w:rFonts w:hint="eastAsia"/>
                    </w:rPr>
                    <w:t>0.0402</w:t>
                  </w:r>
                </w:p>
              </w:tc>
            </w:tr>
            <w:tr w:rsidR="00B76082" w:rsidRPr="00E92D14" w14:paraId="3AC2C3E2" w14:textId="77777777">
              <w:trPr>
                <w:trHeight w:val="285"/>
              </w:trPr>
              <w:tc>
                <w:tcPr>
                  <w:tcW w:w="801" w:type="pct"/>
                  <w:vMerge/>
                  <w:vAlign w:val="center"/>
                </w:tcPr>
                <w:p w14:paraId="4E027D0F" w14:textId="77777777" w:rsidR="00AF0C5D" w:rsidRPr="00E92D14" w:rsidRDefault="00AF0C5D">
                  <w:pPr>
                    <w:pStyle w:val="aff0"/>
                  </w:pPr>
                </w:p>
              </w:tc>
              <w:tc>
                <w:tcPr>
                  <w:tcW w:w="920" w:type="pct"/>
                  <w:vMerge/>
                  <w:vAlign w:val="center"/>
                </w:tcPr>
                <w:p w14:paraId="508478B2" w14:textId="77777777" w:rsidR="00AF0C5D" w:rsidRPr="00E92D14" w:rsidRDefault="00AF0C5D">
                  <w:pPr>
                    <w:pStyle w:val="aff0"/>
                  </w:pPr>
                </w:p>
              </w:tc>
              <w:tc>
                <w:tcPr>
                  <w:tcW w:w="762" w:type="pct"/>
                  <w:vMerge/>
                  <w:vAlign w:val="center"/>
                </w:tcPr>
                <w:p w14:paraId="0517331D" w14:textId="77777777" w:rsidR="00AF0C5D" w:rsidRPr="00E92D14" w:rsidRDefault="00AF0C5D">
                  <w:pPr>
                    <w:pStyle w:val="aff0"/>
                  </w:pPr>
                </w:p>
              </w:tc>
              <w:tc>
                <w:tcPr>
                  <w:tcW w:w="1915" w:type="pct"/>
                  <w:gridSpan w:val="2"/>
                  <w:vAlign w:val="center"/>
                </w:tcPr>
                <w:p w14:paraId="661088F8" w14:textId="77777777" w:rsidR="00AF0C5D" w:rsidRPr="00E92D14" w:rsidRDefault="00457551">
                  <w:pPr>
                    <w:pStyle w:val="aff0"/>
                  </w:pPr>
                  <w:r w:rsidRPr="00E92D14">
                    <w:t>装置处理（非甲烷总烃）</w:t>
                  </w:r>
                </w:p>
              </w:tc>
              <w:tc>
                <w:tcPr>
                  <w:tcW w:w="601" w:type="pct"/>
                  <w:vAlign w:val="center"/>
                </w:tcPr>
                <w:p w14:paraId="23637D18" w14:textId="77777777" w:rsidR="00AF0C5D" w:rsidRPr="00E92D14" w:rsidRDefault="00457551">
                  <w:pPr>
                    <w:pStyle w:val="aff0"/>
                  </w:pPr>
                  <w:r w:rsidRPr="00E92D14">
                    <w:rPr>
                      <w:rFonts w:hint="eastAsia"/>
                    </w:rPr>
                    <w:t>1.9491</w:t>
                  </w:r>
                </w:p>
              </w:tc>
            </w:tr>
            <w:tr w:rsidR="00B76082" w:rsidRPr="00E92D14" w14:paraId="52EC788D" w14:textId="77777777">
              <w:trPr>
                <w:trHeight w:val="285"/>
              </w:trPr>
              <w:tc>
                <w:tcPr>
                  <w:tcW w:w="801" w:type="pct"/>
                  <w:vMerge/>
                  <w:vAlign w:val="center"/>
                </w:tcPr>
                <w:p w14:paraId="5CE1777D" w14:textId="77777777" w:rsidR="00AF0C5D" w:rsidRPr="00E92D14" w:rsidRDefault="00AF0C5D">
                  <w:pPr>
                    <w:pStyle w:val="aff0"/>
                  </w:pPr>
                </w:p>
              </w:tc>
              <w:tc>
                <w:tcPr>
                  <w:tcW w:w="920" w:type="pct"/>
                  <w:vAlign w:val="center"/>
                </w:tcPr>
                <w:p w14:paraId="50B1CDB3" w14:textId="77777777" w:rsidR="00AF0C5D" w:rsidRPr="00E92D14" w:rsidRDefault="00457551">
                  <w:pPr>
                    <w:pStyle w:val="aff0"/>
                  </w:pPr>
                  <w:r w:rsidRPr="00E92D14">
                    <w:t>水份</w:t>
                  </w:r>
                </w:p>
              </w:tc>
              <w:tc>
                <w:tcPr>
                  <w:tcW w:w="762" w:type="pct"/>
                  <w:vAlign w:val="center"/>
                </w:tcPr>
                <w:p w14:paraId="502D3D51" w14:textId="77777777" w:rsidR="00AF0C5D" w:rsidRPr="00E92D14" w:rsidRDefault="00457551">
                  <w:pPr>
                    <w:pStyle w:val="aff0"/>
                  </w:pPr>
                  <w:r w:rsidRPr="00E92D14">
                    <w:rPr>
                      <w:rFonts w:hint="eastAsia"/>
                    </w:rPr>
                    <w:t>4.431</w:t>
                  </w:r>
                </w:p>
              </w:tc>
              <w:tc>
                <w:tcPr>
                  <w:tcW w:w="1915" w:type="pct"/>
                  <w:gridSpan w:val="2"/>
                  <w:vAlign w:val="center"/>
                </w:tcPr>
                <w:p w14:paraId="72963ED7" w14:textId="77777777" w:rsidR="00AF0C5D" w:rsidRPr="00E92D14" w:rsidRDefault="00457551">
                  <w:pPr>
                    <w:pStyle w:val="aff0"/>
                  </w:pPr>
                  <w:r w:rsidRPr="00E92D14">
                    <w:t>全部挥发</w:t>
                  </w:r>
                </w:p>
              </w:tc>
              <w:tc>
                <w:tcPr>
                  <w:tcW w:w="601" w:type="pct"/>
                  <w:vAlign w:val="center"/>
                </w:tcPr>
                <w:p w14:paraId="08F5A5F6" w14:textId="77777777" w:rsidR="00AF0C5D" w:rsidRPr="00E92D14" w:rsidRDefault="00457551">
                  <w:pPr>
                    <w:pStyle w:val="aff0"/>
                  </w:pPr>
                  <w:r w:rsidRPr="00E92D14">
                    <w:rPr>
                      <w:rFonts w:hint="eastAsia"/>
                    </w:rPr>
                    <w:t>4.4310</w:t>
                  </w:r>
                </w:p>
              </w:tc>
            </w:tr>
            <w:tr w:rsidR="00B76082" w:rsidRPr="00E92D14" w14:paraId="58F26193" w14:textId="77777777">
              <w:trPr>
                <w:trHeight w:val="285"/>
              </w:trPr>
              <w:tc>
                <w:tcPr>
                  <w:tcW w:w="1721" w:type="pct"/>
                  <w:gridSpan w:val="2"/>
                  <w:vAlign w:val="center"/>
                </w:tcPr>
                <w:p w14:paraId="54D99D2D" w14:textId="77777777" w:rsidR="00AF0C5D" w:rsidRPr="00E92D14" w:rsidRDefault="00457551">
                  <w:pPr>
                    <w:pStyle w:val="aff0"/>
                  </w:pPr>
                  <w:r w:rsidRPr="00E92D14">
                    <w:t>合计</w:t>
                  </w:r>
                </w:p>
              </w:tc>
              <w:tc>
                <w:tcPr>
                  <w:tcW w:w="762" w:type="pct"/>
                  <w:vAlign w:val="center"/>
                </w:tcPr>
                <w:p w14:paraId="3B6FAD07" w14:textId="77777777" w:rsidR="00AF0C5D" w:rsidRPr="00E92D14" w:rsidRDefault="00457551">
                  <w:pPr>
                    <w:pStyle w:val="aff0"/>
                  </w:pPr>
                  <w:r w:rsidRPr="00E92D14">
                    <w:rPr>
                      <w:rFonts w:hint="eastAsia"/>
                    </w:rPr>
                    <w:t>10.426</w:t>
                  </w:r>
                </w:p>
              </w:tc>
              <w:tc>
                <w:tcPr>
                  <w:tcW w:w="1915" w:type="pct"/>
                  <w:gridSpan w:val="2"/>
                  <w:vAlign w:val="center"/>
                </w:tcPr>
                <w:p w14:paraId="464DABAD" w14:textId="77777777" w:rsidR="00AF0C5D" w:rsidRPr="00E92D14" w:rsidRDefault="00457551">
                  <w:pPr>
                    <w:pStyle w:val="aff0"/>
                  </w:pPr>
                  <w:r w:rsidRPr="00E92D14">
                    <w:rPr>
                      <w:rFonts w:hint="eastAsia"/>
                    </w:rPr>
                    <w:t>合计</w:t>
                  </w:r>
                </w:p>
              </w:tc>
              <w:tc>
                <w:tcPr>
                  <w:tcW w:w="601" w:type="pct"/>
                  <w:vAlign w:val="center"/>
                </w:tcPr>
                <w:p w14:paraId="2CBFE64A" w14:textId="77777777" w:rsidR="00AF0C5D" w:rsidRPr="00E92D14" w:rsidRDefault="00457551">
                  <w:pPr>
                    <w:pStyle w:val="aff0"/>
                  </w:pPr>
                  <w:r w:rsidRPr="00E92D14">
                    <w:rPr>
                      <w:rFonts w:hint="eastAsia"/>
                    </w:rPr>
                    <w:t>10.426</w:t>
                  </w:r>
                </w:p>
              </w:tc>
            </w:tr>
          </w:tbl>
          <w:p w14:paraId="6596232F" w14:textId="77777777" w:rsidR="00AF0C5D" w:rsidRPr="00E92D14" w:rsidRDefault="00AF0C5D">
            <w:pPr>
              <w:spacing w:beforeLines="50" w:before="120" w:line="240" w:lineRule="auto"/>
              <w:ind w:firstLineChars="0" w:firstLine="0"/>
              <w:jc w:val="center"/>
            </w:pPr>
          </w:p>
          <w:p w14:paraId="4BD0B9A9" w14:textId="77777777" w:rsidR="00AF0C5D" w:rsidRPr="00E92D14" w:rsidRDefault="00457551">
            <w:pPr>
              <w:pStyle w:val="aff1"/>
            </w:pPr>
            <w:r w:rsidRPr="00E92D14">
              <w:rPr>
                <w:noProof/>
              </w:rPr>
              <w:drawing>
                <wp:inline distT="0" distB="0" distL="114300" distR="114300" wp14:anchorId="40C7D7F3" wp14:editId="4DB44B56">
                  <wp:extent cx="5039995" cy="2258695"/>
                  <wp:effectExtent l="0" t="0" r="8255" b="8255"/>
                  <wp:docPr id="3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
                          <pic:cNvPicPr>
                            <a:picLocks noChangeAspect="1"/>
                          </pic:cNvPicPr>
                        </pic:nvPicPr>
                        <pic:blipFill>
                          <a:blip r:embed="rId17"/>
                          <a:stretch>
                            <a:fillRect/>
                          </a:stretch>
                        </pic:blipFill>
                        <pic:spPr>
                          <a:xfrm>
                            <a:off x="0" y="0"/>
                            <a:ext cx="5039995" cy="2258695"/>
                          </a:xfrm>
                          <a:prstGeom prst="rect">
                            <a:avLst/>
                          </a:prstGeom>
                          <a:noFill/>
                          <a:ln>
                            <a:noFill/>
                          </a:ln>
                        </pic:spPr>
                      </pic:pic>
                    </a:graphicData>
                  </a:graphic>
                </wp:inline>
              </w:drawing>
            </w:r>
          </w:p>
          <w:p w14:paraId="216F5E57" w14:textId="77777777" w:rsidR="00AF0C5D" w:rsidRPr="00E92D14" w:rsidRDefault="00457551">
            <w:pPr>
              <w:pStyle w:val="aff1"/>
            </w:pPr>
            <w:r w:rsidRPr="00E92D14">
              <w:rPr>
                <w:rFonts w:hint="eastAsia"/>
              </w:rPr>
              <w:t>图</w:t>
            </w:r>
            <w:r w:rsidRPr="00E92D14">
              <w:rPr>
                <w:rFonts w:hint="eastAsia"/>
              </w:rPr>
              <w:t>2-2</w:t>
            </w:r>
            <w:r w:rsidRPr="00E92D14">
              <w:t>项目水性</w:t>
            </w:r>
            <w:r w:rsidRPr="00E92D14">
              <w:rPr>
                <w:rFonts w:hint="eastAsia"/>
              </w:rPr>
              <w:t>色</w:t>
            </w:r>
            <w:r w:rsidRPr="00E92D14">
              <w:t>漆平衡</w:t>
            </w:r>
            <w:r w:rsidRPr="00E92D14">
              <w:rPr>
                <w:rFonts w:hint="eastAsia"/>
              </w:rPr>
              <w:t>图（</w:t>
            </w:r>
            <w:r w:rsidRPr="00E92D14">
              <w:t>单位</w:t>
            </w:r>
            <w:r w:rsidRPr="00E92D14">
              <w:t>t/a</w:t>
            </w:r>
            <w:r w:rsidRPr="00E92D14">
              <w:rPr>
                <w:rFonts w:hint="eastAsia"/>
              </w:rPr>
              <w:t>）</w:t>
            </w:r>
          </w:p>
          <w:p w14:paraId="4882F032" w14:textId="77777777" w:rsidR="00AF0C5D" w:rsidRPr="00E92D14" w:rsidRDefault="00AF0C5D">
            <w:pPr>
              <w:autoSpaceDE w:val="0"/>
              <w:autoSpaceDN w:val="0"/>
              <w:adjustRightInd w:val="0"/>
              <w:snapToGrid w:val="0"/>
              <w:ind w:firstLine="480"/>
              <w:jc w:val="left"/>
            </w:pPr>
          </w:p>
          <w:p w14:paraId="624577AB" w14:textId="77777777" w:rsidR="00AF0C5D" w:rsidRPr="00E92D14" w:rsidRDefault="00457551">
            <w:pPr>
              <w:autoSpaceDE w:val="0"/>
              <w:autoSpaceDN w:val="0"/>
              <w:adjustRightInd w:val="0"/>
              <w:snapToGrid w:val="0"/>
              <w:ind w:firstLine="480"/>
              <w:jc w:val="left"/>
            </w:pPr>
            <w:r w:rsidRPr="00E92D14">
              <w:t>本项目</w:t>
            </w:r>
            <w:r w:rsidRPr="00E92D14">
              <w:rPr>
                <w:rFonts w:hint="eastAsia"/>
              </w:rPr>
              <w:t>清漆、固化剂及稀释剂</w:t>
            </w:r>
            <w:r w:rsidRPr="00E92D14">
              <w:t>投入产出情况见表</w:t>
            </w:r>
            <w:r w:rsidRPr="00E92D14">
              <w:rPr>
                <w:rFonts w:hint="eastAsia"/>
              </w:rPr>
              <w:t>2-15</w:t>
            </w:r>
            <w:r w:rsidRPr="00E92D14">
              <w:rPr>
                <w:rFonts w:hint="eastAsia"/>
              </w:rPr>
              <w:t>、表</w:t>
            </w:r>
            <w:r w:rsidRPr="00E92D14">
              <w:rPr>
                <w:rFonts w:hint="eastAsia"/>
              </w:rPr>
              <w:t>2-16</w:t>
            </w:r>
            <w:r w:rsidRPr="00E92D14">
              <w:t>及图</w:t>
            </w:r>
            <w:r w:rsidRPr="00E92D14">
              <w:rPr>
                <w:rFonts w:hint="eastAsia"/>
              </w:rPr>
              <w:t>2-3</w:t>
            </w:r>
            <w:r w:rsidRPr="00E92D14">
              <w:t>。</w:t>
            </w:r>
          </w:p>
          <w:p w14:paraId="1E0CBC3B" w14:textId="77777777" w:rsidR="00AF0C5D" w:rsidRPr="00E92D14" w:rsidRDefault="00457551">
            <w:pPr>
              <w:pStyle w:val="aff1"/>
            </w:pPr>
            <w:r w:rsidRPr="00E92D14">
              <w:t>表</w:t>
            </w:r>
            <w:r w:rsidRPr="00E92D14">
              <w:rPr>
                <w:rFonts w:hint="eastAsia"/>
              </w:rPr>
              <w:t>2-15</w:t>
            </w:r>
            <w:r w:rsidRPr="00E92D14">
              <w:t>项目</w:t>
            </w:r>
            <w:r w:rsidRPr="00E92D14">
              <w:rPr>
                <w:rFonts w:hint="eastAsia"/>
              </w:rPr>
              <w:t>清漆</w:t>
            </w:r>
            <w:r w:rsidRPr="00E92D14">
              <w:t>平衡表单位</w:t>
            </w:r>
            <w:r w:rsidRPr="00E92D14">
              <w:t>t/a</w:t>
            </w:r>
          </w:p>
          <w:tbl>
            <w:tblPr>
              <w:tblW w:w="5000"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343"/>
              <w:gridCol w:w="1544"/>
              <w:gridCol w:w="1280"/>
              <w:gridCol w:w="1366"/>
              <w:gridCol w:w="1847"/>
              <w:gridCol w:w="1008"/>
            </w:tblGrid>
            <w:tr w:rsidR="00B76082" w:rsidRPr="00E92D14" w14:paraId="48795813" w14:textId="77777777">
              <w:trPr>
                <w:trHeight w:val="285"/>
              </w:trPr>
              <w:tc>
                <w:tcPr>
                  <w:tcW w:w="2483" w:type="pct"/>
                  <w:gridSpan w:val="3"/>
                  <w:vAlign w:val="center"/>
                </w:tcPr>
                <w:p w14:paraId="699DE67E" w14:textId="77777777" w:rsidR="00AF0C5D" w:rsidRPr="00E92D14" w:rsidRDefault="00457551">
                  <w:pPr>
                    <w:pStyle w:val="aff1"/>
                  </w:pPr>
                  <w:r w:rsidRPr="00E92D14">
                    <w:t>投入</w:t>
                  </w:r>
                </w:p>
              </w:tc>
              <w:tc>
                <w:tcPr>
                  <w:tcW w:w="2516" w:type="pct"/>
                  <w:gridSpan w:val="3"/>
                  <w:vAlign w:val="center"/>
                </w:tcPr>
                <w:p w14:paraId="69A05F6A" w14:textId="77777777" w:rsidR="00AF0C5D" w:rsidRPr="00E92D14" w:rsidRDefault="00457551">
                  <w:pPr>
                    <w:pStyle w:val="aff1"/>
                  </w:pPr>
                  <w:r w:rsidRPr="00E92D14">
                    <w:t>产出</w:t>
                  </w:r>
                </w:p>
              </w:tc>
            </w:tr>
            <w:tr w:rsidR="00B76082" w:rsidRPr="00E92D14" w14:paraId="446B8B1C" w14:textId="77777777">
              <w:trPr>
                <w:trHeight w:val="285"/>
              </w:trPr>
              <w:tc>
                <w:tcPr>
                  <w:tcW w:w="800" w:type="pct"/>
                  <w:vMerge w:val="restart"/>
                  <w:vAlign w:val="center"/>
                </w:tcPr>
                <w:p w14:paraId="7234A053" w14:textId="77777777" w:rsidR="00AF0C5D" w:rsidRPr="00E92D14" w:rsidRDefault="00457551">
                  <w:pPr>
                    <w:pStyle w:val="aff0"/>
                  </w:pPr>
                  <w:r w:rsidRPr="00E92D14">
                    <w:rPr>
                      <w:rFonts w:hint="eastAsia"/>
                    </w:rPr>
                    <w:t>清漆、固化剂及稀释剂（其中漆料</w:t>
                  </w:r>
                  <w:r w:rsidRPr="00E92D14">
                    <w:rPr>
                      <w:rFonts w:hint="eastAsia"/>
                    </w:rPr>
                    <w:t>4.988t/a</w:t>
                  </w:r>
                  <w:r w:rsidRPr="00E92D14">
                    <w:rPr>
                      <w:rFonts w:hint="eastAsia"/>
                    </w:rPr>
                    <w:t>，固化剂</w:t>
                  </w:r>
                  <w:r w:rsidRPr="00E92D14">
                    <w:rPr>
                      <w:rFonts w:hint="eastAsia"/>
                    </w:rPr>
                    <w:t>1.663t/a</w:t>
                  </w:r>
                  <w:r w:rsidRPr="00E92D14">
                    <w:rPr>
                      <w:rFonts w:hint="eastAsia"/>
                    </w:rPr>
                    <w:t>，稀释剂</w:t>
                  </w:r>
                  <w:r w:rsidRPr="00E92D14">
                    <w:rPr>
                      <w:rFonts w:hint="eastAsia"/>
                    </w:rPr>
                    <w:t>0.498t/a</w:t>
                  </w:r>
                  <w:r w:rsidRPr="00E92D14">
                    <w:rPr>
                      <w:rFonts w:hint="eastAsia"/>
                    </w:rPr>
                    <w:t>）</w:t>
                  </w:r>
                </w:p>
              </w:tc>
              <w:tc>
                <w:tcPr>
                  <w:tcW w:w="920" w:type="pct"/>
                  <w:vMerge w:val="restart"/>
                  <w:vAlign w:val="center"/>
                </w:tcPr>
                <w:p w14:paraId="67F77EAB" w14:textId="77777777" w:rsidR="00AF0C5D" w:rsidRPr="00E92D14" w:rsidRDefault="00457551">
                  <w:pPr>
                    <w:pStyle w:val="aff0"/>
                  </w:pPr>
                  <w:r w:rsidRPr="00E92D14">
                    <w:t>固份</w:t>
                  </w:r>
                </w:p>
              </w:tc>
              <w:tc>
                <w:tcPr>
                  <w:tcW w:w="762" w:type="pct"/>
                  <w:vMerge w:val="restart"/>
                  <w:vAlign w:val="center"/>
                </w:tcPr>
                <w:p w14:paraId="1CC36354" w14:textId="77777777" w:rsidR="00AF0C5D" w:rsidRPr="00E92D14" w:rsidRDefault="00457551">
                  <w:pPr>
                    <w:pStyle w:val="aff0"/>
                  </w:pPr>
                  <w:r w:rsidRPr="00E92D14">
                    <w:rPr>
                      <w:rFonts w:hint="eastAsia"/>
                    </w:rPr>
                    <w:t>4.871</w:t>
                  </w:r>
                </w:p>
              </w:tc>
              <w:tc>
                <w:tcPr>
                  <w:tcW w:w="1915" w:type="pct"/>
                  <w:gridSpan w:val="2"/>
                  <w:vAlign w:val="center"/>
                </w:tcPr>
                <w:p w14:paraId="0EC65500" w14:textId="77777777" w:rsidR="00AF0C5D" w:rsidRPr="00E92D14" w:rsidRDefault="00457551">
                  <w:pPr>
                    <w:pStyle w:val="aff0"/>
                  </w:pPr>
                  <w:r w:rsidRPr="00E92D14">
                    <w:t>工件附着</w:t>
                  </w:r>
                  <w:r w:rsidRPr="00E92D14">
                    <w:rPr>
                      <w:rFonts w:hint="eastAsia"/>
                    </w:rPr>
                    <w:t>70%</w:t>
                  </w:r>
                </w:p>
              </w:tc>
              <w:tc>
                <w:tcPr>
                  <w:tcW w:w="601" w:type="pct"/>
                  <w:vAlign w:val="center"/>
                </w:tcPr>
                <w:p w14:paraId="69B79F6A" w14:textId="77777777" w:rsidR="00AF0C5D" w:rsidRPr="00E92D14" w:rsidRDefault="00457551">
                  <w:pPr>
                    <w:pStyle w:val="aff0"/>
                  </w:pPr>
                  <w:r w:rsidRPr="00E92D14">
                    <w:rPr>
                      <w:rFonts w:hint="eastAsia"/>
                    </w:rPr>
                    <w:t>3.4097</w:t>
                  </w:r>
                </w:p>
              </w:tc>
            </w:tr>
            <w:tr w:rsidR="00B76082" w:rsidRPr="00E92D14" w14:paraId="495A4098" w14:textId="77777777">
              <w:trPr>
                <w:trHeight w:val="285"/>
              </w:trPr>
              <w:tc>
                <w:tcPr>
                  <w:tcW w:w="800" w:type="pct"/>
                  <w:vMerge/>
                  <w:vAlign w:val="center"/>
                </w:tcPr>
                <w:p w14:paraId="6CC496B3" w14:textId="77777777" w:rsidR="00AF0C5D" w:rsidRPr="00E92D14" w:rsidRDefault="00AF0C5D">
                  <w:pPr>
                    <w:pStyle w:val="aff0"/>
                  </w:pPr>
                </w:p>
              </w:tc>
              <w:tc>
                <w:tcPr>
                  <w:tcW w:w="920" w:type="pct"/>
                  <w:vMerge/>
                  <w:vAlign w:val="center"/>
                </w:tcPr>
                <w:p w14:paraId="4CD62F96" w14:textId="77777777" w:rsidR="00AF0C5D" w:rsidRPr="00E92D14" w:rsidRDefault="00AF0C5D">
                  <w:pPr>
                    <w:pStyle w:val="aff0"/>
                  </w:pPr>
                </w:p>
              </w:tc>
              <w:tc>
                <w:tcPr>
                  <w:tcW w:w="762" w:type="pct"/>
                  <w:vMerge/>
                  <w:vAlign w:val="center"/>
                </w:tcPr>
                <w:p w14:paraId="4FEC7052" w14:textId="77777777" w:rsidR="00AF0C5D" w:rsidRPr="00E92D14" w:rsidRDefault="00AF0C5D">
                  <w:pPr>
                    <w:pStyle w:val="aff0"/>
                  </w:pPr>
                </w:p>
              </w:tc>
              <w:tc>
                <w:tcPr>
                  <w:tcW w:w="1915" w:type="pct"/>
                  <w:gridSpan w:val="2"/>
                  <w:vAlign w:val="center"/>
                </w:tcPr>
                <w:p w14:paraId="3C9DEA08" w14:textId="77777777" w:rsidR="00AF0C5D" w:rsidRPr="00E92D14" w:rsidRDefault="00457551">
                  <w:pPr>
                    <w:pStyle w:val="aff0"/>
                  </w:pPr>
                  <w:r w:rsidRPr="00E92D14">
                    <w:rPr>
                      <w:rFonts w:hint="eastAsia"/>
                    </w:rPr>
                    <w:t>漆渣</w:t>
                  </w:r>
                  <w:r w:rsidRPr="00E92D14">
                    <w:rPr>
                      <w:rFonts w:hint="eastAsia"/>
                    </w:rPr>
                    <w:t>5%</w:t>
                  </w:r>
                </w:p>
              </w:tc>
              <w:tc>
                <w:tcPr>
                  <w:tcW w:w="601" w:type="pct"/>
                  <w:vAlign w:val="center"/>
                </w:tcPr>
                <w:p w14:paraId="1128127F" w14:textId="77777777" w:rsidR="00AF0C5D" w:rsidRPr="00E92D14" w:rsidRDefault="00457551">
                  <w:pPr>
                    <w:pStyle w:val="aff0"/>
                  </w:pPr>
                  <w:r w:rsidRPr="00E92D14">
                    <w:rPr>
                      <w:rFonts w:hint="eastAsia"/>
                    </w:rPr>
                    <w:t>0.2436</w:t>
                  </w:r>
                </w:p>
              </w:tc>
            </w:tr>
            <w:tr w:rsidR="00B76082" w:rsidRPr="00E92D14" w14:paraId="08391471" w14:textId="77777777">
              <w:trPr>
                <w:trHeight w:val="135"/>
              </w:trPr>
              <w:tc>
                <w:tcPr>
                  <w:tcW w:w="800" w:type="pct"/>
                  <w:vMerge/>
                  <w:vAlign w:val="center"/>
                </w:tcPr>
                <w:p w14:paraId="266CD260" w14:textId="77777777" w:rsidR="00AF0C5D" w:rsidRPr="00E92D14" w:rsidRDefault="00AF0C5D">
                  <w:pPr>
                    <w:pStyle w:val="aff0"/>
                  </w:pPr>
                </w:p>
              </w:tc>
              <w:tc>
                <w:tcPr>
                  <w:tcW w:w="920" w:type="pct"/>
                  <w:vMerge/>
                  <w:vAlign w:val="center"/>
                </w:tcPr>
                <w:p w14:paraId="37CF6778" w14:textId="77777777" w:rsidR="00AF0C5D" w:rsidRPr="00E92D14" w:rsidRDefault="00AF0C5D">
                  <w:pPr>
                    <w:pStyle w:val="aff0"/>
                  </w:pPr>
                </w:p>
              </w:tc>
              <w:tc>
                <w:tcPr>
                  <w:tcW w:w="762" w:type="pct"/>
                  <w:vMerge/>
                  <w:vAlign w:val="center"/>
                </w:tcPr>
                <w:p w14:paraId="2AC14215" w14:textId="77777777" w:rsidR="00AF0C5D" w:rsidRPr="00E92D14" w:rsidRDefault="00AF0C5D">
                  <w:pPr>
                    <w:pStyle w:val="aff0"/>
                  </w:pPr>
                </w:p>
              </w:tc>
              <w:tc>
                <w:tcPr>
                  <w:tcW w:w="814" w:type="pct"/>
                  <w:vMerge w:val="restart"/>
                  <w:vAlign w:val="center"/>
                </w:tcPr>
                <w:p w14:paraId="5310F126" w14:textId="77777777" w:rsidR="00AF0C5D" w:rsidRPr="00E92D14" w:rsidRDefault="00457551">
                  <w:pPr>
                    <w:pStyle w:val="aff0"/>
                  </w:pPr>
                  <w:r w:rsidRPr="00E92D14">
                    <w:t>漆雾</w:t>
                  </w:r>
                  <w:r w:rsidRPr="00E92D14">
                    <w:rPr>
                      <w:rFonts w:hint="eastAsia"/>
                    </w:rPr>
                    <w:t>25%</w:t>
                  </w:r>
                </w:p>
              </w:tc>
              <w:tc>
                <w:tcPr>
                  <w:tcW w:w="1101" w:type="pct"/>
                  <w:vAlign w:val="center"/>
                </w:tcPr>
                <w:p w14:paraId="4C00309F" w14:textId="77777777" w:rsidR="00AF0C5D" w:rsidRPr="00E92D14" w:rsidRDefault="00457551">
                  <w:pPr>
                    <w:pStyle w:val="aff0"/>
                  </w:pPr>
                  <w:r w:rsidRPr="00E92D14">
                    <w:rPr>
                      <w:rFonts w:hint="eastAsia"/>
                    </w:rPr>
                    <w:t>气旋喷淋处理量</w:t>
                  </w:r>
                </w:p>
              </w:tc>
              <w:tc>
                <w:tcPr>
                  <w:tcW w:w="601" w:type="pct"/>
                  <w:vAlign w:val="center"/>
                </w:tcPr>
                <w:p w14:paraId="3E561A3B" w14:textId="77777777" w:rsidR="00AF0C5D" w:rsidRPr="00E92D14" w:rsidRDefault="00457551">
                  <w:pPr>
                    <w:pStyle w:val="aff0"/>
                  </w:pPr>
                  <w:r w:rsidRPr="00E92D14">
                    <w:rPr>
                      <w:rFonts w:hint="eastAsia"/>
                    </w:rPr>
                    <w:t>1.0990</w:t>
                  </w:r>
                </w:p>
              </w:tc>
            </w:tr>
            <w:tr w:rsidR="00B76082" w:rsidRPr="00E92D14" w14:paraId="61A95743" w14:textId="77777777">
              <w:trPr>
                <w:trHeight w:val="135"/>
              </w:trPr>
              <w:tc>
                <w:tcPr>
                  <w:tcW w:w="800" w:type="pct"/>
                  <w:vMerge/>
                  <w:vAlign w:val="center"/>
                </w:tcPr>
                <w:p w14:paraId="10D1DFB6" w14:textId="77777777" w:rsidR="00AF0C5D" w:rsidRPr="00E92D14" w:rsidRDefault="00AF0C5D">
                  <w:pPr>
                    <w:pStyle w:val="aff0"/>
                  </w:pPr>
                </w:p>
              </w:tc>
              <w:tc>
                <w:tcPr>
                  <w:tcW w:w="920" w:type="pct"/>
                  <w:vMerge/>
                  <w:vAlign w:val="center"/>
                </w:tcPr>
                <w:p w14:paraId="5E80067B" w14:textId="77777777" w:rsidR="00AF0C5D" w:rsidRPr="00E92D14" w:rsidRDefault="00AF0C5D">
                  <w:pPr>
                    <w:pStyle w:val="aff0"/>
                  </w:pPr>
                </w:p>
              </w:tc>
              <w:tc>
                <w:tcPr>
                  <w:tcW w:w="762" w:type="pct"/>
                  <w:vMerge/>
                  <w:vAlign w:val="center"/>
                </w:tcPr>
                <w:p w14:paraId="708593D1" w14:textId="77777777" w:rsidR="00AF0C5D" w:rsidRPr="00E92D14" w:rsidRDefault="00AF0C5D">
                  <w:pPr>
                    <w:pStyle w:val="aff0"/>
                  </w:pPr>
                </w:p>
              </w:tc>
              <w:tc>
                <w:tcPr>
                  <w:tcW w:w="814" w:type="pct"/>
                  <w:vMerge/>
                  <w:vAlign w:val="center"/>
                </w:tcPr>
                <w:p w14:paraId="4F84B1C9" w14:textId="77777777" w:rsidR="00AF0C5D" w:rsidRPr="00E92D14" w:rsidRDefault="00AF0C5D">
                  <w:pPr>
                    <w:pStyle w:val="aff0"/>
                  </w:pPr>
                </w:p>
              </w:tc>
              <w:tc>
                <w:tcPr>
                  <w:tcW w:w="1101" w:type="pct"/>
                  <w:vAlign w:val="center"/>
                </w:tcPr>
                <w:p w14:paraId="30A54569" w14:textId="77777777" w:rsidR="00AF0C5D" w:rsidRPr="00E92D14" w:rsidRDefault="00457551">
                  <w:pPr>
                    <w:pStyle w:val="aff0"/>
                  </w:pPr>
                  <w:r w:rsidRPr="00E92D14">
                    <w:rPr>
                      <w:rFonts w:hint="eastAsia"/>
                    </w:rPr>
                    <w:t>干式过滤处理量</w:t>
                  </w:r>
                </w:p>
              </w:tc>
              <w:tc>
                <w:tcPr>
                  <w:tcW w:w="601" w:type="pct"/>
                  <w:vAlign w:val="center"/>
                </w:tcPr>
                <w:p w14:paraId="4F649B5E" w14:textId="77777777" w:rsidR="00AF0C5D" w:rsidRPr="00E92D14" w:rsidRDefault="00457551">
                  <w:pPr>
                    <w:pStyle w:val="aff0"/>
                  </w:pPr>
                  <w:r w:rsidRPr="00E92D14">
                    <w:rPr>
                      <w:rFonts w:hint="eastAsia"/>
                    </w:rPr>
                    <w:t>0.0405</w:t>
                  </w:r>
                </w:p>
              </w:tc>
            </w:tr>
            <w:tr w:rsidR="00B76082" w:rsidRPr="00E92D14" w14:paraId="08E29003" w14:textId="77777777">
              <w:trPr>
                <w:trHeight w:val="128"/>
              </w:trPr>
              <w:tc>
                <w:tcPr>
                  <w:tcW w:w="800" w:type="pct"/>
                  <w:vMerge/>
                  <w:vAlign w:val="center"/>
                </w:tcPr>
                <w:p w14:paraId="388597AE" w14:textId="77777777" w:rsidR="00AF0C5D" w:rsidRPr="00E92D14" w:rsidRDefault="00AF0C5D">
                  <w:pPr>
                    <w:pStyle w:val="aff0"/>
                  </w:pPr>
                </w:p>
              </w:tc>
              <w:tc>
                <w:tcPr>
                  <w:tcW w:w="920" w:type="pct"/>
                  <w:vMerge/>
                  <w:vAlign w:val="center"/>
                </w:tcPr>
                <w:p w14:paraId="7818CF17" w14:textId="77777777" w:rsidR="00AF0C5D" w:rsidRPr="00E92D14" w:rsidRDefault="00AF0C5D">
                  <w:pPr>
                    <w:pStyle w:val="aff0"/>
                  </w:pPr>
                </w:p>
              </w:tc>
              <w:tc>
                <w:tcPr>
                  <w:tcW w:w="762" w:type="pct"/>
                  <w:vMerge/>
                  <w:vAlign w:val="center"/>
                </w:tcPr>
                <w:p w14:paraId="6ACDA03C" w14:textId="77777777" w:rsidR="00AF0C5D" w:rsidRPr="00E92D14" w:rsidRDefault="00AF0C5D">
                  <w:pPr>
                    <w:pStyle w:val="aff0"/>
                  </w:pPr>
                </w:p>
              </w:tc>
              <w:tc>
                <w:tcPr>
                  <w:tcW w:w="814" w:type="pct"/>
                  <w:vMerge/>
                  <w:vAlign w:val="center"/>
                </w:tcPr>
                <w:p w14:paraId="6D8919CD" w14:textId="77777777" w:rsidR="00AF0C5D" w:rsidRPr="00E92D14" w:rsidRDefault="00AF0C5D">
                  <w:pPr>
                    <w:pStyle w:val="aff0"/>
                  </w:pPr>
                </w:p>
              </w:tc>
              <w:tc>
                <w:tcPr>
                  <w:tcW w:w="1101" w:type="pct"/>
                  <w:vAlign w:val="center"/>
                </w:tcPr>
                <w:p w14:paraId="3FAFBEFD" w14:textId="77777777" w:rsidR="00AF0C5D" w:rsidRPr="00E92D14" w:rsidRDefault="00457551">
                  <w:pPr>
                    <w:pStyle w:val="aff0"/>
                  </w:pPr>
                  <w:r w:rsidRPr="00E92D14">
                    <w:rPr>
                      <w:rFonts w:hint="eastAsia"/>
                    </w:rPr>
                    <w:t>有组织排放量</w:t>
                  </w:r>
                </w:p>
              </w:tc>
              <w:tc>
                <w:tcPr>
                  <w:tcW w:w="601" w:type="pct"/>
                  <w:vAlign w:val="center"/>
                </w:tcPr>
                <w:p w14:paraId="543ED0F1" w14:textId="77777777" w:rsidR="00AF0C5D" w:rsidRPr="00E92D14" w:rsidRDefault="00457551">
                  <w:pPr>
                    <w:pStyle w:val="aff0"/>
                  </w:pPr>
                  <w:r w:rsidRPr="00E92D14">
                    <w:rPr>
                      <w:rFonts w:hint="eastAsia"/>
                    </w:rPr>
                    <w:t>0.0174</w:t>
                  </w:r>
                </w:p>
              </w:tc>
            </w:tr>
            <w:tr w:rsidR="00B76082" w:rsidRPr="00E92D14" w14:paraId="6A5AB2A2" w14:textId="77777777">
              <w:trPr>
                <w:trHeight w:val="128"/>
              </w:trPr>
              <w:tc>
                <w:tcPr>
                  <w:tcW w:w="800" w:type="pct"/>
                  <w:vMerge/>
                  <w:vAlign w:val="center"/>
                </w:tcPr>
                <w:p w14:paraId="76BB6A20" w14:textId="77777777" w:rsidR="00AF0C5D" w:rsidRPr="00E92D14" w:rsidRDefault="00AF0C5D">
                  <w:pPr>
                    <w:pStyle w:val="aff0"/>
                  </w:pPr>
                </w:p>
              </w:tc>
              <w:tc>
                <w:tcPr>
                  <w:tcW w:w="920" w:type="pct"/>
                  <w:vMerge/>
                  <w:vAlign w:val="center"/>
                </w:tcPr>
                <w:p w14:paraId="0EE33FD2" w14:textId="77777777" w:rsidR="00AF0C5D" w:rsidRPr="00E92D14" w:rsidRDefault="00AF0C5D">
                  <w:pPr>
                    <w:pStyle w:val="aff0"/>
                  </w:pPr>
                </w:p>
              </w:tc>
              <w:tc>
                <w:tcPr>
                  <w:tcW w:w="762" w:type="pct"/>
                  <w:vMerge/>
                  <w:vAlign w:val="center"/>
                </w:tcPr>
                <w:p w14:paraId="3F1407DF" w14:textId="77777777" w:rsidR="00AF0C5D" w:rsidRPr="00E92D14" w:rsidRDefault="00AF0C5D">
                  <w:pPr>
                    <w:pStyle w:val="aff0"/>
                  </w:pPr>
                </w:p>
              </w:tc>
              <w:tc>
                <w:tcPr>
                  <w:tcW w:w="814" w:type="pct"/>
                  <w:vMerge/>
                  <w:vAlign w:val="center"/>
                </w:tcPr>
                <w:p w14:paraId="7E7ED2C5" w14:textId="77777777" w:rsidR="00AF0C5D" w:rsidRPr="00E92D14" w:rsidRDefault="00AF0C5D">
                  <w:pPr>
                    <w:pStyle w:val="aff0"/>
                  </w:pPr>
                </w:p>
              </w:tc>
              <w:tc>
                <w:tcPr>
                  <w:tcW w:w="1101" w:type="pct"/>
                  <w:vAlign w:val="center"/>
                </w:tcPr>
                <w:p w14:paraId="6268CAD2" w14:textId="77777777" w:rsidR="00AF0C5D" w:rsidRPr="00E92D14" w:rsidRDefault="00457551">
                  <w:pPr>
                    <w:pStyle w:val="aff0"/>
                  </w:pPr>
                  <w:r w:rsidRPr="00E92D14">
                    <w:rPr>
                      <w:rFonts w:hint="eastAsia"/>
                    </w:rPr>
                    <w:t>无组织</w:t>
                  </w:r>
                </w:p>
              </w:tc>
              <w:tc>
                <w:tcPr>
                  <w:tcW w:w="601" w:type="pct"/>
                  <w:vAlign w:val="center"/>
                </w:tcPr>
                <w:p w14:paraId="6939D2D9" w14:textId="77777777" w:rsidR="00AF0C5D" w:rsidRPr="00E92D14" w:rsidRDefault="00457551">
                  <w:pPr>
                    <w:pStyle w:val="aff0"/>
                  </w:pPr>
                  <w:r w:rsidRPr="00E92D14">
                    <w:rPr>
                      <w:rFonts w:hint="eastAsia"/>
                    </w:rPr>
                    <w:t>0.0609</w:t>
                  </w:r>
                </w:p>
              </w:tc>
            </w:tr>
            <w:tr w:rsidR="00B76082" w:rsidRPr="00E92D14" w14:paraId="5ADD15A9" w14:textId="77777777">
              <w:trPr>
                <w:trHeight w:val="285"/>
              </w:trPr>
              <w:tc>
                <w:tcPr>
                  <w:tcW w:w="800" w:type="pct"/>
                  <w:vMerge/>
                  <w:vAlign w:val="center"/>
                </w:tcPr>
                <w:p w14:paraId="3483EEF5" w14:textId="77777777" w:rsidR="00AF0C5D" w:rsidRPr="00E92D14" w:rsidRDefault="00AF0C5D">
                  <w:pPr>
                    <w:pStyle w:val="aff0"/>
                  </w:pPr>
                </w:p>
              </w:tc>
              <w:tc>
                <w:tcPr>
                  <w:tcW w:w="920" w:type="pct"/>
                  <w:vMerge w:val="restart"/>
                  <w:vAlign w:val="center"/>
                </w:tcPr>
                <w:p w14:paraId="4472FB61" w14:textId="77777777" w:rsidR="00AF0C5D" w:rsidRPr="00E92D14" w:rsidRDefault="00457551">
                  <w:pPr>
                    <w:pStyle w:val="aff0"/>
                  </w:pPr>
                  <w:r w:rsidRPr="00E92D14">
                    <w:t>挥发份</w:t>
                  </w:r>
                </w:p>
              </w:tc>
              <w:tc>
                <w:tcPr>
                  <w:tcW w:w="762" w:type="pct"/>
                  <w:vMerge w:val="restart"/>
                  <w:vAlign w:val="center"/>
                </w:tcPr>
                <w:p w14:paraId="0A2291EE" w14:textId="77777777" w:rsidR="00AF0C5D" w:rsidRPr="00E92D14" w:rsidRDefault="00457551">
                  <w:pPr>
                    <w:pStyle w:val="aff0"/>
                  </w:pPr>
                  <w:r w:rsidRPr="00E92D14">
                    <w:rPr>
                      <w:rFonts w:hint="eastAsia"/>
                    </w:rPr>
                    <w:t>2.278</w:t>
                  </w:r>
                </w:p>
              </w:tc>
              <w:tc>
                <w:tcPr>
                  <w:tcW w:w="1915" w:type="pct"/>
                  <w:gridSpan w:val="2"/>
                  <w:vAlign w:val="center"/>
                </w:tcPr>
                <w:p w14:paraId="6B451B32" w14:textId="77777777" w:rsidR="00AF0C5D" w:rsidRPr="00E92D14" w:rsidRDefault="00457551">
                  <w:pPr>
                    <w:pStyle w:val="aff0"/>
                  </w:pPr>
                  <w:r w:rsidRPr="00E92D14">
                    <w:t>非甲烷总烃（有组织）</w:t>
                  </w:r>
                </w:p>
              </w:tc>
              <w:tc>
                <w:tcPr>
                  <w:tcW w:w="601" w:type="pct"/>
                  <w:vAlign w:val="center"/>
                </w:tcPr>
                <w:p w14:paraId="55312ECB" w14:textId="77777777" w:rsidR="00AF0C5D" w:rsidRPr="00E92D14" w:rsidRDefault="00457551">
                  <w:pPr>
                    <w:pStyle w:val="aff0"/>
                  </w:pPr>
                  <w:r w:rsidRPr="00E92D14">
                    <w:rPr>
                      <w:rFonts w:hint="eastAsia"/>
                    </w:rPr>
                    <w:t>0.0223</w:t>
                  </w:r>
                </w:p>
              </w:tc>
            </w:tr>
            <w:tr w:rsidR="00B76082" w:rsidRPr="00E92D14" w14:paraId="2840FFD9" w14:textId="77777777">
              <w:trPr>
                <w:trHeight w:val="285"/>
              </w:trPr>
              <w:tc>
                <w:tcPr>
                  <w:tcW w:w="800" w:type="pct"/>
                  <w:vMerge/>
                  <w:vAlign w:val="center"/>
                </w:tcPr>
                <w:p w14:paraId="6E94CE28" w14:textId="77777777" w:rsidR="00AF0C5D" w:rsidRPr="00E92D14" w:rsidRDefault="00AF0C5D">
                  <w:pPr>
                    <w:pStyle w:val="aff0"/>
                  </w:pPr>
                </w:p>
              </w:tc>
              <w:tc>
                <w:tcPr>
                  <w:tcW w:w="920" w:type="pct"/>
                  <w:vMerge/>
                  <w:vAlign w:val="center"/>
                </w:tcPr>
                <w:p w14:paraId="5DB5C599" w14:textId="77777777" w:rsidR="00AF0C5D" w:rsidRPr="00E92D14" w:rsidRDefault="00AF0C5D">
                  <w:pPr>
                    <w:pStyle w:val="aff0"/>
                  </w:pPr>
                </w:p>
              </w:tc>
              <w:tc>
                <w:tcPr>
                  <w:tcW w:w="762" w:type="pct"/>
                  <w:vMerge/>
                  <w:vAlign w:val="center"/>
                </w:tcPr>
                <w:p w14:paraId="216A5C2B" w14:textId="77777777" w:rsidR="00AF0C5D" w:rsidRPr="00E92D14" w:rsidRDefault="00AF0C5D">
                  <w:pPr>
                    <w:pStyle w:val="aff0"/>
                  </w:pPr>
                </w:p>
              </w:tc>
              <w:tc>
                <w:tcPr>
                  <w:tcW w:w="1915" w:type="pct"/>
                  <w:gridSpan w:val="2"/>
                  <w:vAlign w:val="center"/>
                </w:tcPr>
                <w:p w14:paraId="085EB272" w14:textId="77777777" w:rsidR="00AF0C5D" w:rsidRPr="00E92D14" w:rsidRDefault="00457551">
                  <w:pPr>
                    <w:pStyle w:val="aff0"/>
                  </w:pPr>
                  <w:r w:rsidRPr="00E92D14">
                    <w:t>非甲烷总烃（无组织）</w:t>
                  </w:r>
                </w:p>
              </w:tc>
              <w:tc>
                <w:tcPr>
                  <w:tcW w:w="601" w:type="pct"/>
                  <w:vAlign w:val="center"/>
                </w:tcPr>
                <w:p w14:paraId="33F06434" w14:textId="77777777" w:rsidR="00AF0C5D" w:rsidRPr="00E92D14" w:rsidRDefault="00457551">
                  <w:pPr>
                    <w:pStyle w:val="aff0"/>
                  </w:pPr>
                  <w:r w:rsidRPr="00E92D14">
                    <w:rPr>
                      <w:rFonts w:hint="eastAsia"/>
                    </w:rPr>
                    <w:t>0.0456</w:t>
                  </w:r>
                </w:p>
              </w:tc>
            </w:tr>
            <w:tr w:rsidR="00B76082" w:rsidRPr="00E92D14" w14:paraId="4E1D912E" w14:textId="77777777">
              <w:trPr>
                <w:trHeight w:val="285"/>
              </w:trPr>
              <w:tc>
                <w:tcPr>
                  <w:tcW w:w="800" w:type="pct"/>
                  <w:vMerge/>
                  <w:vAlign w:val="center"/>
                </w:tcPr>
                <w:p w14:paraId="60A40351" w14:textId="77777777" w:rsidR="00AF0C5D" w:rsidRPr="00E92D14" w:rsidRDefault="00AF0C5D">
                  <w:pPr>
                    <w:pStyle w:val="aff0"/>
                  </w:pPr>
                </w:p>
              </w:tc>
              <w:tc>
                <w:tcPr>
                  <w:tcW w:w="920" w:type="pct"/>
                  <w:vMerge/>
                  <w:vAlign w:val="center"/>
                </w:tcPr>
                <w:p w14:paraId="0F203250" w14:textId="77777777" w:rsidR="00AF0C5D" w:rsidRPr="00E92D14" w:rsidRDefault="00AF0C5D">
                  <w:pPr>
                    <w:pStyle w:val="aff0"/>
                  </w:pPr>
                </w:p>
              </w:tc>
              <w:tc>
                <w:tcPr>
                  <w:tcW w:w="762" w:type="pct"/>
                  <w:vMerge/>
                  <w:vAlign w:val="center"/>
                </w:tcPr>
                <w:p w14:paraId="6136F283" w14:textId="77777777" w:rsidR="00AF0C5D" w:rsidRPr="00E92D14" w:rsidRDefault="00AF0C5D">
                  <w:pPr>
                    <w:pStyle w:val="aff0"/>
                  </w:pPr>
                </w:p>
              </w:tc>
              <w:tc>
                <w:tcPr>
                  <w:tcW w:w="1915" w:type="pct"/>
                  <w:gridSpan w:val="2"/>
                  <w:vAlign w:val="center"/>
                </w:tcPr>
                <w:p w14:paraId="1402886C" w14:textId="77777777" w:rsidR="00AF0C5D" w:rsidRPr="00E92D14" w:rsidRDefault="00457551">
                  <w:pPr>
                    <w:pStyle w:val="aff0"/>
                  </w:pPr>
                  <w:r w:rsidRPr="00E92D14">
                    <w:t>装置处理（非甲烷总烃）</w:t>
                  </w:r>
                </w:p>
              </w:tc>
              <w:tc>
                <w:tcPr>
                  <w:tcW w:w="601" w:type="pct"/>
                  <w:vAlign w:val="center"/>
                </w:tcPr>
                <w:p w14:paraId="4038623D" w14:textId="77777777" w:rsidR="00AF0C5D" w:rsidRPr="00E92D14" w:rsidRDefault="00457551">
                  <w:pPr>
                    <w:pStyle w:val="aff0"/>
                  </w:pPr>
                  <w:r w:rsidRPr="00E92D14">
                    <w:rPr>
                      <w:rFonts w:hint="eastAsia"/>
                    </w:rPr>
                    <w:t>2.2101</w:t>
                  </w:r>
                </w:p>
              </w:tc>
            </w:tr>
            <w:tr w:rsidR="00B76082" w:rsidRPr="00E92D14" w14:paraId="7E07E484" w14:textId="77777777">
              <w:trPr>
                <w:trHeight w:val="285"/>
              </w:trPr>
              <w:tc>
                <w:tcPr>
                  <w:tcW w:w="1720" w:type="pct"/>
                  <w:gridSpan w:val="2"/>
                  <w:vAlign w:val="center"/>
                </w:tcPr>
                <w:p w14:paraId="5F577570" w14:textId="77777777" w:rsidR="00AF0C5D" w:rsidRPr="00E92D14" w:rsidRDefault="00457551">
                  <w:pPr>
                    <w:pStyle w:val="aff0"/>
                  </w:pPr>
                  <w:r w:rsidRPr="00E92D14">
                    <w:t>合计</w:t>
                  </w:r>
                </w:p>
              </w:tc>
              <w:tc>
                <w:tcPr>
                  <w:tcW w:w="762" w:type="pct"/>
                  <w:vAlign w:val="center"/>
                </w:tcPr>
                <w:p w14:paraId="394140D3" w14:textId="77777777" w:rsidR="00AF0C5D" w:rsidRPr="00E92D14" w:rsidRDefault="00457551">
                  <w:pPr>
                    <w:pStyle w:val="aff0"/>
                  </w:pPr>
                  <w:r w:rsidRPr="00E92D14">
                    <w:rPr>
                      <w:rFonts w:hint="eastAsia"/>
                    </w:rPr>
                    <w:t>7.149</w:t>
                  </w:r>
                </w:p>
              </w:tc>
              <w:tc>
                <w:tcPr>
                  <w:tcW w:w="1915" w:type="pct"/>
                  <w:gridSpan w:val="2"/>
                  <w:vAlign w:val="center"/>
                </w:tcPr>
                <w:p w14:paraId="1760B127" w14:textId="77777777" w:rsidR="00AF0C5D" w:rsidRPr="00E92D14" w:rsidRDefault="00457551">
                  <w:pPr>
                    <w:pStyle w:val="aff0"/>
                  </w:pPr>
                  <w:r w:rsidRPr="00E92D14">
                    <w:rPr>
                      <w:rFonts w:hint="eastAsia"/>
                    </w:rPr>
                    <w:t>合计</w:t>
                  </w:r>
                </w:p>
              </w:tc>
              <w:tc>
                <w:tcPr>
                  <w:tcW w:w="601" w:type="pct"/>
                  <w:vAlign w:val="center"/>
                </w:tcPr>
                <w:p w14:paraId="7378D81E" w14:textId="77777777" w:rsidR="00AF0C5D" w:rsidRPr="00E92D14" w:rsidRDefault="00457551">
                  <w:pPr>
                    <w:pStyle w:val="aff0"/>
                  </w:pPr>
                  <w:r w:rsidRPr="00E92D14">
                    <w:rPr>
                      <w:rFonts w:hint="eastAsia"/>
                    </w:rPr>
                    <w:t>7.149</w:t>
                  </w:r>
                </w:p>
              </w:tc>
            </w:tr>
          </w:tbl>
          <w:p w14:paraId="5893272B" w14:textId="77777777" w:rsidR="00AF0C5D" w:rsidRPr="00E92D14" w:rsidRDefault="00AF0C5D">
            <w:pPr>
              <w:pStyle w:val="aff1"/>
            </w:pPr>
          </w:p>
          <w:p w14:paraId="20527CD5" w14:textId="77777777" w:rsidR="00AF0C5D" w:rsidRPr="00E92D14" w:rsidRDefault="00AF0C5D">
            <w:pPr>
              <w:pStyle w:val="aff1"/>
            </w:pPr>
          </w:p>
          <w:p w14:paraId="178BB38D" w14:textId="77777777" w:rsidR="00AF0C5D" w:rsidRPr="00E92D14" w:rsidRDefault="00457551">
            <w:pPr>
              <w:pStyle w:val="aff1"/>
            </w:pPr>
            <w:r w:rsidRPr="00E92D14">
              <w:t>表</w:t>
            </w:r>
            <w:r w:rsidRPr="00E92D14">
              <w:rPr>
                <w:rFonts w:hint="eastAsia"/>
              </w:rPr>
              <w:t>2-16</w:t>
            </w:r>
            <w:r w:rsidRPr="00E92D14">
              <w:t>项目</w:t>
            </w:r>
            <w:r w:rsidRPr="00E92D14">
              <w:rPr>
                <w:rFonts w:hint="eastAsia"/>
              </w:rPr>
              <w:t>二甲苯</w:t>
            </w:r>
            <w:r w:rsidRPr="00E92D14">
              <w:t>平衡表单位</w:t>
            </w:r>
            <w:r w:rsidRPr="00E92D14">
              <w:t>t/a</w:t>
            </w:r>
          </w:p>
          <w:tbl>
            <w:tblPr>
              <w:tblW w:w="5000"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345"/>
              <w:gridCol w:w="1544"/>
              <w:gridCol w:w="1278"/>
              <w:gridCol w:w="3213"/>
              <w:gridCol w:w="1008"/>
            </w:tblGrid>
            <w:tr w:rsidR="00B76082" w:rsidRPr="00E92D14" w14:paraId="7E780165" w14:textId="77777777">
              <w:trPr>
                <w:trHeight w:val="285"/>
              </w:trPr>
              <w:tc>
                <w:tcPr>
                  <w:tcW w:w="2483" w:type="pct"/>
                  <w:gridSpan w:val="3"/>
                  <w:vAlign w:val="center"/>
                </w:tcPr>
                <w:p w14:paraId="6573D63A" w14:textId="77777777" w:rsidR="00AF0C5D" w:rsidRPr="00E92D14" w:rsidRDefault="00457551">
                  <w:pPr>
                    <w:pStyle w:val="aff1"/>
                  </w:pPr>
                  <w:r w:rsidRPr="00E92D14">
                    <w:t>投入</w:t>
                  </w:r>
                </w:p>
              </w:tc>
              <w:tc>
                <w:tcPr>
                  <w:tcW w:w="2516" w:type="pct"/>
                  <w:gridSpan w:val="2"/>
                  <w:vAlign w:val="center"/>
                </w:tcPr>
                <w:p w14:paraId="27EE5D24" w14:textId="77777777" w:rsidR="00AF0C5D" w:rsidRPr="00E92D14" w:rsidRDefault="00457551">
                  <w:pPr>
                    <w:pStyle w:val="aff1"/>
                  </w:pPr>
                  <w:r w:rsidRPr="00E92D14">
                    <w:t>产出</w:t>
                  </w:r>
                </w:p>
              </w:tc>
            </w:tr>
            <w:tr w:rsidR="00B76082" w:rsidRPr="00E92D14" w14:paraId="1FA55398" w14:textId="77777777">
              <w:trPr>
                <w:trHeight w:val="285"/>
              </w:trPr>
              <w:tc>
                <w:tcPr>
                  <w:tcW w:w="801" w:type="pct"/>
                  <w:vMerge w:val="restart"/>
                  <w:vAlign w:val="center"/>
                </w:tcPr>
                <w:p w14:paraId="5CDA7F4B" w14:textId="77777777" w:rsidR="00AF0C5D" w:rsidRPr="00E92D14" w:rsidRDefault="00457551">
                  <w:pPr>
                    <w:pStyle w:val="aff0"/>
                  </w:pPr>
                  <w:r w:rsidRPr="00E92D14">
                    <w:rPr>
                      <w:rFonts w:hint="eastAsia"/>
                    </w:rPr>
                    <w:t>稀释剂</w:t>
                  </w:r>
                  <w:r w:rsidRPr="00E92D14">
                    <w:rPr>
                      <w:rFonts w:hint="eastAsia"/>
                    </w:rPr>
                    <w:t>0.498t/a</w:t>
                  </w:r>
                  <w:r w:rsidRPr="00E92D14">
                    <w:rPr>
                      <w:rFonts w:hint="eastAsia"/>
                    </w:rPr>
                    <w:t>，含二甲苯</w:t>
                  </w:r>
                  <w:r w:rsidRPr="00E92D14">
                    <w:rPr>
                      <w:rFonts w:hint="eastAsia"/>
                    </w:rPr>
                    <w:t>27.3%</w:t>
                  </w:r>
                </w:p>
              </w:tc>
              <w:tc>
                <w:tcPr>
                  <w:tcW w:w="920" w:type="pct"/>
                  <w:vMerge w:val="restart"/>
                  <w:vAlign w:val="center"/>
                </w:tcPr>
                <w:p w14:paraId="455246F9" w14:textId="77777777" w:rsidR="00AF0C5D" w:rsidRPr="00E92D14" w:rsidRDefault="00457551">
                  <w:pPr>
                    <w:pStyle w:val="aff0"/>
                  </w:pPr>
                  <w:r w:rsidRPr="00E92D14">
                    <w:rPr>
                      <w:rFonts w:hint="eastAsia"/>
                    </w:rPr>
                    <w:t>二甲苯</w:t>
                  </w:r>
                </w:p>
              </w:tc>
              <w:tc>
                <w:tcPr>
                  <w:tcW w:w="762" w:type="pct"/>
                  <w:vMerge w:val="restart"/>
                  <w:vAlign w:val="center"/>
                </w:tcPr>
                <w:p w14:paraId="0079996D" w14:textId="77777777" w:rsidR="00AF0C5D" w:rsidRPr="00E92D14" w:rsidRDefault="00457551">
                  <w:pPr>
                    <w:pStyle w:val="aff0"/>
                  </w:pPr>
                  <w:r w:rsidRPr="00E92D14">
                    <w:rPr>
                      <w:rFonts w:hint="eastAsia"/>
                    </w:rPr>
                    <w:t>0.136</w:t>
                  </w:r>
                </w:p>
              </w:tc>
              <w:tc>
                <w:tcPr>
                  <w:tcW w:w="1915" w:type="pct"/>
                  <w:vAlign w:val="center"/>
                </w:tcPr>
                <w:p w14:paraId="53FF8B57" w14:textId="77777777" w:rsidR="00AF0C5D" w:rsidRPr="00E92D14" w:rsidRDefault="00457551">
                  <w:pPr>
                    <w:pStyle w:val="aff0"/>
                  </w:pPr>
                  <w:r w:rsidRPr="00E92D14">
                    <w:t>非甲烷总烃（有组织）</w:t>
                  </w:r>
                </w:p>
              </w:tc>
              <w:tc>
                <w:tcPr>
                  <w:tcW w:w="601" w:type="pct"/>
                  <w:vAlign w:val="center"/>
                </w:tcPr>
                <w:p w14:paraId="0D9170E9" w14:textId="77777777" w:rsidR="00AF0C5D" w:rsidRPr="00E92D14" w:rsidRDefault="00457551">
                  <w:pPr>
                    <w:pStyle w:val="aff0"/>
                  </w:pPr>
                  <w:r w:rsidRPr="00E92D14">
                    <w:rPr>
                      <w:rFonts w:hint="eastAsia"/>
                    </w:rPr>
                    <w:t>0.0013</w:t>
                  </w:r>
                </w:p>
              </w:tc>
            </w:tr>
            <w:tr w:rsidR="00B76082" w:rsidRPr="00E92D14" w14:paraId="7576A48C" w14:textId="77777777">
              <w:trPr>
                <w:trHeight w:val="285"/>
              </w:trPr>
              <w:tc>
                <w:tcPr>
                  <w:tcW w:w="801" w:type="pct"/>
                  <w:vMerge/>
                  <w:vAlign w:val="center"/>
                </w:tcPr>
                <w:p w14:paraId="2484A37F" w14:textId="77777777" w:rsidR="00AF0C5D" w:rsidRPr="00E92D14" w:rsidRDefault="00AF0C5D">
                  <w:pPr>
                    <w:pStyle w:val="aff0"/>
                  </w:pPr>
                </w:p>
              </w:tc>
              <w:tc>
                <w:tcPr>
                  <w:tcW w:w="920" w:type="pct"/>
                  <w:vMerge/>
                  <w:vAlign w:val="center"/>
                </w:tcPr>
                <w:p w14:paraId="0F80F83C" w14:textId="77777777" w:rsidR="00AF0C5D" w:rsidRPr="00E92D14" w:rsidRDefault="00AF0C5D">
                  <w:pPr>
                    <w:pStyle w:val="aff0"/>
                  </w:pPr>
                </w:p>
              </w:tc>
              <w:tc>
                <w:tcPr>
                  <w:tcW w:w="762" w:type="pct"/>
                  <w:vMerge/>
                  <w:vAlign w:val="center"/>
                </w:tcPr>
                <w:p w14:paraId="61BFD901" w14:textId="77777777" w:rsidR="00AF0C5D" w:rsidRPr="00E92D14" w:rsidRDefault="00AF0C5D">
                  <w:pPr>
                    <w:pStyle w:val="aff0"/>
                  </w:pPr>
                </w:p>
              </w:tc>
              <w:tc>
                <w:tcPr>
                  <w:tcW w:w="1915" w:type="pct"/>
                  <w:vAlign w:val="center"/>
                </w:tcPr>
                <w:p w14:paraId="17F4F8F2" w14:textId="77777777" w:rsidR="00AF0C5D" w:rsidRPr="00E92D14" w:rsidRDefault="00457551">
                  <w:pPr>
                    <w:pStyle w:val="aff0"/>
                  </w:pPr>
                  <w:r w:rsidRPr="00E92D14">
                    <w:t>非甲烷总烃（无组织）</w:t>
                  </w:r>
                </w:p>
              </w:tc>
              <w:tc>
                <w:tcPr>
                  <w:tcW w:w="601" w:type="pct"/>
                  <w:vAlign w:val="center"/>
                </w:tcPr>
                <w:p w14:paraId="2BFF1FE0" w14:textId="77777777" w:rsidR="00AF0C5D" w:rsidRPr="00E92D14" w:rsidRDefault="00457551">
                  <w:pPr>
                    <w:pStyle w:val="aff0"/>
                  </w:pPr>
                  <w:r w:rsidRPr="00E92D14">
                    <w:rPr>
                      <w:rFonts w:hint="eastAsia"/>
                    </w:rPr>
                    <w:t>0.0027</w:t>
                  </w:r>
                </w:p>
              </w:tc>
            </w:tr>
            <w:tr w:rsidR="00B76082" w:rsidRPr="00E92D14" w14:paraId="69B5BF0F" w14:textId="77777777">
              <w:trPr>
                <w:trHeight w:val="285"/>
              </w:trPr>
              <w:tc>
                <w:tcPr>
                  <w:tcW w:w="801" w:type="pct"/>
                  <w:vMerge/>
                  <w:vAlign w:val="center"/>
                </w:tcPr>
                <w:p w14:paraId="63937655" w14:textId="77777777" w:rsidR="00AF0C5D" w:rsidRPr="00E92D14" w:rsidRDefault="00AF0C5D">
                  <w:pPr>
                    <w:pStyle w:val="aff0"/>
                  </w:pPr>
                </w:p>
              </w:tc>
              <w:tc>
                <w:tcPr>
                  <w:tcW w:w="920" w:type="pct"/>
                  <w:vMerge/>
                  <w:vAlign w:val="center"/>
                </w:tcPr>
                <w:p w14:paraId="2B2F953D" w14:textId="77777777" w:rsidR="00AF0C5D" w:rsidRPr="00E92D14" w:rsidRDefault="00AF0C5D">
                  <w:pPr>
                    <w:pStyle w:val="aff0"/>
                  </w:pPr>
                </w:p>
              </w:tc>
              <w:tc>
                <w:tcPr>
                  <w:tcW w:w="762" w:type="pct"/>
                  <w:vMerge/>
                  <w:vAlign w:val="center"/>
                </w:tcPr>
                <w:p w14:paraId="5B7D1063" w14:textId="77777777" w:rsidR="00AF0C5D" w:rsidRPr="00E92D14" w:rsidRDefault="00AF0C5D">
                  <w:pPr>
                    <w:pStyle w:val="aff0"/>
                  </w:pPr>
                </w:p>
              </w:tc>
              <w:tc>
                <w:tcPr>
                  <w:tcW w:w="1915" w:type="pct"/>
                  <w:vAlign w:val="center"/>
                </w:tcPr>
                <w:p w14:paraId="67EA8DE3" w14:textId="77777777" w:rsidR="00AF0C5D" w:rsidRPr="00E92D14" w:rsidRDefault="00457551">
                  <w:pPr>
                    <w:pStyle w:val="aff0"/>
                  </w:pPr>
                  <w:r w:rsidRPr="00E92D14">
                    <w:t>装置处理（非甲烷总烃）</w:t>
                  </w:r>
                </w:p>
              </w:tc>
              <w:tc>
                <w:tcPr>
                  <w:tcW w:w="601" w:type="pct"/>
                  <w:vAlign w:val="center"/>
                </w:tcPr>
                <w:p w14:paraId="2C523B32" w14:textId="77777777" w:rsidR="00AF0C5D" w:rsidRPr="00E92D14" w:rsidRDefault="00457551">
                  <w:pPr>
                    <w:pStyle w:val="aff0"/>
                  </w:pPr>
                  <w:r w:rsidRPr="00E92D14">
                    <w:rPr>
                      <w:rFonts w:hint="eastAsia"/>
                    </w:rPr>
                    <w:t>0.1319</w:t>
                  </w:r>
                </w:p>
              </w:tc>
            </w:tr>
            <w:tr w:rsidR="00B76082" w:rsidRPr="00E92D14" w14:paraId="3066A2BD" w14:textId="77777777">
              <w:trPr>
                <w:trHeight w:val="285"/>
              </w:trPr>
              <w:tc>
                <w:tcPr>
                  <w:tcW w:w="1721" w:type="pct"/>
                  <w:gridSpan w:val="2"/>
                  <w:vAlign w:val="center"/>
                </w:tcPr>
                <w:p w14:paraId="7C6F90BE" w14:textId="77777777" w:rsidR="00AF0C5D" w:rsidRPr="00E92D14" w:rsidRDefault="00457551">
                  <w:pPr>
                    <w:pStyle w:val="aff0"/>
                  </w:pPr>
                  <w:r w:rsidRPr="00E92D14">
                    <w:t>合计</w:t>
                  </w:r>
                </w:p>
              </w:tc>
              <w:tc>
                <w:tcPr>
                  <w:tcW w:w="762" w:type="pct"/>
                  <w:vAlign w:val="center"/>
                </w:tcPr>
                <w:p w14:paraId="5F10B13F" w14:textId="77777777" w:rsidR="00AF0C5D" w:rsidRPr="00E92D14" w:rsidRDefault="00457551">
                  <w:pPr>
                    <w:pStyle w:val="aff0"/>
                  </w:pPr>
                  <w:r w:rsidRPr="00E92D14">
                    <w:rPr>
                      <w:rFonts w:hint="eastAsia"/>
                    </w:rPr>
                    <w:t>0.136</w:t>
                  </w:r>
                </w:p>
              </w:tc>
              <w:tc>
                <w:tcPr>
                  <w:tcW w:w="1915" w:type="pct"/>
                  <w:vAlign w:val="center"/>
                </w:tcPr>
                <w:p w14:paraId="1E6CB134" w14:textId="77777777" w:rsidR="00AF0C5D" w:rsidRPr="00E92D14" w:rsidRDefault="00457551">
                  <w:pPr>
                    <w:pStyle w:val="aff0"/>
                  </w:pPr>
                  <w:r w:rsidRPr="00E92D14">
                    <w:rPr>
                      <w:rFonts w:hint="eastAsia"/>
                    </w:rPr>
                    <w:t>合计</w:t>
                  </w:r>
                </w:p>
              </w:tc>
              <w:tc>
                <w:tcPr>
                  <w:tcW w:w="601" w:type="pct"/>
                  <w:vAlign w:val="center"/>
                </w:tcPr>
                <w:p w14:paraId="4AD6E045" w14:textId="77777777" w:rsidR="00AF0C5D" w:rsidRPr="00E92D14" w:rsidRDefault="00457551">
                  <w:pPr>
                    <w:pStyle w:val="aff0"/>
                  </w:pPr>
                  <w:r w:rsidRPr="00E92D14">
                    <w:rPr>
                      <w:rFonts w:hint="eastAsia"/>
                    </w:rPr>
                    <w:t>0.1360</w:t>
                  </w:r>
                </w:p>
              </w:tc>
            </w:tr>
          </w:tbl>
          <w:p w14:paraId="7661D392" w14:textId="63F61A01" w:rsidR="00CF677E" w:rsidRPr="00E92D14" w:rsidRDefault="00CF677E" w:rsidP="00CF677E">
            <w:pPr>
              <w:pStyle w:val="a0"/>
              <w:ind w:firstLine="200"/>
            </w:pPr>
          </w:p>
          <w:p w14:paraId="1DC49BFC" w14:textId="77777777" w:rsidR="00CF677E" w:rsidRPr="00E92D14" w:rsidRDefault="00CF677E" w:rsidP="00CF677E">
            <w:pPr>
              <w:pStyle w:val="a0"/>
              <w:ind w:firstLine="200"/>
            </w:pPr>
          </w:p>
          <w:p w14:paraId="39E60D02" w14:textId="77777777" w:rsidR="00AF0C5D" w:rsidRPr="00E92D14" w:rsidRDefault="00457551">
            <w:pPr>
              <w:spacing w:beforeLines="50" w:before="120" w:line="240" w:lineRule="auto"/>
              <w:ind w:firstLineChars="0" w:firstLine="0"/>
              <w:jc w:val="center"/>
              <w:rPr>
                <w:b/>
                <w:bCs/>
                <w:szCs w:val="21"/>
              </w:rPr>
            </w:pPr>
            <w:r w:rsidRPr="00E92D14">
              <w:rPr>
                <w:noProof/>
              </w:rPr>
              <w:lastRenderedPageBreak/>
              <w:drawing>
                <wp:inline distT="0" distB="0" distL="114300" distR="114300" wp14:anchorId="18BAF5B7" wp14:editId="57712E4B">
                  <wp:extent cx="5039995" cy="2117725"/>
                  <wp:effectExtent l="0" t="0" r="8255" b="15875"/>
                  <wp:docPr id="4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1"/>
                          <pic:cNvPicPr>
                            <a:picLocks noChangeAspect="1"/>
                          </pic:cNvPicPr>
                        </pic:nvPicPr>
                        <pic:blipFill>
                          <a:blip r:embed="rId18"/>
                          <a:stretch>
                            <a:fillRect/>
                          </a:stretch>
                        </pic:blipFill>
                        <pic:spPr>
                          <a:xfrm>
                            <a:off x="0" y="0"/>
                            <a:ext cx="5039995" cy="2117725"/>
                          </a:xfrm>
                          <a:prstGeom prst="rect">
                            <a:avLst/>
                          </a:prstGeom>
                          <a:noFill/>
                          <a:ln>
                            <a:noFill/>
                          </a:ln>
                        </pic:spPr>
                      </pic:pic>
                    </a:graphicData>
                  </a:graphic>
                </wp:inline>
              </w:drawing>
            </w:r>
          </w:p>
          <w:p w14:paraId="498DE077" w14:textId="77777777" w:rsidR="00AF0C5D" w:rsidRPr="00E92D14" w:rsidRDefault="00457551">
            <w:pPr>
              <w:pStyle w:val="aff1"/>
            </w:pPr>
            <w:r w:rsidRPr="00E92D14">
              <w:rPr>
                <w:rFonts w:hint="eastAsia"/>
              </w:rPr>
              <w:t>图</w:t>
            </w:r>
            <w:r w:rsidRPr="00E92D14">
              <w:rPr>
                <w:rFonts w:hint="eastAsia"/>
              </w:rPr>
              <w:t>2-3</w:t>
            </w:r>
            <w:r w:rsidRPr="00E92D14">
              <w:t>项目</w:t>
            </w:r>
            <w:r w:rsidRPr="00E92D14">
              <w:rPr>
                <w:rFonts w:hint="eastAsia"/>
              </w:rPr>
              <w:t>清漆</w:t>
            </w:r>
            <w:r w:rsidRPr="00E92D14">
              <w:t>平衡</w:t>
            </w:r>
            <w:r w:rsidRPr="00E92D14">
              <w:rPr>
                <w:rFonts w:hint="eastAsia"/>
              </w:rPr>
              <w:t>图（</w:t>
            </w:r>
            <w:r w:rsidRPr="00E92D14">
              <w:t>单位</w:t>
            </w:r>
            <w:r w:rsidRPr="00E92D14">
              <w:t>t/a</w:t>
            </w:r>
            <w:r w:rsidRPr="00E92D14">
              <w:rPr>
                <w:rFonts w:hint="eastAsia"/>
              </w:rPr>
              <w:t>）</w:t>
            </w:r>
          </w:p>
          <w:p w14:paraId="62E90DCB" w14:textId="26B58E9E" w:rsidR="00AF0C5D" w:rsidRDefault="00330AA7">
            <w:pPr>
              <w:spacing w:beforeLines="50" w:before="120"/>
              <w:ind w:firstLine="482"/>
              <w:rPr>
                <w:b/>
                <w:color w:val="000000"/>
                <w:kern w:val="0"/>
              </w:rPr>
            </w:pPr>
            <w:r>
              <w:rPr>
                <w:b/>
                <w:bCs/>
                <w:szCs w:val="21"/>
              </w:rPr>
              <w:t>7</w:t>
            </w:r>
            <w:r w:rsidR="00457551" w:rsidRPr="00E92D14">
              <w:rPr>
                <w:b/>
                <w:bCs/>
                <w:szCs w:val="21"/>
              </w:rPr>
              <w:t>、</w:t>
            </w:r>
            <w:r>
              <w:rPr>
                <w:rFonts w:hint="eastAsia"/>
                <w:b/>
                <w:color w:val="000000"/>
                <w:kern w:val="0"/>
              </w:rPr>
              <w:t>公用工程</w:t>
            </w:r>
          </w:p>
          <w:p w14:paraId="1E2D16DF" w14:textId="467634C5" w:rsidR="00330AA7" w:rsidRDefault="00330AA7" w:rsidP="00330AA7">
            <w:pPr>
              <w:pStyle w:val="a0"/>
              <w:ind w:firstLineChars="200" w:firstLine="480"/>
              <w:rPr>
                <w:kern w:val="2"/>
                <w:sz w:val="24"/>
                <w:szCs w:val="24"/>
              </w:rPr>
            </w:pPr>
            <w:r w:rsidRPr="00330AA7">
              <w:rPr>
                <w:rFonts w:hint="eastAsia"/>
                <w:kern w:val="2"/>
                <w:sz w:val="24"/>
                <w:szCs w:val="24"/>
              </w:rPr>
              <w:t>（</w:t>
            </w:r>
            <w:r w:rsidRPr="00330AA7">
              <w:rPr>
                <w:rFonts w:hint="eastAsia"/>
                <w:kern w:val="2"/>
                <w:sz w:val="24"/>
                <w:szCs w:val="24"/>
              </w:rPr>
              <w:t>1</w:t>
            </w:r>
            <w:r w:rsidRPr="00330AA7">
              <w:rPr>
                <w:rFonts w:hint="eastAsia"/>
                <w:kern w:val="2"/>
                <w:sz w:val="24"/>
                <w:szCs w:val="24"/>
              </w:rPr>
              <w:t>）给水工程</w:t>
            </w:r>
          </w:p>
          <w:p w14:paraId="3FD353E4" w14:textId="171F2230" w:rsidR="00073D32" w:rsidRPr="00073D32" w:rsidRDefault="00073D32" w:rsidP="00073D32">
            <w:pPr>
              <w:ind w:firstLine="480"/>
              <w:jc w:val="left"/>
            </w:pPr>
            <w:r>
              <w:rPr>
                <w:rFonts w:hint="eastAsia"/>
              </w:rPr>
              <w:t>本项目运营期用水主要为员工生活用水、注塑冷却水、锅炉用水、喷涂冷却用水、喷房及喷淋用水，总用水量为</w:t>
            </w:r>
            <w:r w:rsidR="00BA3044">
              <w:t>1950</w:t>
            </w:r>
            <w:r>
              <w:t xml:space="preserve"> </w:t>
            </w:r>
            <w:r>
              <w:rPr>
                <w:rFonts w:hint="eastAsia"/>
              </w:rPr>
              <w:t>m</w:t>
            </w:r>
            <w:r>
              <w:rPr>
                <w:rFonts w:hint="eastAsia"/>
                <w:vertAlign w:val="superscript"/>
              </w:rPr>
              <w:t>3</w:t>
            </w:r>
            <w:r>
              <w:rPr>
                <w:rFonts w:hint="eastAsia"/>
              </w:rPr>
              <w:t>/a</w:t>
            </w:r>
            <w:r>
              <w:rPr>
                <w:rFonts w:hint="eastAsia"/>
              </w:rPr>
              <w:t>（平均</w:t>
            </w:r>
            <w:r w:rsidR="00BA3044">
              <w:t>6.5</w:t>
            </w:r>
            <w:r>
              <w:rPr>
                <w:rFonts w:hint="eastAsia"/>
              </w:rPr>
              <w:t>m</w:t>
            </w:r>
            <w:r>
              <w:rPr>
                <w:rFonts w:hint="eastAsia"/>
                <w:vertAlign w:val="superscript"/>
              </w:rPr>
              <w:t>3</w:t>
            </w:r>
            <w:r>
              <w:rPr>
                <w:rFonts w:hint="eastAsia"/>
              </w:rPr>
              <w:t>/d</w:t>
            </w:r>
            <w:r>
              <w:rPr>
                <w:rFonts w:hint="eastAsia"/>
              </w:rPr>
              <w:t>）。</w:t>
            </w:r>
          </w:p>
          <w:p w14:paraId="7704C94E" w14:textId="77777777" w:rsidR="00073D32" w:rsidRPr="00F16DB8" w:rsidRDefault="00073D32" w:rsidP="00BA3044">
            <w:pPr>
              <w:pStyle w:val="affe"/>
              <w:numPr>
                <w:ilvl w:val="0"/>
                <w:numId w:val="3"/>
              </w:numPr>
              <w:adjustRightInd w:val="0"/>
              <w:snapToGrid w:val="0"/>
              <w:ind w:firstLineChars="0" w:firstLine="0"/>
              <w:rPr>
                <w:sz w:val="24"/>
              </w:rPr>
            </w:pPr>
            <w:r w:rsidRPr="00F16DB8">
              <w:rPr>
                <w:rFonts w:hint="eastAsia"/>
                <w:sz w:val="24"/>
              </w:rPr>
              <w:t>生活用水</w:t>
            </w:r>
          </w:p>
          <w:p w14:paraId="0DABA415" w14:textId="0E8EEDDC" w:rsidR="00073D32" w:rsidRDefault="00073D32" w:rsidP="00073D32">
            <w:pPr>
              <w:ind w:firstLine="480"/>
              <w:jc w:val="left"/>
            </w:pPr>
            <w:r>
              <w:rPr>
                <w:rFonts w:hint="eastAsia"/>
              </w:rPr>
              <w:t>本项目劳动定员</w:t>
            </w:r>
            <w:r w:rsidR="00BA3044">
              <w:t>7</w:t>
            </w:r>
            <w:r>
              <w:rPr>
                <w:rFonts w:hint="eastAsia"/>
              </w:rPr>
              <w:t>0</w:t>
            </w:r>
            <w:r>
              <w:rPr>
                <w:rFonts w:hint="eastAsia"/>
              </w:rPr>
              <w:t>人，</w:t>
            </w:r>
            <w:r w:rsidRPr="00243FB6">
              <w:rPr>
                <w:rFonts w:hint="eastAsia"/>
              </w:rPr>
              <w:t>年工作</w:t>
            </w:r>
            <w:r w:rsidRPr="00243FB6">
              <w:rPr>
                <w:rFonts w:hint="eastAsia"/>
              </w:rPr>
              <w:t>300</w:t>
            </w:r>
            <w:r w:rsidRPr="00243FB6">
              <w:rPr>
                <w:rFonts w:hint="eastAsia"/>
              </w:rPr>
              <w:t>天，</w:t>
            </w:r>
            <w:r>
              <w:rPr>
                <w:color w:val="000000"/>
                <w:kern w:val="0"/>
                <w:lang w:bidi="ar"/>
              </w:rPr>
              <w:t>厂区</w:t>
            </w:r>
            <w:r>
              <w:rPr>
                <w:rFonts w:hint="eastAsia"/>
                <w:color w:val="000000"/>
                <w:kern w:val="0"/>
                <w:lang w:bidi="ar"/>
              </w:rPr>
              <w:t>不设置食堂及宿舍，</w:t>
            </w:r>
            <w:r>
              <w:rPr>
                <w:color w:val="000000"/>
                <w:kern w:val="0"/>
                <w:lang w:bidi="ar"/>
              </w:rPr>
              <w:t>根据《安徽省行业用水定额》（</w:t>
            </w:r>
            <w:r>
              <w:rPr>
                <w:color w:val="000000"/>
                <w:kern w:val="0"/>
                <w:lang w:bidi="ar"/>
              </w:rPr>
              <w:t>DB34/T679-201</w:t>
            </w:r>
            <w:r>
              <w:rPr>
                <w:rFonts w:hint="eastAsia"/>
                <w:color w:val="000000"/>
                <w:kern w:val="0"/>
                <w:lang w:bidi="ar"/>
              </w:rPr>
              <w:t>9</w:t>
            </w:r>
            <w:r>
              <w:rPr>
                <w:color w:val="000000"/>
                <w:kern w:val="0"/>
                <w:lang w:bidi="ar"/>
              </w:rPr>
              <w:t>），员工用水以</w:t>
            </w:r>
            <w:r>
              <w:rPr>
                <w:color w:val="000000"/>
                <w:kern w:val="0"/>
                <w:lang w:bidi="ar"/>
              </w:rPr>
              <w:t>60 L/</w:t>
            </w:r>
            <w:r>
              <w:rPr>
                <w:color w:val="000000"/>
                <w:kern w:val="0"/>
                <w:lang w:bidi="ar"/>
              </w:rPr>
              <w:t>人</w:t>
            </w:r>
            <w:r>
              <w:rPr>
                <w:color w:val="000000"/>
                <w:kern w:val="0"/>
                <w:lang w:bidi="ar"/>
              </w:rPr>
              <w:t>·</w:t>
            </w:r>
            <w:r>
              <w:rPr>
                <w:color w:val="000000"/>
                <w:kern w:val="0"/>
                <w:lang w:bidi="ar"/>
              </w:rPr>
              <w:t>天计</w:t>
            </w:r>
            <w:r>
              <w:rPr>
                <w:rFonts w:hint="eastAsia"/>
                <w:color w:val="000000"/>
                <w:kern w:val="0"/>
                <w:lang w:bidi="ar"/>
              </w:rPr>
              <w:t>，</w:t>
            </w:r>
            <w:r>
              <w:rPr>
                <w:color w:val="000000"/>
                <w:kern w:val="0"/>
                <w:lang w:bidi="ar"/>
              </w:rPr>
              <w:t>则用水量为</w:t>
            </w:r>
            <w:r w:rsidR="00BA3044">
              <w:rPr>
                <w:color w:val="000000"/>
                <w:kern w:val="0"/>
                <w:lang w:bidi="ar"/>
              </w:rPr>
              <w:t>4.2</w:t>
            </w:r>
            <w:r>
              <w:rPr>
                <w:color w:val="000000"/>
                <w:kern w:val="0"/>
                <w:lang w:bidi="ar"/>
              </w:rPr>
              <w:t xml:space="preserve"> m</w:t>
            </w:r>
            <w:r>
              <w:rPr>
                <w:color w:val="000000"/>
                <w:kern w:val="0"/>
                <w:vertAlign w:val="superscript"/>
                <w:lang w:bidi="ar"/>
              </w:rPr>
              <w:t>3</w:t>
            </w:r>
            <w:r>
              <w:rPr>
                <w:color w:val="000000"/>
                <w:kern w:val="0"/>
                <w:lang w:bidi="ar"/>
              </w:rPr>
              <w:t>/d</w:t>
            </w:r>
            <w:r>
              <w:rPr>
                <w:color w:val="000000"/>
                <w:kern w:val="0"/>
                <w:lang w:bidi="ar"/>
              </w:rPr>
              <w:t>（</w:t>
            </w:r>
            <w:r w:rsidR="00BA3044">
              <w:rPr>
                <w:rFonts w:hint="eastAsia"/>
                <w:color w:val="000000"/>
                <w:kern w:val="0"/>
                <w:lang w:bidi="ar"/>
              </w:rPr>
              <w:t>1</w:t>
            </w:r>
            <w:r w:rsidR="00BA3044">
              <w:rPr>
                <w:color w:val="000000"/>
                <w:kern w:val="0"/>
                <w:lang w:bidi="ar"/>
              </w:rPr>
              <w:t>260</w:t>
            </w:r>
            <w:r>
              <w:rPr>
                <w:color w:val="000000"/>
                <w:kern w:val="0"/>
                <w:lang w:bidi="ar"/>
              </w:rPr>
              <w:t xml:space="preserve"> m</w:t>
            </w:r>
            <w:r>
              <w:rPr>
                <w:color w:val="000000"/>
                <w:kern w:val="0"/>
                <w:vertAlign w:val="superscript"/>
                <w:lang w:bidi="ar"/>
              </w:rPr>
              <w:t>3</w:t>
            </w:r>
            <w:r>
              <w:rPr>
                <w:color w:val="000000"/>
                <w:kern w:val="0"/>
                <w:lang w:bidi="ar"/>
              </w:rPr>
              <w:t>/a</w:t>
            </w:r>
            <w:r>
              <w:rPr>
                <w:color w:val="000000"/>
                <w:kern w:val="0"/>
                <w:lang w:bidi="ar"/>
              </w:rPr>
              <w:t>）</w:t>
            </w:r>
            <w:r>
              <w:rPr>
                <w:rFonts w:hint="eastAsia"/>
              </w:rPr>
              <w:t>。</w:t>
            </w:r>
          </w:p>
          <w:p w14:paraId="0CC27F17" w14:textId="5837D61B" w:rsidR="00073D32" w:rsidRPr="00243FB6" w:rsidRDefault="00073D32" w:rsidP="00BA3044">
            <w:pPr>
              <w:pStyle w:val="affe"/>
              <w:numPr>
                <w:ilvl w:val="0"/>
                <w:numId w:val="3"/>
              </w:numPr>
              <w:adjustRightInd w:val="0"/>
              <w:snapToGrid w:val="0"/>
              <w:ind w:firstLineChars="0" w:firstLine="0"/>
              <w:rPr>
                <w:sz w:val="24"/>
              </w:rPr>
            </w:pPr>
            <w:r>
              <w:rPr>
                <w:rFonts w:hint="eastAsia"/>
                <w:sz w:val="24"/>
              </w:rPr>
              <w:t>注塑冷却水</w:t>
            </w:r>
          </w:p>
          <w:p w14:paraId="1C925772" w14:textId="0A2137CA" w:rsidR="00073D32" w:rsidRDefault="00073D32" w:rsidP="00BA3044">
            <w:pPr>
              <w:ind w:firstLineChars="0" w:firstLine="0"/>
            </w:pPr>
            <w:r w:rsidRPr="00E92D14">
              <w:rPr>
                <w:rFonts w:hint="eastAsia"/>
              </w:rPr>
              <w:t>本项目注塑设备需使用水冷却，间接冷却，冷却水循环使用。根据建设单位提供的设计资料，循环水量</w:t>
            </w:r>
            <w:r w:rsidRPr="00E92D14">
              <w:t>2</w:t>
            </w:r>
            <w:r w:rsidRPr="00E92D14">
              <w:rPr>
                <w:rFonts w:hint="eastAsia"/>
              </w:rPr>
              <w:t>0</w:t>
            </w:r>
            <w:r w:rsidRPr="00E92D14">
              <w:t>m</w:t>
            </w:r>
            <w:r w:rsidRPr="00E92D14">
              <w:rPr>
                <w:vertAlign w:val="superscript"/>
              </w:rPr>
              <w:t>3</w:t>
            </w:r>
            <w:r w:rsidRPr="00E92D14">
              <w:t>/h</w:t>
            </w:r>
            <w:r w:rsidRPr="00E92D14">
              <w:rPr>
                <w:rFonts w:hint="eastAsia"/>
              </w:rPr>
              <w:t>，循环过程中存在蒸发及风吹损耗，按循环量的</w:t>
            </w:r>
            <w:r w:rsidRPr="00E92D14">
              <w:t>0.</w:t>
            </w:r>
            <w:r w:rsidRPr="00E92D14">
              <w:rPr>
                <w:rFonts w:hint="eastAsia"/>
              </w:rPr>
              <w:t>1</w:t>
            </w:r>
            <w:r w:rsidRPr="00E92D14">
              <w:t>%</w:t>
            </w:r>
            <w:r w:rsidRPr="00E92D14">
              <w:rPr>
                <w:rFonts w:hint="eastAsia"/>
              </w:rPr>
              <w:t>计算，</w:t>
            </w:r>
            <w:r w:rsidRPr="00E92D14">
              <w:rPr>
                <w:rFonts w:hint="eastAsia"/>
              </w:rPr>
              <w:t>7200h</w:t>
            </w:r>
            <w:r w:rsidRPr="00E92D14">
              <w:rPr>
                <w:rFonts w:hint="eastAsia"/>
              </w:rPr>
              <w:t>。则冷却水损耗量</w:t>
            </w:r>
            <w:r w:rsidRPr="00E92D14">
              <w:rPr>
                <w:rFonts w:hint="eastAsia"/>
              </w:rPr>
              <w:t>144</w:t>
            </w:r>
            <w:r w:rsidRPr="00E92D14">
              <w:t>m</w:t>
            </w:r>
            <w:r w:rsidRPr="00E92D14">
              <w:rPr>
                <w:vertAlign w:val="superscript"/>
              </w:rPr>
              <w:t>3</w:t>
            </w:r>
            <w:r w:rsidRPr="00E92D14">
              <w:t>/a</w:t>
            </w:r>
            <w:r w:rsidRPr="00E92D14">
              <w:rPr>
                <w:rFonts w:hint="eastAsia"/>
              </w:rPr>
              <w:t>，平均</w:t>
            </w:r>
            <w:r w:rsidRPr="00E92D14">
              <w:rPr>
                <w:rFonts w:hint="eastAsia"/>
              </w:rPr>
              <w:t>0.48</w:t>
            </w:r>
            <w:r w:rsidRPr="00E92D14">
              <w:t>m</w:t>
            </w:r>
            <w:r w:rsidRPr="00E92D14">
              <w:rPr>
                <w:rFonts w:hint="eastAsia"/>
                <w:vertAlign w:val="superscript"/>
              </w:rPr>
              <w:t>3</w:t>
            </w:r>
            <w:r w:rsidRPr="00E92D14">
              <w:t>/d</w:t>
            </w:r>
            <w:r>
              <w:rPr>
                <w:rFonts w:hint="eastAsia"/>
              </w:rPr>
              <w:t>，循环冷却水定期补充，不外排。</w:t>
            </w:r>
          </w:p>
          <w:p w14:paraId="35316BD5" w14:textId="71DA713A" w:rsidR="00073D32" w:rsidRPr="00243FB6" w:rsidRDefault="00073D32" w:rsidP="00BA3044">
            <w:pPr>
              <w:pStyle w:val="affe"/>
              <w:numPr>
                <w:ilvl w:val="0"/>
                <w:numId w:val="3"/>
              </w:numPr>
              <w:adjustRightInd w:val="0"/>
              <w:snapToGrid w:val="0"/>
              <w:ind w:firstLineChars="0" w:firstLine="0"/>
              <w:rPr>
                <w:sz w:val="24"/>
              </w:rPr>
            </w:pPr>
            <w:r>
              <w:rPr>
                <w:rFonts w:hint="eastAsia"/>
                <w:sz w:val="24"/>
              </w:rPr>
              <w:t>锅炉用</w:t>
            </w:r>
            <w:r w:rsidRPr="00243FB6">
              <w:rPr>
                <w:sz w:val="24"/>
              </w:rPr>
              <w:t>水</w:t>
            </w:r>
          </w:p>
          <w:p w14:paraId="4402A5CB" w14:textId="303B4170" w:rsidR="00073D32" w:rsidRDefault="00073D32" w:rsidP="00BA3044">
            <w:pPr>
              <w:ind w:firstLineChars="0" w:firstLine="0"/>
            </w:pPr>
            <w:r w:rsidRPr="00E92D14">
              <w:rPr>
                <w:rFonts w:hint="eastAsia"/>
              </w:rPr>
              <w:t>根据企业提供资料，本项目使用的热水炉出力</w:t>
            </w:r>
            <w:r w:rsidRPr="00E92D14">
              <w:rPr>
                <w:rFonts w:hint="eastAsia"/>
              </w:rPr>
              <w:t>2t/h</w:t>
            </w:r>
            <w:r w:rsidRPr="00E92D14">
              <w:rPr>
                <w:rFonts w:hint="eastAsia"/>
              </w:rPr>
              <w:t>，容量</w:t>
            </w:r>
            <w:r w:rsidRPr="00E92D14">
              <w:rPr>
                <w:rFonts w:hint="eastAsia"/>
              </w:rPr>
              <w:t>1.46t</w:t>
            </w:r>
            <w:r w:rsidRPr="00E92D14">
              <w:rPr>
                <w:rFonts w:hint="eastAsia"/>
              </w:rPr>
              <w:t>，年使用</w:t>
            </w:r>
            <w:r w:rsidRPr="00E92D14">
              <w:rPr>
                <w:rFonts w:hint="eastAsia"/>
              </w:rPr>
              <w:t>600h</w:t>
            </w:r>
            <w:r w:rsidRPr="00E92D14">
              <w:rPr>
                <w:rFonts w:hint="eastAsia"/>
              </w:rPr>
              <w:t>。锅炉用水损耗以</w:t>
            </w:r>
            <w:r w:rsidRPr="00E92D14">
              <w:rPr>
                <w:rFonts w:hint="eastAsia"/>
              </w:rPr>
              <w:t>3%</w:t>
            </w:r>
            <w:r w:rsidRPr="00E92D14">
              <w:rPr>
                <w:rFonts w:hint="eastAsia"/>
              </w:rPr>
              <w:t>计，则需补充</w:t>
            </w:r>
            <w:r w:rsidRPr="00E92D14">
              <w:rPr>
                <w:rFonts w:hint="eastAsia"/>
              </w:rPr>
              <w:t>0.12</w:t>
            </w:r>
            <w:r w:rsidR="00BE59F4">
              <w:t xml:space="preserve"> </w:t>
            </w:r>
            <w:r w:rsidRPr="00E92D14">
              <w:rPr>
                <w:rFonts w:hint="eastAsia"/>
              </w:rPr>
              <w:t>t/d</w:t>
            </w:r>
            <w:r w:rsidRPr="00E92D14">
              <w:rPr>
                <w:rFonts w:hint="eastAsia"/>
              </w:rPr>
              <w:t>，</w:t>
            </w:r>
            <w:r w:rsidRPr="00E92D14">
              <w:rPr>
                <w:rFonts w:hint="eastAsia"/>
              </w:rPr>
              <w:t>36t/a</w:t>
            </w:r>
            <w:r>
              <w:rPr>
                <w:rFonts w:hint="eastAsia"/>
              </w:rPr>
              <w:t>。锅炉用水循环使用，不外排。</w:t>
            </w:r>
          </w:p>
          <w:p w14:paraId="44FC3183" w14:textId="758FC5DF" w:rsidR="00073D32" w:rsidRPr="00243FB6" w:rsidRDefault="00073D32" w:rsidP="00BA3044">
            <w:pPr>
              <w:pStyle w:val="affe"/>
              <w:numPr>
                <w:ilvl w:val="0"/>
                <w:numId w:val="3"/>
              </w:numPr>
              <w:adjustRightInd w:val="0"/>
              <w:snapToGrid w:val="0"/>
              <w:ind w:firstLineChars="0" w:firstLine="0"/>
              <w:rPr>
                <w:sz w:val="24"/>
              </w:rPr>
            </w:pPr>
            <w:r w:rsidRPr="00073D32">
              <w:rPr>
                <w:rFonts w:hint="eastAsia"/>
                <w:sz w:val="24"/>
              </w:rPr>
              <w:t>喷涂冷却用水</w:t>
            </w:r>
          </w:p>
          <w:p w14:paraId="3D7E5EB3" w14:textId="4796FD7F" w:rsidR="00073D32" w:rsidRPr="00073D32" w:rsidRDefault="00BA3044" w:rsidP="00BA3044">
            <w:pPr>
              <w:pStyle w:val="a0"/>
              <w:spacing w:line="360" w:lineRule="auto"/>
              <w:ind w:firstLineChars="0" w:firstLine="0"/>
              <w:rPr>
                <w:kern w:val="2"/>
                <w:sz w:val="24"/>
                <w:szCs w:val="24"/>
              </w:rPr>
            </w:pPr>
            <w:r w:rsidRPr="00BA3044">
              <w:rPr>
                <w:rFonts w:hint="eastAsia"/>
                <w:kern w:val="2"/>
                <w:sz w:val="24"/>
                <w:szCs w:val="24"/>
              </w:rPr>
              <w:t>根据建设单位提供的设计资料，循环水量</w:t>
            </w:r>
            <w:r w:rsidRPr="00BA3044">
              <w:rPr>
                <w:rFonts w:hint="eastAsia"/>
                <w:kern w:val="2"/>
                <w:sz w:val="24"/>
                <w:szCs w:val="24"/>
              </w:rPr>
              <w:t>250m</w:t>
            </w:r>
            <w:r w:rsidRPr="00BA3044">
              <w:rPr>
                <w:rFonts w:hint="eastAsia"/>
                <w:kern w:val="2"/>
                <w:sz w:val="24"/>
                <w:szCs w:val="24"/>
                <w:vertAlign w:val="superscript"/>
              </w:rPr>
              <w:t>3</w:t>
            </w:r>
            <w:r w:rsidRPr="00BA3044">
              <w:rPr>
                <w:rFonts w:hint="eastAsia"/>
                <w:kern w:val="2"/>
                <w:sz w:val="24"/>
                <w:szCs w:val="24"/>
              </w:rPr>
              <w:t>，损耗量</w:t>
            </w:r>
            <w:r w:rsidRPr="00BA3044">
              <w:rPr>
                <w:rFonts w:hint="eastAsia"/>
                <w:kern w:val="2"/>
                <w:sz w:val="24"/>
                <w:szCs w:val="24"/>
              </w:rPr>
              <w:t>0.25t/h</w:t>
            </w:r>
            <w:r w:rsidRPr="00BA3044">
              <w:rPr>
                <w:rFonts w:hint="eastAsia"/>
                <w:kern w:val="2"/>
                <w:sz w:val="24"/>
                <w:szCs w:val="24"/>
              </w:rPr>
              <w:t>，</w:t>
            </w:r>
            <w:r w:rsidRPr="00BA3044">
              <w:rPr>
                <w:rFonts w:hint="eastAsia"/>
                <w:kern w:val="2"/>
                <w:sz w:val="24"/>
                <w:szCs w:val="24"/>
              </w:rPr>
              <w:t>600h</w:t>
            </w:r>
            <w:r w:rsidRPr="00BA3044">
              <w:rPr>
                <w:rFonts w:hint="eastAsia"/>
                <w:kern w:val="2"/>
                <w:sz w:val="24"/>
                <w:szCs w:val="24"/>
              </w:rPr>
              <w:t>。则冷却水需补水量</w:t>
            </w:r>
            <w:r w:rsidRPr="00BA3044">
              <w:rPr>
                <w:rFonts w:hint="eastAsia"/>
                <w:kern w:val="2"/>
                <w:sz w:val="24"/>
                <w:szCs w:val="24"/>
              </w:rPr>
              <w:t>150t/a</w:t>
            </w:r>
            <w:r w:rsidRPr="00BA3044">
              <w:rPr>
                <w:rFonts w:hint="eastAsia"/>
                <w:kern w:val="2"/>
                <w:sz w:val="24"/>
                <w:szCs w:val="24"/>
              </w:rPr>
              <w:t>，平均</w:t>
            </w:r>
            <w:r w:rsidRPr="00BA3044">
              <w:rPr>
                <w:rFonts w:hint="eastAsia"/>
                <w:kern w:val="2"/>
                <w:sz w:val="24"/>
                <w:szCs w:val="24"/>
              </w:rPr>
              <w:t>0.5</w:t>
            </w:r>
            <w:r w:rsidR="001725E0">
              <w:rPr>
                <w:kern w:val="2"/>
                <w:sz w:val="24"/>
                <w:szCs w:val="24"/>
              </w:rPr>
              <w:t xml:space="preserve"> </w:t>
            </w:r>
            <w:r w:rsidRPr="00BA3044">
              <w:rPr>
                <w:rFonts w:hint="eastAsia"/>
                <w:kern w:val="2"/>
                <w:sz w:val="24"/>
                <w:szCs w:val="24"/>
              </w:rPr>
              <w:t>m</w:t>
            </w:r>
            <w:r w:rsidRPr="00BA3044">
              <w:rPr>
                <w:rFonts w:hint="eastAsia"/>
                <w:kern w:val="2"/>
                <w:sz w:val="24"/>
                <w:szCs w:val="24"/>
                <w:vertAlign w:val="superscript"/>
              </w:rPr>
              <w:t>3</w:t>
            </w:r>
            <w:r w:rsidRPr="00BA3044">
              <w:rPr>
                <w:rFonts w:hint="eastAsia"/>
                <w:kern w:val="2"/>
                <w:sz w:val="24"/>
                <w:szCs w:val="24"/>
              </w:rPr>
              <w:t>/d</w:t>
            </w:r>
            <w:r w:rsidRPr="00BA3044">
              <w:rPr>
                <w:rFonts w:hint="eastAsia"/>
                <w:kern w:val="2"/>
                <w:sz w:val="24"/>
                <w:szCs w:val="24"/>
              </w:rPr>
              <w:t>，冷却水循环使用，定期补充，不外排</w:t>
            </w:r>
          </w:p>
          <w:p w14:paraId="76821E3D" w14:textId="0458C000" w:rsidR="00073D32" w:rsidRPr="00243FB6" w:rsidRDefault="00073D32" w:rsidP="00BA3044">
            <w:pPr>
              <w:pStyle w:val="affe"/>
              <w:numPr>
                <w:ilvl w:val="0"/>
                <w:numId w:val="3"/>
              </w:numPr>
              <w:adjustRightInd w:val="0"/>
              <w:snapToGrid w:val="0"/>
              <w:ind w:firstLineChars="0" w:firstLine="0"/>
              <w:rPr>
                <w:sz w:val="24"/>
              </w:rPr>
            </w:pPr>
            <w:r w:rsidRPr="00073D32">
              <w:rPr>
                <w:rFonts w:hint="eastAsia"/>
                <w:sz w:val="24"/>
              </w:rPr>
              <w:t>喷房及喷淋用水</w:t>
            </w:r>
          </w:p>
          <w:p w14:paraId="60FFF7A7" w14:textId="66A70188" w:rsidR="00330AA7" w:rsidRDefault="00BA3044" w:rsidP="00330AA7">
            <w:pPr>
              <w:ind w:firstLine="480"/>
              <w:jc w:val="left"/>
            </w:pPr>
            <w:r w:rsidRPr="00BA3044">
              <w:rPr>
                <w:rFonts w:hint="eastAsia"/>
              </w:rPr>
              <w:lastRenderedPageBreak/>
              <w:t>根据企业提供的喷涂线设计，共设置</w:t>
            </w:r>
            <w:r w:rsidRPr="00BA3044">
              <w:rPr>
                <w:rFonts w:hint="eastAsia"/>
              </w:rPr>
              <w:t>3</w:t>
            </w:r>
            <w:r w:rsidRPr="00BA3044">
              <w:rPr>
                <w:rFonts w:hint="eastAsia"/>
              </w:rPr>
              <w:t>个喷房，单个容积</w:t>
            </w:r>
            <w:r w:rsidRPr="00BA3044">
              <w:rPr>
                <w:rFonts w:hint="eastAsia"/>
              </w:rPr>
              <w:t>10m</w:t>
            </w:r>
            <w:r w:rsidRPr="00BA3044">
              <w:rPr>
                <w:rFonts w:hint="eastAsia"/>
              </w:rPr>
              <w:t>³，设置</w:t>
            </w:r>
            <w:r w:rsidRPr="00BA3044">
              <w:rPr>
                <w:rFonts w:hint="eastAsia"/>
              </w:rPr>
              <w:t>3</w:t>
            </w:r>
            <w:r w:rsidRPr="00BA3044">
              <w:rPr>
                <w:rFonts w:hint="eastAsia"/>
              </w:rPr>
              <w:t>个气旋喷淋塔，单个容积</w:t>
            </w:r>
            <w:r w:rsidRPr="00BA3044">
              <w:rPr>
                <w:rFonts w:hint="eastAsia"/>
              </w:rPr>
              <w:t>2m</w:t>
            </w:r>
            <w:r w:rsidRPr="00BA3044">
              <w:rPr>
                <w:rFonts w:hint="eastAsia"/>
              </w:rPr>
              <w:t>³，喷淋运行时间</w:t>
            </w:r>
            <w:r w:rsidRPr="00BA3044">
              <w:rPr>
                <w:rFonts w:hint="eastAsia"/>
              </w:rPr>
              <w:t>6000h/a</w:t>
            </w:r>
            <w:r w:rsidRPr="00BA3044">
              <w:rPr>
                <w:rFonts w:hint="eastAsia"/>
              </w:rPr>
              <w:t>，喷房及气旋喷淋塔单个水损耗量均为</w:t>
            </w:r>
            <w:r w:rsidRPr="00BA3044">
              <w:rPr>
                <w:rFonts w:hint="eastAsia"/>
              </w:rPr>
              <w:t>10kg/h</w:t>
            </w:r>
            <w:r w:rsidRPr="00BA3044">
              <w:rPr>
                <w:rFonts w:hint="eastAsia"/>
              </w:rPr>
              <w:t>，则需补充</w:t>
            </w:r>
            <w:r w:rsidRPr="00BA3044">
              <w:rPr>
                <w:rFonts w:hint="eastAsia"/>
              </w:rPr>
              <w:t>360t/a</w:t>
            </w:r>
            <w:r w:rsidRPr="00BA3044">
              <w:rPr>
                <w:rFonts w:hint="eastAsia"/>
              </w:rPr>
              <w:t>，</w:t>
            </w:r>
            <w:r w:rsidRPr="00BA3044">
              <w:rPr>
                <w:rFonts w:hint="eastAsia"/>
              </w:rPr>
              <w:t>1.2t/d</w:t>
            </w:r>
            <w:r w:rsidRPr="00BA3044">
              <w:rPr>
                <w:rFonts w:hint="eastAsia"/>
              </w:rPr>
              <w:t>。喷房及喷淋塔水循环使用，不外排</w:t>
            </w:r>
            <w:r>
              <w:rPr>
                <w:rFonts w:hint="eastAsia"/>
              </w:rPr>
              <w:t>。</w:t>
            </w:r>
            <w:r w:rsidR="00330AA7">
              <w:rPr>
                <w:rFonts w:hint="eastAsia"/>
              </w:rPr>
              <w:t>（</w:t>
            </w:r>
            <w:r w:rsidR="00330AA7">
              <w:rPr>
                <w:rFonts w:hint="eastAsia"/>
              </w:rPr>
              <w:t>2</w:t>
            </w:r>
            <w:r w:rsidR="00330AA7">
              <w:rPr>
                <w:rFonts w:hint="eastAsia"/>
              </w:rPr>
              <w:t>）排水工程</w:t>
            </w:r>
          </w:p>
          <w:p w14:paraId="7AB12E3F" w14:textId="68F8967C" w:rsidR="00330AA7" w:rsidRDefault="00330AA7" w:rsidP="00330AA7">
            <w:pPr>
              <w:ind w:firstLine="480"/>
              <w:jc w:val="left"/>
            </w:pPr>
            <w:r>
              <w:rPr>
                <w:rFonts w:hint="eastAsia"/>
              </w:rPr>
              <w:t>本项目无工艺废水产生，运营期废水主要来自员工生活污水。</w:t>
            </w:r>
          </w:p>
          <w:p w14:paraId="6DED95FE" w14:textId="77777777" w:rsidR="00073D32" w:rsidRPr="00BE3B20" w:rsidRDefault="00073D32" w:rsidP="00073D32">
            <w:pPr>
              <w:pStyle w:val="affe"/>
              <w:numPr>
                <w:ilvl w:val="0"/>
                <w:numId w:val="2"/>
              </w:numPr>
              <w:ind w:firstLineChars="0"/>
              <w:rPr>
                <w:sz w:val="24"/>
              </w:rPr>
            </w:pPr>
            <w:r w:rsidRPr="00BE3B20">
              <w:rPr>
                <w:rFonts w:hint="eastAsia"/>
                <w:sz w:val="24"/>
              </w:rPr>
              <w:t>生活污水</w:t>
            </w:r>
          </w:p>
          <w:p w14:paraId="4EA024E3" w14:textId="77632797" w:rsidR="00073D32" w:rsidRDefault="00073D32" w:rsidP="00073D32">
            <w:pPr>
              <w:ind w:firstLine="480"/>
              <w:jc w:val="left"/>
            </w:pPr>
            <w:r>
              <w:rPr>
                <w:rFonts w:hint="eastAsia"/>
              </w:rPr>
              <w:t>项目职工生活用水量</w:t>
            </w:r>
            <w:r w:rsidR="00BA3044">
              <w:t>1260</w:t>
            </w:r>
            <w:r>
              <w:t xml:space="preserve"> </w:t>
            </w:r>
            <w:r>
              <w:rPr>
                <w:rFonts w:hint="eastAsia"/>
              </w:rPr>
              <w:t>m</w:t>
            </w:r>
            <w:r>
              <w:rPr>
                <w:rFonts w:hint="eastAsia"/>
                <w:vertAlign w:val="superscript"/>
              </w:rPr>
              <w:t>3</w:t>
            </w:r>
            <w:r>
              <w:rPr>
                <w:rFonts w:hint="eastAsia"/>
              </w:rPr>
              <w:t>/a</w:t>
            </w:r>
            <w:r>
              <w:rPr>
                <w:rFonts w:hint="eastAsia"/>
              </w:rPr>
              <w:t>，生活污水产生系数取</w:t>
            </w:r>
            <w:r>
              <w:rPr>
                <w:rFonts w:hint="eastAsia"/>
              </w:rPr>
              <w:t>0.8</w:t>
            </w:r>
            <w:r>
              <w:rPr>
                <w:rFonts w:hint="eastAsia"/>
              </w:rPr>
              <w:t>，则产生量为</w:t>
            </w:r>
            <w:r w:rsidR="00BA3044">
              <w:t>1008</w:t>
            </w:r>
            <w:r>
              <w:rPr>
                <w:rFonts w:hint="eastAsia"/>
              </w:rPr>
              <w:t>m</w:t>
            </w:r>
            <w:r>
              <w:rPr>
                <w:rFonts w:hint="eastAsia"/>
                <w:vertAlign w:val="superscript"/>
              </w:rPr>
              <w:t>3</w:t>
            </w:r>
            <w:r>
              <w:rPr>
                <w:rFonts w:hint="eastAsia"/>
              </w:rPr>
              <w:t>/a</w:t>
            </w:r>
            <w:r>
              <w:rPr>
                <w:rFonts w:hint="eastAsia"/>
              </w:rPr>
              <w:t>（</w:t>
            </w:r>
            <w:r w:rsidR="00BA3044">
              <w:t xml:space="preserve">3.36 </w:t>
            </w:r>
            <w:r>
              <w:rPr>
                <w:rFonts w:hint="eastAsia"/>
              </w:rPr>
              <w:t>m</w:t>
            </w:r>
            <w:r>
              <w:rPr>
                <w:rFonts w:hint="eastAsia"/>
                <w:vertAlign w:val="superscript"/>
              </w:rPr>
              <w:t>3</w:t>
            </w:r>
            <w:r>
              <w:rPr>
                <w:rFonts w:hint="eastAsia"/>
              </w:rPr>
              <w:t>/d</w:t>
            </w:r>
            <w:r>
              <w:rPr>
                <w:rFonts w:hint="eastAsia"/>
              </w:rPr>
              <w:t>），生活污水经化粪池处理后排入</w:t>
            </w:r>
            <w:r>
              <w:rPr>
                <w:rFonts w:ascii="宋体" w:hAnsi="宋体" w:hint="eastAsia"/>
              </w:rPr>
              <w:t>市政污水管网，进入</w:t>
            </w:r>
            <w:r w:rsidR="00BA3044">
              <w:rPr>
                <w:rFonts w:ascii="宋体" w:hAnsi="宋体" w:hint="eastAsia"/>
                <w:kern w:val="0"/>
              </w:rPr>
              <w:t>大龙湾污水处理厂</w:t>
            </w:r>
            <w:r>
              <w:rPr>
                <w:rFonts w:ascii="宋体" w:hAnsi="宋体" w:hint="eastAsia"/>
              </w:rPr>
              <w:t>集中处理</w:t>
            </w:r>
            <w:r w:rsidR="00BA3044">
              <w:rPr>
                <w:rFonts w:ascii="宋体" w:hAnsi="宋体" w:hint="eastAsia"/>
              </w:rPr>
              <w:t>，处理达到</w:t>
            </w:r>
            <w:r w:rsidR="00BA3044">
              <w:rPr>
                <w:rFonts w:ascii="宋体" w:hAnsi="宋体"/>
              </w:rPr>
              <w:t>《城镇污水处理厂污染物排放标准》（</w:t>
            </w:r>
            <w:r w:rsidR="00BA3044">
              <w:t>GB18918-2002</w:t>
            </w:r>
            <w:r w:rsidR="00BA3044">
              <w:rPr>
                <w:rFonts w:ascii="宋体" w:hAnsi="宋体"/>
              </w:rPr>
              <w:t>）一级</w:t>
            </w:r>
            <w:r w:rsidR="00BA3044">
              <w:rPr>
                <w:rFonts w:hint="eastAsia"/>
              </w:rPr>
              <w:t>A</w:t>
            </w:r>
            <w:r w:rsidR="00BA3044">
              <w:rPr>
                <w:rFonts w:ascii="宋体" w:hAnsi="宋体"/>
              </w:rPr>
              <w:t>标准</w:t>
            </w:r>
            <w:r w:rsidR="00BA3044">
              <w:rPr>
                <w:rFonts w:ascii="宋体" w:hAnsi="宋体" w:hint="eastAsia"/>
              </w:rPr>
              <w:t>后排入</w:t>
            </w:r>
            <w:r w:rsidR="00BA3044">
              <w:rPr>
                <w:rFonts w:hint="eastAsia"/>
              </w:rPr>
              <w:t>裕溪河</w:t>
            </w:r>
            <w:r>
              <w:rPr>
                <w:rFonts w:hint="eastAsia"/>
              </w:rPr>
              <w:t>。</w:t>
            </w:r>
          </w:p>
          <w:p w14:paraId="37A0E7BE" w14:textId="77777777" w:rsidR="00330AA7" w:rsidRDefault="00330AA7" w:rsidP="00330AA7">
            <w:pPr>
              <w:ind w:firstLine="480"/>
              <w:jc w:val="left"/>
            </w:pPr>
            <w:r>
              <w:rPr>
                <w:rFonts w:hint="eastAsia"/>
              </w:rPr>
              <w:t>本项目</w:t>
            </w:r>
            <w:r>
              <w:t>水平衡图见下图</w:t>
            </w:r>
            <w:r>
              <w:rPr>
                <w:rFonts w:hint="eastAsia"/>
              </w:rPr>
              <w:t>：</w:t>
            </w:r>
          </w:p>
          <w:p w14:paraId="21C31969" w14:textId="0FC63DBF" w:rsidR="00AF0C5D" w:rsidRPr="00E92D14" w:rsidRDefault="001725E0">
            <w:pPr>
              <w:spacing w:beforeLines="50" w:before="120" w:line="240" w:lineRule="auto"/>
              <w:ind w:firstLineChars="0" w:firstLine="0"/>
              <w:jc w:val="center"/>
              <w:rPr>
                <w:b/>
                <w:bCs/>
                <w:szCs w:val="21"/>
              </w:rPr>
            </w:pPr>
            <w:r w:rsidRPr="0056656C">
              <w:object w:dxaOrig="9256" w:dyaOrig="6436" w14:anchorId="2C2BD7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85pt;height:277.05pt" o:ole="">
                  <v:imagedata r:id="rId19" o:title=""/>
                </v:shape>
                <o:OLEObject Type="Embed" ProgID="Visio.Drawing.15" ShapeID="_x0000_i1025" DrawAspect="Icon" ObjectID="_1767618883" r:id="rId20"/>
              </w:object>
            </w:r>
          </w:p>
          <w:p w14:paraId="54B2A3DD" w14:textId="4A563EA2" w:rsidR="00AF0C5D" w:rsidRDefault="00457551">
            <w:pPr>
              <w:pStyle w:val="aff1"/>
            </w:pPr>
            <w:r w:rsidRPr="00E92D14">
              <w:rPr>
                <w:rFonts w:hint="eastAsia"/>
              </w:rPr>
              <w:t>图</w:t>
            </w:r>
            <w:r w:rsidRPr="00E92D14">
              <w:rPr>
                <w:rFonts w:hint="eastAsia"/>
              </w:rPr>
              <w:t>2-4</w:t>
            </w:r>
            <w:r w:rsidRPr="00E92D14">
              <w:t>项目</w:t>
            </w:r>
            <w:r w:rsidRPr="00E92D14">
              <w:rPr>
                <w:rFonts w:hint="eastAsia"/>
              </w:rPr>
              <w:t>水</w:t>
            </w:r>
            <w:r w:rsidRPr="00E92D14">
              <w:t>平衡</w:t>
            </w:r>
            <w:r w:rsidRPr="00E92D14">
              <w:rPr>
                <w:rFonts w:hint="eastAsia"/>
              </w:rPr>
              <w:t>图（</w:t>
            </w:r>
            <w:r w:rsidRPr="00E92D14">
              <w:t>单位</w:t>
            </w:r>
            <w:r w:rsidRPr="00E92D14">
              <w:rPr>
                <w:rFonts w:hint="eastAsia"/>
              </w:rPr>
              <w:t>m</w:t>
            </w:r>
            <w:r w:rsidRPr="00E92D14">
              <w:rPr>
                <w:rFonts w:hint="eastAsia"/>
              </w:rPr>
              <w:t>³</w:t>
            </w:r>
            <w:r w:rsidRPr="00E92D14">
              <w:t>/</w:t>
            </w:r>
            <w:r w:rsidRPr="00E92D14">
              <w:rPr>
                <w:rFonts w:hint="eastAsia"/>
              </w:rPr>
              <w:t>d</w:t>
            </w:r>
            <w:r w:rsidRPr="00E92D14">
              <w:rPr>
                <w:rFonts w:hint="eastAsia"/>
              </w:rPr>
              <w:t>）</w:t>
            </w:r>
          </w:p>
          <w:p w14:paraId="6815A5F0" w14:textId="77777777" w:rsidR="00330AA7" w:rsidRDefault="00330AA7" w:rsidP="00330AA7">
            <w:pPr>
              <w:ind w:firstLine="480"/>
              <w:jc w:val="left"/>
            </w:pPr>
            <w:r>
              <w:rPr>
                <w:rFonts w:hint="eastAsia"/>
              </w:rPr>
              <w:t>（</w:t>
            </w:r>
            <w:r>
              <w:rPr>
                <w:rFonts w:hint="eastAsia"/>
              </w:rPr>
              <w:t>3</w:t>
            </w:r>
            <w:r>
              <w:rPr>
                <w:rFonts w:hint="eastAsia"/>
              </w:rPr>
              <w:t>）</w:t>
            </w:r>
            <w:r>
              <w:t>供电工程</w:t>
            </w:r>
          </w:p>
          <w:p w14:paraId="08AAF89F" w14:textId="77777777" w:rsidR="00330AA7" w:rsidRDefault="00330AA7" w:rsidP="00330AA7">
            <w:pPr>
              <w:ind w:firstLine="480"/>
              <w:jc w:val="left"/>
            </w:pPr>
            <w:r>
              <w:t>项目</w:t>
            </w:r>
            <w:r>
              <w:rPr>
                <w:rFonts w:hint="eastAsia"/>
              </w:rPr>
              <w:t>园区</w:t>
            </w:r>
            <w:r>
              <w:t>供电网统一供电，供电设施齐全，可满足企业生产和生活用电需要。本项目年消耗电量</w:t>
            </w:r>
            <w:r w:rsidRPr="00FF7BFC">
              <w:t>119</w:t>
            </w:r>
            <w:r>
              <w:rPr>
                <w:lang w:val="en-GB"/>
              </w:rPr>
              <w:t>万</w:t>
            </w:r>
            <w:r>
              <w:rPr>
                <w:lang w:val="en-GB"/>
              </w:rPr>
              <w:t>kWh/</w:t>
            </w:r>
            <w:r>
              <w:t>a</w:t>
            </w:r>
            <w:r>
              <w:t>。</w:t>
            </w:r>
          </w:p>
          <w:p w14:paraId="2210AE0A" w14:textId="77777777" w:rsidR="00330AA7" w:rsidRDefault="00330AA7" w:rsidP="00330AA7">
            <w:pPr>
              <w:ind w:firstLine="480"/>
              <w:jc w:val="left"/>
            </w:pPr>
            <w:r>
              <w:rPr>
                <w:rFonts w:hint="eastAsia"/>
              </w:rPr>
              <w:t>（</w:t>
            </w:r>
            <w:r>
              <w:rPr>
                <w:rFonts w:hint="eastAsia"/>
              </w:rPr>
              <w:t>4</w:t>
            </w:r>
            <w:r>
              <w:rPr>
                <w:rFonts w:hint="eastAsia"/>
              </w:rPr>
              <w:t>）</w:t>
            </w:r>
            <w:r>
              <w:t>运输</w:t>
            </w:r>
          </w:p>
          <w:p w14:paraId="74F16F4A" w14:textId="77777777" w:rsidR="00330AA7" w:rsidRDefault="00330AA7" w:rsidP="00330AA7">
            <w:pPr>
              <w:ind w:firstLine="480"/>
              <w:jc w:val="left"/>
            </w:pPr>
            <w:r>
              <w:t>项目厂内运输主要采用推车等，厂外运输利用企业自身运输设备，不足部分</w:t>
            </w:r>
            <w:r>
              <w:lastRenderedPageBreak/>
              <w:t>由社会运输协作解决。</w:t>
            </w:r>
          </w:p>
          <w:p w14:paraId="30CD5E61" w14:textId="77777777" w:rsidR="00AF0C5D" w:rsidRPr="00E92D14" w:rsidRDefault="00457551">
            <w:pPr>
              <w:spacing w:beforeLines="50" w:before="120"/>
              <w:ind w:firstLine="482"/>
              <w:rPr>
                <w:b/>
                <w:bCs/>
                <w:szCs w:val="21"/>
              </w:rPr>
            </w:pPr>
            <w:r w:rsidRPr="00E92D14">
              <w:rPr>
                <w:rFonts w:hint="eastAsia"/>
                <w:b/>
                <w:bCs/>
                <w:szCs w:val="21"/>
              </w:rPr>
              <w:t>8</w:t>
            </w:r>
            <w:r w:rsidRPr="00E92D14">
              <w:rPr>
                <w:b/>
                <w:bCs/>
                <w:szCs w:val="21"/>
              </w:rPr>
              <w:t>、项目总平面布置</w:t>
            </w:r>
          </w:p>
          <w:p w14:paraId="317C01E5" w14:textId="107E96B8" w:rsidR="00AF0C5D" w:rsidRDefault="00457551" w:rsidP="00CF677E">
            <w:pPr>
              <w:ind w:firstLine="480"/>
            </w:pPr>
            <w:r w:rsidRPr="00E92D14">
              <w:rPr>
                <w:rFonts w:hint="eastAsia"/>
              </w:rPr>
              <w:t>项目在原有厂房基础上，进行建设，形成</w:t>
            </w:r>
            <w:r w:rsidRPr="00E92D14">
              <w:rPr>
                <w:rFonts w:hint="eastAsia"/>
              </w:rPr>
              <w:t>1#</w:t>
            </w:r>
            <w:r w:rsidRPr="00E92D14">
              <w:rPr>
                <w:rFonts w:hint="eastAsia"/>
              </w:rPr>
              <w:t>生产车间、</w:t>
            </w:r>
            <w:r w:rsidRPr="00E92D14">
              <w:rPr>
                <w:rFonts w:hint="eastAsia"/>
              </w:rPr>
              <w:t>2#</w:t>
            </w:r>
            <w:r w:rsidRPr="00E92D14">
              <w:rPr>
                <w:rFonts w:hint="eastAsia"/>
              </w:rPr>
              <w:t>车间及辅助设施，内部设置注塑件加工生产线一条；</w:t>
            </w:r>
            <w:r w:rsidRPr="00E92D14">
              <w:rPr>
                <w:rFonts w:hint="eastAsia"/>
              </w:rPr>
              <w:t>2#</w:t>
            </w:r>
            <w:r w:rsidRPr="00E92D14">
              <w:rPr>
                <w:rFonts w:hint="eastAsia"/>
              </w:rPr>
              <w:t>生产车间内部设置喷涂生产线一条。厂区平面布置详见附图。</w:t>
            </w:r>
          </w:p>
          <w:p w14:paraId="41843947" w14:textId="4C43BC94" w:rsidR="00330AA7" w:rsidRPr="00E92D14" w:rsidRDefault="00330AA7" w:rsidP="00330AA7">
            <w:pPr>
              <w:spacing w:beforeLines="50" w:before="120"/>
              <w:ind w:firstLine="482"/>
              <w:rPr>
                <w:b/>
                <w:bCs/>
                <w:szCs w:val="21"/>
              </w:rPr>
            </w:pPr>
            <w:r>
              <w:rPr>
                <w:b/>
                <w:bCs/>
                <w:szCs w:val="21"/>
              </w:rPr>
              <w:t>9</w:t>
            </w:r>
            <w:r w:rsidRPr="00E92D14">
              <w:rPr>
                <w:b/>
                <w:bCs/>
                <w:szCs w:val="21"/>
              </w:rPr>
              <w:t>、</w:t>
            </w:r>
            <w:r w:rsidRPr="00E92D14">
              <w:rPr>
                <w:rFonts w:hint="eastAsia"/>
                <w:b/>
                <w:bCs/>
                <w:szCs w:val="21"/>
              </w:rPr>
              <w:t>劳动定员及工作制度</w:t>
            </w:r>
          </w:p>
          <w:p w14:paraId="0D13E18D" w14:textId="77777777" w:rsidR="00330AA7" w:rsidRDefault="00330AA7" w:rsidP="00330AA7">
            <w:pPr>
              <w:ind w:firstLine="480"/>
            </w:pPr>
            <w:r w:rsidRPr="00E92D14">
              <w:rPr>
                <w:rFonts w:hint="eastAsia"/>
              </w:rPr>
              <w:t>项目劳动定员</w:t>
            </w:r>
            <w:r>
              <w:t>7</w:t>
            </w:r>
            <w:r w:rsidRPr="00E92D14">
              <w:rPr>
                <w:rFonts w:hint="eastAsia"/>
              </w:rPr>
              <w:t>0</w:t>
            </w:r>
            <w:r w:rsidRPr="00E92D14">
              <w:rPr>
                <w:rFonts w:hint="eastAsia"/>
              </w:rPr>
              <w:t>人，</w:t>
            </w:r>
            <w:r w:rsidRPr="00E92D14">
              <w:t>实行</w:t>
            </w:r>
            <w:r w:rsidRPr="00E92D14">
              <w:rPr>
                <w:rFonts w:hint="eastAsia"/>
              </w:rPr>
              <w:t>三</w:t>
            </w:r>
            <w:r w:rsidRPr="00E92D14">
              <w:t>班制，每班</w:t>
            </w:r>
            <w:r w:rsidRPr="00E92D14">
              <w:t>8</w:t>
            </w:r>
            <w:r w:rsidRPr="00E92D14">
              <w:t>小时，年生产</w:t>
            </w:r>
            <w:r w:rsidRPr="00E92D14">
              <w:t>300</w:t>
            </w:r>
            <w:r w:rsidRPr="00E92D14">
              <w:t>天</w:t>
            </w:r>
            <w:r w:rsidRPr="00E92D14">
              <w:rPr>
                <w:rFonts w:hint="eastAsia"/>
              </w:rPr>
              <w:t>，不设置食堂，不提供住宿</w:t>
            </w:r>
            <w:r w:rsidRPr="00E92D14">
              <w:t>。</w:t>
            </w:r>
          </w:p>
          <w:p w14:paraId="01609FB3" w14:textId="77777777" w:rsidR="00330AA7" w:rsidRDefault="00330AA7" w:rsidP="00330AA7">
            <w:pPr>
              <w:pStyle w:val="a0"/>
              <w:ind w:firstLine="200"/>
            </w:pPr>
          </w:p>
          <w:p w14:paraId="7D2CEB63" w14:textId="77777777" w:rsidR="00330AA7" w:rsidRDefault="00330AA7" w:rsidP="00330AA7">
            <w:pPr>
              <w:pStyle w:val="a0"/>
              <w:ind w:firstLine="200"/>
            </w:pPr>
          </w:p>
          <w:p w14:paraId="2D4A835C" w14:textId="77777777" w:rsidR="00330AA7" w:rsidRDefault="00330AA7" w:rsidP="00330AA7">
            <w:pPr>
              <w:pStyle w:val="a0"/>
              <w:ind w:firstLine="200"/>
            </w:pPr>
          </w:p>
          <w:p w14:paraId="5C7D8757" w14:textId="77777777" w:rsidR="00330AA7" w:rsidRDefault="00330AA7" w:rsidP="00330AA7">
            <w:pPr>
              <w:pStyle w:val="a0"/>
              <w:ind w:firstLine="200"/>
            </w:pPr>
          </w:p>
          <w:p w14:paraId="6EEC4D60" w14:textId="77777777" w:rsidR="00330AA7" w:rsidRDefault="00330AA7" w:rsidP="00330AA7">
            <w:pPr>
              <w:pStyle w:val="a0"/>
              <w:ind w:firstLine="200"/>
            </w:pPr>
          </w:p>
          <w:p w14:paraId="12959823" w14:textId="77777777" w:rsidR="00330AA7" w:rsidRDefault="00330AA7" w:rsidP="00330AA7">
            <w:pPr>
              <w:pStyle w:val="a0"/>
              <w:ind w:firstLine="200"/>
            </w:pPr>
          </w:p>
          <w:p w14:paraId="7BFFEEA1" w14:textId="77777777" w:rsidR="00330AA7" w:rsidRDefault="00330AA7" w:rsidP="00330AA7">
            <w:pPr>
              <w:pStyle w:val="a0"/>
              <w:ind w:firstLine="200"/>
            </w:pPr>
          </w:p>
          <w:p w14:paraId="7A0AAB0D" w14:textId="77777777" w:rsidR="00330AA7" w:rsidRDefault="00330AA7" w:rsidP="00330AA7">
            <w:pPr>
              <w:pStyle w:val="a0"/>
              <w:ind w:firstLine="200"/>
            </w:pPr>
          </w:p>
          <w:p w14:paraId="5AC76B0E" w14:textId="2CE43D37" w:rsidR="00330AA7" w:rsidRDefault="00330AA7" w:rsidP="00330AA7">
            <w:pPr>
              <w:pStyle w:val="a0"/>
              <w:ind w:firstLine="200"/>
            </w:pPr>
          </w:p>
          <w:p w14:paraId="4B0D3A13" w14:textId="43428069" w:rsidR="00330AA7" w:rsidRDefault="00330AA7" w:rsidP="00330AA7">
            <w:pPr>
              <w:pStyle w:val="a0"/>
              <w:ind w:firstLine="200"/>
            </w:pPr>
          </w:p>
          <w:p w14:paraId="69451E60" w14:textId="45BE2CA6" w:rsidR="00330AA7" w:rsidRDefault="00330AA7" w:rsidP="00330AA7">
            <w:pPr>
              <w:pStyle w:val="a0"/>
              <w:ind w:firstLine="200"/>
            </w:pPr>
          </w:p>
          <w:p w14:paraId="2BC3B6E5" w14:textId="3D7FDA0F" w:rsidR="00330AA7" w:rsidRDefault="00330AA7" w:rsidP="00330AA7">
            <w:pPr>
              <w:pStyle w:val="a0"/>
              <w:ind w:firstLine="200"/>
            </w:pPr>
          </w:p>
          <w:p w14:paraId="6CDD418C" w14:textId="58807AA3" w:rsidR="00330AA7" w:rsidRDefault="00330AA7" w:rsidP="00330AA7">
            <w:pPr>
              <w:pStyle w:val="a0"/>
              <w:ind w:firstLine="200"/>
            </w:pPr>
          </w:p>
          <w:p w14:paraId="53EDAA96" w14:textId="1FF4998E" w:rsidR="00330AA7" w:rsidRDefault="00330AA7" w:rsidP="00330AA7">
            <w:pPr>
              <w:pStyle w:val="a0"/>
              <w:ind w:firstLine="200"/>
            </w:pPr>
          </w:p>
          <w:p w14:paraId="05B39B28" w14:textId="160988F3" w:rsidR="00330AA7" w:rsidRDefault="00330AA7" w:rsidP="00330AA7">
            <w:pPr>
              <w:pStyle w:val="a0"/>
              <w:ind w:firstLine="200"/>
            </w:pPr>
          </w:p>
          <w:p w14:paraId="06D78E99" w14:textId="3C2246FF" w:rsidR="00330AA7" w:rsidRDefault="00330AA7" w:rsidP="00330AA7">
            <w:pPr>
              <w:pStyle w:val="a0"/>
              <w:ind w:firstLine="200"/>
            </w:pPr>
          </w:p>
          <w:p w14:paraId="0A0A6F92" w14:textId="77777777" w:rsidR="00330AA7" w:rsidRDefault="00330AA7" w:rsidP="00330AA7">
            <w:pPr>
              <w:pStyle w:val="a0"/>
              <w:ind w:firstLine="200"/>
            </w:pPr>
          </w:p>
          <w:p w14:paraId="1A563A54" w14:textId="77777777" w:rsidR="00330AA7" w:rsidRDefault="00330AA7" w:rsidP="00330AA7">
            <w:pPr>
              <w:pStyle w:val="a0"/>
              <w:ind w:firstLine="200"/>
            </w:pPr>
          </w:p>
          <w:p w14:paraId="558F8E73" w14:textId="7D35F71E" w:rsidR="00330AA7" w:rsidRPr="00330AA7" w:rsidRDefault="00330AA7" w:rsidP="00330AA7">
            <w:pPr>
              <w:pStyle w:val="a0"/>
              <w:ind w:firstLine="200"/>
            </w:pPr>
          </w:p>
        </w:tc>
      </w:tr>
      <w:tr w:rsidR="00B76082" w:rsidRPr="00E92D14" w14:paraId="06F2936F" w14:textId="77777777">
        <w:trPr>
          <w:trHeight w:val="12238"/>
          <w:jc w:val="center"/>
        </w:trPr>
        <w:tc>
          <w:tcPr>
            <w:tcW w:w="823" w:type="dxa"/>
            <w:vAlign w:val="center"/>
          </w:tcPr>
          <w:p w14:paraId="0AC4BB28" w14:textId="77777777" w:rsidR="00AF0C5D" w:rsidRPr="00E92D14" w:rsidRDefault="00457551">
            <w:pPr>
              <w:pStyle w:val="a8"/>
              <w:rPr>
                <w:rFonts w:cs="宋体"/>
                <w:szCs w:val="21"/>
              </w:rPr>
            </w:pPr>
            <w:r w:rsidRPr="00E92D14">
              <w:rPr>
                <w:rFonts w:hint="eastAsia"/>
              </w:rPr>
              <w:lastRenderedPageBreak/>
              <w:t>工艺流程和产排污环节</w:t>
            </w:r>
          </w:p>
        </w:tc>
        <w:tc>
          <w:tcPr>
            <w:tcW w:w="8161" w:type="dxa"/>
          </w:tcPr>
          <w:p w14:paraId="384CA069" w14:textId="77777777" w:rsidR="00AF0C5D" w:rsidRPr="00E92D14" w:rsidRDefault="00457551">
            <w:pPr>
              <w:ind w:firstLine="482"/>
              <w:rPr>
                <w:b/>
                <w:bCs/>
              </w:rPr>
            </w:pPr>
            <w:r w:rsidRPr="00E92D14">
              <w:rPr>
                <w:rFonts w:hint="eastAsia"/>
                <w:b/>
                <w:bCs/>
              </w:rPr>
              <w:t>工艺流程简述（图示）</w:t>
            </w:r>
          </w:p>
          <w:p w14:paraId="6EB29C6E" w14:textId="77777777" w:rsidR="00AF0C5D" w:rsidRPr="00E92D14" w:rsidRDefault="00457551">
            <w:pPr>
              <w:ind w:firstLine="480"/>
            </w:pPr>
            <w:bookmarkStart w:id="2" w:name="_Hlk26173871"/>
            <w:r w:rsidRPr="00E92D14">
              <w:rPr>
                <w:rFonts w:hint="eastAsia"/>
              </w:rPr>
              <w:t>本项目</w:t>
            </w:r>
            <w:bookmarkEnd w:id="2"/>
            <w:r w:rsidRPr="00E92D14">
              <w:rPr>
                <w:rFonts w:hint="eastAsia"/>
              </w:rPr>
              <w:t>生产具体工艺流程描述如下：</w:t>
            </w:r>
          </w:p>
          <w:p w14:paraId="55282251" w14:textId="77777777" w:rsidR="00AF0C5D" w:rsidRPr="00E92D14" w:rsidRDefault="00457551">
            <w:pPr>
              <w:ind w:firstLine="482"/>
              <w:rPr>
                <w:b/>
                <w:bCs/>
              </w:rPr>
            </w:pPr>
            <w:r w:rsidRPr="00E92D14">
              <w:rPr>
                <w:b/>
                <w:bCs/>
              </w:rPr>
              <w:t>1</w:t>
            </w:r>
            <w:r w:rsidRPr="00E92D14">
              <w:rPr>
                <w:rFonts w:hint="eastAsia"/>
                <w:b/>
                <w:bCs/>
              </w:rPr>
              <w:t>、注塑生产工艺流程</w:t>
            </w:r>
            <w:bookmarkStart w:id="3" w:name="_Hlk15892080"/>
          </w:p>
          <w:p w14:paraId="7FB96F17" w14:textId="77777777" w:rsidR="00AF0C5D" w:rsidRPr="00E92D14" w:rsidRDefault="00457551">
            <w:pPr>
              <w:ind w:firstLineChars="0" w:firstLine="0"/>
              <w:jc w:val="center"/>
            </w:pPr>
            <w:r w:rsidRPr="00E92D14">
              <w:rPr>
                <w:noProof/>
              </w:rPr>
              <w:drawing>
                <wp:inline distT="0" distB="0" distL="114300" distR="114300" wp14:anchorId="5E210C7A" wp14:editId="34E88966">
                  <wp:extent cx="5039360" cy="1957070"/>
                  <wp:effectExtent l="9525" t="9525" r="18415" b="14605"/>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21"/>
                          <a:stretch>
                            <a:fillRect/>
                          </a:stretch>
                        </pic:blipFill>
                        <pic:spPr>
                          <a:xfrm>
                            <a:off x="0" y="0"/>
                            <a:ext cx="5039360" cy="1957070"/>
                          </a:xfrm>
                          <a:prstGeom prst="rect">
                            <a:avLst/>
                          </a:prstGeom>
                          <a:noFill/>
                          <a:ln>
                            <a:solidFill>
                              <a:schemeClr val="tx1"/>
                            </a:solidFill>
                          </a:ln>
                        </pic:spPr>
                      </pic:pic>
                    </a:graphicData>
                  </a:graphic>
                </wp:inline>
              </w:drawing>
            </w:r>
          </w:p>
          <w:p w14:paraId="56D0B068" w14:textId="77777777" w:rsidR="00AF0C5D" w:rsidRPr="00E92D14" w:rsidRDefault="00457551">
            <w:pPr>
              <w:ind w:firstLineChars="0" w:firstLine="0"/>
              <w:jc w:val="left"/>
              <w:rPr>
                <w:b/>
                <w:bCs/>
                <w:sz w:val="18"/>
                <w:szCs w:val="18"/>
              </w:rPr>
            </w:pPr>
            <w:r w:rsidRPr="00E92D14">
              <w:rPr>
                <w:rFonts w:hint="eastAsia"/>
                <w:sz w:val="16"/>
                <w:szCs w:val="18"/>
              </w:rPr>
              <w:t>G1</w:t>
            </w:r>
            <w:r w:rsidRPr="00E92D14">
              <w:rPr>
                <w:rFonts w:hint="eastAsia"/>
                <w:sz w:val="16"/>
                <w:szCs w:val="18"/>
              </w:rPr>
              <w:t>：注塑废气、</w:t>
            </w:r>
            <w:r w:rsidRPr="00E92D14">
              <w:rPr>
                <w:rFonts w:hint="eastAsia"/>
                <w:sz w:val="16"/>
                <w:szCs w:val="18"/>
              </w:rPr>
              <w:t>G2</w:t>
            </w:r>
            <w:r w:rsidRPr="00E92D14">
              <w:rPr>
                <w:rFonts w:hint="eastAsia"/>
                <w:sz w:val="16"/>
                <w:szCs w:val="18"/>
              </w:rPr>
              <w:t>：破碎粉尘；</w:t>
            </w:r>
            <w:r w:rsidRPr="00E92D14">
              <w:rPr>
                <w:rFonts w:hint="eastAsia"/>
                <w:sz w:val="16"/>
                <w:szCs w:val="18"/>
              </w:rPr>
              <w:t>S1</w:t>
            </w:r>
            <w:r w:rsidRPr="00E92D14">
              <w:rPr>
                <w:rFonts w:hint="eastAsia"/>
                <w:sz w:val="16"/>
                <w:szCs w:val="18"/>
              </w:rPr>
              <w:t>：不合格品及边角料、</w:t>
            </w:r>
            <w:r w:rsidRPr="00E92D14">
              <w:rPr>
                <w:rFonts w:hint="eastAsia"/>
                <w:sz w:val="16"/>
                <w:szCs w:val="18"/>
              </w:rPr>
              <w:t>S2</w:t>
            </w:r>
            <w:r w:rsidRPr="00E92D14">
              <w:rPr>
                <w:rFonts w:hint="eastAsia"/>
                <w:sz w:val="16"/>
                <w:szCs w:val="18"/>
              </w:rPr>
              <w:t>：废包装材料；</w:t>
            </w:r>
            <w:r w:rsidRPr="00E92D14">
              <w:rPr>
                <w:sz w:val="16"/>
                <w:szCs w:val="18"/>
              </w:rPr>
              <w:t>N</w:t>
            </w:r>
            <w:r w:rsidRPr="00E92D14">
              <w:rPr>
                <w:rFonts w:hint="eastAsia"/>
                <w:sz w:val="16"/>
                <w:szCs w:val="18"/>
              </w:rPr>
              <w:t>：设备</w:t>
            </w:r>
            <w:r w:rsidRPr="00E92D14">
              <w:rPr>
                <w:rFonts w:hint="eastAsia"/>
                <w:sz w:val="16"/>
                <w:szCs w:val="18"/>
              </w:rPr>
              <w:t>/</w:t>
            </w:r>
            <w:r w:rsidRPr="00E92D14">
              <w:rPr>
                <w:rFonts w:hint="eastAsia"/>
                <w:sz w:val="16"/>
                <w:szCs w:val="18"/>
              </w:rPr>
              <w:t>工作</w:t>
            </w:r>
            <w:r w:rsidRPr="00E92D14">
              <w:rPr>
                <w:sz w:val="16"/>
                <w:szCs w:val="18"/>
              </w:rPr>
              <w:t>噪声</w:t>
            </w:r>
          </w:p>
          <w:p w14:paraId="1F0C708E" w14:textId="77777777" w:rsidR="00AF0C5D" w:rsidRPr="00E92D14" w:rsidRDefault="00457551">
            <w:pPr>
              <w:pStyle w:val="aff1"/>
            </w:pPr>
            <w:r w:rsidRPr="00E92D14">
              <w:rPr>
                <w:rFonts w:hint="eastAsia"/>
              </w:rPr>
              <w:t>图</w:t>
            </w:r>
            <w:r w:rsidRPr="00E92D14">
              <w:rPr>
                <w:rFonts w:hint="eastAsia"/>
              </w:rPr>
              <w:t>2-5</w:t>
            </w:r>
            <w:r w:rsidRPr="00E92D14">
              <w:rPr>
                <w:rFonts w:hint="eastAsia"/>
              </w:rPr>
              <w:t>注塑生产工艺流程图</w:t>
            </w:r>
          </w:p>
          <w:p w14:paraId="3B46CB35" w14:textId="77777777" w:rsidR="00AF0C5D" w:rsidRPr="00E92D14" w:rsidRDefault="00457551">
            <w:pPr>
              <w:ind w:firstLine="480"/>
            </w:pPr>
            <w:r w:rsidRPr="00E92D14">
              <w:rPr>
                <w:rFonts w:hint="eastAsia"/>
              </w:rPr>
              <w:t>工艺说明：</w:t>
            </w:r>
          </w:p>
          <w:p w14:paraId="25EE7F01" w14:textId="77777777" w:rsidR="00AF0C5D" w:rsidRPr="00E92D14" w:rsidRDefault="00457551">
            <w:pPr>
              <w:ind w:firstLine="480"/>
            </w:pPr>
            <w:r w:rsidRPr="00E92D14">
              <w:rPr>
                <w:rFonts w:hint="eastAsia"/>
              </w:rPr>
              <w:t>（</w:t>
            </w:r>
            <w:r w:rsidRPr="00E92D14">
              <w:t>1</w:t>
            </w:r>
            <w:r w:rsidRPr="00E92D14">
              <w:rPr>
                <w:rFonts w:hint="eastAsia"/>
              </w:rPr>
              <w:t>）投料：塑料粒子按一定的比例投入立式混色机，使原料混合均匀。塑料粒子注塑前使用干燥机预先干燥，使用电加热，温度</w:t>
            </w:r>
            <w:r w:rsidRPr="00E92D14">
              <w:t>80~100</w:t>
            </w:r>
            <w:r w:rsidRPr="00E92D14">
              <w:rPr>
                <w:rFonts w:hint="eastAsia"/>
              </w:rPr>
              <w:t>℃，时间</w:t>
            </w:r>
            <w:r w:rsidRPr="00E92D14">
              <w:t>1~2h</w:t>
            </w:r>
            <w:r w:rsidRPr="00E92D14">
              <w:rPr>
                <w:rFonts w:hint="eastAsia"/>
              </w:rPr>
              <w:t>。采用均匀分散热风扩散装置，保持塑料干燥温度均匀，增加干燥效率，干燥过程中热气流与塑料粒子进行传质传热，其中的水份与少量的粉屑被热气流带走，使粒料水份含量控制在</w:t>
            </w:r>
            <w:r w:rsidRPr="00E92D14">
              <w:t>0.03%</w:t>
            </w:r>
            <w:r w:rsidRPr="00E92D14">
              <w:rPr>
                <w:rFonts w:hint="eastAsia"/>
              </w:rPr>
              <w:t>以下。塑料粒子粒径约</w:t>
            </w:r>
            <w:r w:rsidRPr="00E92D14">
              <w:t>5mm</w:t>
            </w:r>
            <w:r w:rsidRPr="00E92D14">
              <w:rPr>
                <w:rFonts w:hint="eastAsia"/>
              </w:rPr>
              <w:t>，投料过程原料粒径较大，该过程无粉尘产生，仅会产生设备噪声；</w:t>
            </w:r>
          </w:p>
          <w:p w14:paraId="498B1F88" w14:textId="77777777" w:rsidR="00AF0C5D" w:rsidRPr="00E92D14" w:rsidRDefault="00457551">
            <w:pPr>
              <w:ind w:firstLine="480"/>
            </w:pPr>
            <w:r w:rsidRPr="00E92D14">
              <w:rPr>
                <w:rFonts w:hint="eastAsia"/>
              </w:rPr>
              <w:t>（</w:t>
            </w:r>
            <w:r w:rsidRPr="00E92D14">
              <w:t>2</w:t>
            </w:r>
            <w:r w:rsidRPr="00E92D14">
              <w:rPr>
                <w:rFonts w:hint="eastAsia"/>
              </w:rPr>
              <w:t>）注塑：物料进入到注塑机的加热部，对物料进行加热（电加热，温度约</w:t>
            </w:r>
            <w:r w:rsidRPr="00E92D14">
              <w:t>180-220</w:t>
            </w:r>
            <w:r w:rsidRPr="00E92D14">
              <w:rPr>
                <w:rFonts w:hint="eastAsia"/>
              </w:rPr>
              <w:t>℃），物料融化后，控制注塑压力将融化后的物料推入模具注塑成型，之后使用冷却水对模具间接冷却后即可成型，冷却水经冰水机循环使用不外排。注塑工艺温度为</w:t>
            </w:r>
            <w:r w:rsidRPr="00E92D14">
              <w:t>180-220</w:t>
            </w:r>
            <w:r w:rsidRPr="00E92D14">
              <w:rPr>
                <w:rFonts w:hint="eastAsia"/>
              </w:rPr>
              <w:t>℃之间，低于</w:t>
            </w:r>
            <w:r w:rsidRPr="00E92D14">
              <w:t>ABS</w:t>
            </w:r>
            <w:r w:rsidRPr="00E92D14">
              <w:rPr>
                <w:rFonts w:hint="eastAsia"/>
              </w:rPr>
              <w:t>树脂的分解温度（</w:t>
            </w:r>
            <w:r w:rsidRPr="00E92D14">
              <w:t>250</w:t>
            </w:r>
            <w:r w:rsidRPr="00E92D14">
              <w:rPr>
                <w:rFonts w:hint="eastAsia"/>
              </w:rPr>
              <w:t>℃），但是工艺温度下，原料中会产生少量挥发性有机废气及少量未聚合单体。故此工序主要产生注塑有机废气（</w:t>
            </w:r>
            <w:r w:rsidRPr="00E92D14">
              <w:t>G1</w:t>
            </w:r>
            <w:r w:rsidRPr="00E92D14">
              <w:rPr>
                <w:rFonts w:hint="eastAsia"/>
              </w:rPr>
              <w:t>），设备运行噪声。</w:t>
            </w:r>
          </w:p>
          <w:p w14:paraId="794579E5" w14:textId="77777777" w:rsidR="00AF0C5D" w:rsidRPr="00E92D14" w:rsidRDefault="00457551">
            <w:pPr>
              <w:ind w:firstLine="480"/>
            </w:pPr>
            <w:r w:rsidRPr="00E92D14">
              <w:rPr>
                <w:rFonts w:hint="eastAsia"/>
              </w:rPr>
              <w:t>（</w:t>
            </w:r>
            <w:r w:rsidRPr="00E92D14">
              <w:t>3</w:t>
            </w:r>
            <w:r w:rsidRPr="00E92D14">
              <w:rPr>
                <w:rFonts w:hint="eastAsia"/>
              </w:rPr>
              <w:t>）修边质检：成型后的工件手工修掉多余边角后，人工进行表观检验。检验合格品送喷涂线进行喷涂。该过程主要产生不合格品、边角料（</w:t>
            </w:r>
            <w:r w:rsidRPr="00E92D14">
              <w:rPr>
                <w:rFonts w:hint="eastAsia"/>
              </w:rPr>
              <w:t>S1</w:t>
            </w:r>
            <w:r w:rsidRPr="00E92D14">
              <w:rPr>
                <w:rFonts w:hint="eastAsia"/>
              </w:rPr>
              <w:t>）；设备运行噪声。</w:t>
            </w:r>
          </w:p>
          <w:p w14:paraId="7962500E" w14:textId="77777777" w:rsidR="00AF0C5D" w:rsidRPr="00E92D14" w:rsidRDefault="00457551">
            <w:pPr>
              <w:ind w:firstLine="480"/>
            </w:pPr>
            <w:r w:rsidRPr="00E92D14">
              <w:rPr>
                <w:rFonts w:hint="eastAsia"/>
              </w:rPr>
              <w:t>（</w:t>
            </w:r>
            <w:r w:rsidRPr="00E92D14">
              <w:t>4</w:t>
            </w:r>
            <w:r w:rsidRPr="00E92D14">
              <w:rPr>
                <w:rFonts w:hint="eastAsia"/>
              </w:rPr>
              <w:t>）破碎：不合格品及边角料通过破碎机进行破碎，破碎后物料回用于生</w:t>
            </w:r>
            <w:r w:rsidRPr="00E92D14">
              <w:rPr>
                <w:rFonts w:hint="eastAsia"/>
              </w:rPr>
              <w:lastRenderedPageBreak/>
              <w:t>产。破碎后的物料为颗粒状，粒径约</w:t>
            </w:r>
            <w:r w:rsidRPr="00E92D14">
              <w:t>3-5mm</w:t>
            </w:r>
            <w:r w:rsidRPr="00E92D14">
              <w:rPr>
                <w:rFonts w:hint="eastAsia"/>
              </w:rPr>
              <w:t>，可满足回用生产的要求，无需进行造粒。该过程主要产生破碎粉尘（</w:t>
            </w:r>
            <w:r w:rsidRPr="00E92D14">
              <w:t>G</w:t>
            </w:r>
            <w:r w:rsidRPr="00E92D14">
              <w:rPr>
                <w:rFonts w:hint="eastAsia"/>
              </w:rPr>
              <w:t>2</w:t>
            </w:r>
            <w:r w:rsidRPr="00E92D14">
              <w:rPr>
                <w:rFonts w:hint="eastAsia"/>
              </w:rPr>
              <w:t>）和设备运行噪声。</w:t>
            </w:r>
          </w:p>
          <w:p w14:paraId="4BA631AE" w14:textId="77777777" w:rsidR="00AF0C5D" w:rsidRPr="00E92D14" w:rsidRDefault="00457551">
            <w:pPr>
              <w:ind w:firstLine="480"/>
            </w:pPr>
            <w:r w:rsidRPr="00E92D14">
              <w:rPr>
                <w:rFonts w:hint="eastAsia"/>
              </w:rPr>
              <w:t>（</w:t>
            </w:r>
            <w:r w:rsidRPr="00E92D14">
              <w:rPr>
                <w:rFonts w:hint="eastAsia"/>
              </w:rPr>
              <w:t>5</w:t>
            </w:r>
            <w:r w:rsidRPr="00E92D14">
              <w:rPr>
                <w:rFonts w:hint="eastAsia"/>
              </w:rPr>
              <w:t>）包装：设置</w:t>
            </w:r>
            <w:r w:rsidRPr="00E92D14">
              <w:rPr>
                <w:rFonts w:hint="eastAsia"/>
              </w:rPr>
              <w:t>1</w:t>
            </w:r>
            <w:r w:rsidRPr="00E92D14">
              <w:rPr>
                <w:rFonts w:hint="eastAsia"/>
              </w:rPr>
              <w:t>台自动包装机对成品进行包装，包装后进入成品堆放区，等待外售。此工序主要产生包装废料（</w:t>
            </w:r>
            <w:r w:rsidRPr="00E92D14">
              <w:rPr>
                <w:rFonts w:hint="eastAsia"/>
              </w:rPr>
              <w:t>S2</w:t>
            </w:r>
            <w:r w:rsidRPr="00E92D14">
              <w:rPr>
                <w:rFonts w:hint="eastAsia"/>
              </w:rPr>
              <w:t>）、设备及工作噪声（</w:t>
            </w:r>
            <w:r w:rsidRPr="00E92D14">
              <w:rPr>
                <w:rFonts w:hint="eastAsia"/>
              </w:rPr>
              <w:t>N</w:t>
            </w:r>
            <w:r w:rsidRPr="00E92D14">
              <w:rPr>
                <w:rFonts w:hint="eastAsia"/>
              </w:rPr>
              <w:t>）。</w:t>
            </w:r>
          </w:p>
          <w:p w14:paraId="41CCBF25" w14:textId="77777777" w:rsidR="00AF0C5D" w:rsidRPr="00E92D14" w:rsidRDefault="00457551">
            <w:pPr>
              <w:ind w:firstLine="482"/>
              <w:rPr>
                <w:b/>
                <w:bCs/>
              </w:rPr>
            </w:pPr>
            <w:r w:rsidRPr="00E92D14">
              <w:rPr>
                <w:rFonts w:hint="eastAsia"/>
                <w:b/>
                <w:bCs/>
              </w:rPr>
              <w:t>2</w:t>
            </w:r>
            <w:r w:rsidRPr="00E92D14">
              <w:rPr>
                <w:rFonts w:hint="eastAsia"/>
                <w:b/>
                <w:bCs/>
              </w:rPr>
              <w:t>、喷涂生产工艺流程</w:t>
            </w:r>
          </w:p>
          <w:p w14:paraId="66CDCD99" w14:textId="77777777" w:rsidR="00AF0C5D" w:rsidRPr="00E92D14" w:rsidRDefault="00457551">
            <w:pPr>
              <w:ind w:firstLineChars="0" w:firstLine="0"/>
              <w:jc w:val="center"/>
            </w:pPr>
            <w:r w:rsidRPr="00E92D14">
              <w:rPr>
                <w:noProof/>
              </w:rPr>
              <w:drawing>
                <wp:inline distT="0" distB="0" distL="114300" distR="114300" wp14:anchorId="57EBE92B" wp14:editId="105CEBAB">
                  <wp:extent cx="5039995" cy="1870710"/>
                  <wp:effectExtent l="9525" t="9525" r="17780" b="24765"/>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pic:cNvPicPr>
                        </pic:nvPicPr>
                        <pic:blipFill>
                          <a:blip r:embed="rId22"/>
                          <a:stretch>
                            <a:fillRect/>
                          </a:stretch>
                        </pic:blipFill>
                        <pic:spPr>
                          <a:xfrm>
                            <a:off x="0" y="0"/>
                            <a:ext cx="5039995" cy="1870710"/>
                          </a:xfrm>
                          <a:prstGeom prst="rect">
                            <a:avLst/>
                          </a:prstGeom>
                          <a:noFill/>
                          <a:ln>
                            <a:solidFill>
                              <a:schemeClr val="tx1"/>
                            </a:solidFill>
                          </a:ln>
                        </pic:spPr>
                      </pic:pic>
                    </a:graphicData>
                  </a:graphic>
                </wp:inline>
              </w:drawing>
            </w:r>
          </w:p>
          <w:p w14:paraId="00555AA6" w14:textId="77777777" w:rsidR="00AF0C5D" w:rsidRPr="00E92D14" w:rsidRDefault="00457551">
            <w:pPr>
              <w:pStyle w:val="aff0"/>
              <w:jc w:val="left"/>
              <w:rPr>
                <w:sz w:val="16"/>
                <w:szCs w:val="18"/>
              </w:rPr>
            </w:pPr>
            <w:r w:rsidRPr="00E92D14">
              <w:rPr>
                <w:rFonts w:hint="eastAsia"/>
                <w:sz w:val="16"/>
                <w:szCs w:val="18"/>
              </w:rPr>
              <w:t>G1</w:t>
            </w:r>
            <w:r w:rsidRPr="00E92D14">
              <w:rPr>
                <w:rFonts w:hint="eastAsia"/>
                <w:sz w:val="16"/>
                <w:szCs w:val="18"/>
              </w:rPr>
              <w:t>：调漆废气、</w:t>
            </w:r>
            <w:r w:rsidRPr="00E92D14">
              <w:rPr>
                <w:rFonts w:hint="eastAsia"/>
                <w:sz w:val="16"/>
                <w:szCs w:val="18"/>
              </w:rPr>
              <w:t>G2</w:t>
            </w:r>
            <w:r w:rsidRPr="00E92D14">
              <w:rPr>
                <w:rFonts w:hint="eastAsia"/>
                <w:sz w:val="16"/>
                <w:szCs w:val="18"/>
              </w:rPr>
              <w:t>：上底漆废气（含喷涂废气、流平废气）、</w:t>
            </w:r>
            <w:r w:rsidRPr="00E92D14">
              <w:rPr>
                <w:rFonts w:hint="eastAsia"/>
                <w:sz w:val="16"/>
                <w:szCs w:val="18"/>
              </w:rPr>
              <w:t>G3</w:t>
            </w:r>
            <w:r w:rsidRPr="00E92D14">
              <w:rPr>
                <w:rFonts w:hint="eastAsia"/>
                <w:sz w:val="16"/>
                <w:szCs w:val="18"/>
              </w:rPr>
              <w:t>：上色漆废气（含喷涂废气、流平废气）、</w:t>
            </w:r>
            <w:r w:rsidRPr="00E92D14">
              <w:rPr>
                <w:rFonts w:hint="eastAsia"/>
                <w:sz w:val="16"/>
                <w:szCs w:val="18"/>
              </w:rPr>
              <w:t>G4</w:t>
            </w:r>
            <w:r w:rsidRPr="00E92D14">
              <w:rPr>
                <w:rFonts w:hint="eastAsia"/>
                <w:sz w:val="16"/>
                <w:szCs w:val="18"/>
              </w:rPr>
              <w:t>：上清漆废气（含喷涂废气、流平废气）、</w:t>
            </w:r>
            <w:r w:rsidRPr="00E92D14">
              <w:rPr>
                <w:rFonts w:hint="eastAsia"/>
                <w:sz w:val="16"/>
                <w:szCs w:val="18"/>
              </w:rPr>
              <w:t>G5</w:t>
            </w:r>
            <w:r w:rsidRPr="00E92D14">
              <w:rPr>
                <w:rFonts w:hint="eastAsia"/>
                <w:sz w:val="16"/>
                <w:szCs w:val="18"/>
              </w:rPr>
              <w:t>烘干废气、</w:t>
            </w:r>
            <w:r w:rsidRPr="00E92D14">
              <w:rPr>
                <w:rFonts w:hint="eastAsia"/>
                <w:sz w:val="16"/>
                <w:szCs w:val="18"/>
              </w:rPr>
              <w:t>G6</w:t>
            </w:r>
            <w:r w:rsidRPr="00E92D14">
              <w:rPr>
                <w:rFonts w:hint="eastAsia"/>
                <w:sz w:val="16"/>
                <w:szCs w:val="18"/>
              </w:rPr>
              <w:t>天然气燃烧废气、</w:t>
            </w:r>
            <w:r w:rsidRPr="00E92D14">
              <w:rPr>
                <w:rFonts w:hint="eastAsia"/>
                <w:sz w:val="16"/>
                <w:szCs w:val="18"/>
              </w:rPr>
              <w:t>G7</w:t>
            </w:r>
            <w:r w:rsidRPr="00E92D14">
              <w:rPr>
                <w:rFonts w:hint="eastAsia"/>
                <w:sz w:val="16"/>
                <w:szCs w:val="18"/>
              </w:rPr>
              <w:t>点补废气、</w:t>
            </w:r>
            <w:r w:rsidRPr="00E92D14">
              <w:rPr>
                <w:rFonts w:hint="eastAsia"/>
                <w:sz w:val="16"/>
                <w:szCs w:val="18"/>
              </w:rPr>
              <w:t>G8</w:t>
            </w:r>
            <w:r w:rsidRPr="00E92D14">
              <w:rPr>
                <w:rFonts w:hint="eastAsia"/>
                <w:sz w:val="16"/>
                <w:szCs w:val="18"/>
              </w:rPr>
              <w:t>点补烘干废气；</w:t>
            </w:r>
            <w:r w:rsidRPr="00E92D14">
              <w:rPr>
                <w:rFonts w:hint="eastAsia"/>
                <w:sz w:val="16"/>
                <w:szCs w:val="18"/>
              </w:rPr>
              <w:t>S</w:t>
            </w:r>
            <w:r w:rsidRPr="00E92D14">
              <w:rPr>
                <w:sz w:val="16"/>
                <w:szCs w:val="18"/>
              </w:rPr>
              <w:t>1</w:t>
            </w:r>
            <w:r w:rsidRPr="00E92D14">
              <w:rPr>
                <w:rFonts w:hint="eastAsia"/>
                <w:sz w:val="16"/>
                <w:szCs w:val="18"/>
              </w:rPr>
              <w:t>：废原料桶、</w:t>
            </w:r>
            <w:r w:rsidRPr="00E92D14">
              <w:rPr>
                <w:rFonts w:hint="eastAsia"/>
                <w:sz w:val="16"/>
                <w:szCs w:val="18"/>
              </w:rPr>
              <w:t>S</w:t>
            </w:r>
            <w:r w:rsidRPr="00E92D14">
              <w:rPr>
                <w:sz w:val="16"/>
                <w:szCs w:val="18"/>
              </w:rPr>
              <w:t>2</w:t>
            </w:r>
            <w:r w:rsidRPr="00E92D14">
              <w:rPr>
                <w:rFonts w:hint="eastAsia"/>
                <w:sz w:val="16"/>
                <w:szCs w:val="18"/>
              </w:rPr>
              <w:t>：废包装材料；</w:t>
            </w:r>
            <w:r w:rsidRPr="00E92D14">
              <w:rPr>
                <w:sz w:val="16"/>
                <w:szCs w:val="18"/>
              </w:rPr>
              <w:t>N</w:t>
            </w:r>
            <w:r w:rsidRPr="00E92D14">
              <w:rPr>
                <w:rFonts w:hint="eastAsia"/>
                <w:sz w:val="16"/>
                <w:szCs w:val="18"/>
              </w:rPr>
              <w:t>：设备</w:t>
            </w:r>
            <w:r w:rsidRPr="00E92D14">
              <w:rPr>
                <w:rFonts w:hint="eastAsia"/>
                <w:sz w:val="16"/>
                <w:szCs w:val="18"/>
              </w:rPr>
              <w:t>/</w:t>
            </w:r>
            <w:r w:rsidRPr="00E92D14">
              <w:rPr>
                <w:rFonts w:hint="eastAsia"/>
                <w:sz w:val="16"/>
                <w:szCs w:val="18"/>
              </w:rPr>
              <w:t>工作</w:t>
            </w:r>
            <w:r w:rsidRPr="00E92D14">
              <w:rPr>
                <w:sz w:val="16"/>
                <w:szCs w:val="18"/>
              </w:rPr>
              <w:t>噪声</w:t>
            </w:r>
          </w:p>
          <w:p w14:paraId="658353A4" w14:textId="77777777" w:rsidR="00AF0C5D" w:rsidRPr="00E92D14" w:rsidRDefault="00457551">
            <w:pPr>
              <w:pStyle w:val="aff1"/>
            </w:pPr>
            <w:r w:rsidRPr="00E92D14">
              <w:rPr>
                <w:rFonts w:hint="eastAsia"/>
              </w:rPr>
              <w:t>图</w:t>
            </w:r>
            <w:r w:rsidRPr="00E92D14">
              <w:rPr>
                <w:rFonts w:hint="eastAsia"/>
              </w:rPr>
              <w:t>2-6</w:t>
            </w:r>
            <w:r w:rsidRPr="00E92D14">
              <w:rPr>
                <w:rFonts w:hint="eastAsia"/>
              </w:rPr>
              <w:t>喷涂生产工艺流程图</w:t>
            </w:r>
          </w:p>
          <w:p w14:paraId="7A2CA367" w14:textId="77777777" w:rsidR="00AF0C5D" w:rsidRPr="00E92D14" w:rsidRDefault="00457551">
            <w:pPr>
              <w:ind w:firstLine="480"/>
            </w:pPr>
            <w:r w:rsidRPr="00E92D14">
              <w:rPr>
                <w:rFonts w:hint="eastAsia"/>
              </w:rPr>
              <w:t>（</w:t>
            </w:r>
            <w:r w:rsidRPr="00E92D14">
              <w:rPr>
                <w:rFonts w:hint="eastAsia"/>
              </w:rPr>
              <w:t>1</w:t>
            </w:r>
            <w:r w:rsidRPr="00E92D14">
              <w:rPr>
                <w:rFonts w:hint="eastAsia"/>
              </w:rPr>
              <w:t>）调漆：</w:t>
            </w:r>
            <w:r w:rsidRPr="00E92D14">
              <w:t>项目水性底漆、水性色漆直接使用，溶剂型清漆喷漆前需要将其与稀释剂进行调和。调漆、输漆过程均在调漆间内进行，清漆输漆均采用集中输调漆系统，包括调漆、供漆、温控等部分，然后通过压力泵将涂料从调漆间通过密封管道循环压送到涂装工位的机器人喷嘴。调漆时将桶装清漆、稀释剂按设定好的比例分别称量，人工将称量后的清漆、稀释剂倒入各自的罐中，通过泵、油漆管路输漆系统输送至涂装室。该工序会产生调漆废气</w:t>
            </w:r>
            <w:r w:rsidRPr="00E92D14">
              <w:rPr>
                <w:rFonts w:hint="eastAsia"/>
              </w:rPr>
              <w:t>。此工序会产生调漆废气（</w:t>
            </w:r>
            <w:r w:rsidRPr="00E92D14">
              <w:rPr>
                <w:rFonts w:hint="eastAsia"/>
              </w:rPr>
              <w:t>G1</w:t>
            </w:r>
            <w:r w:rsidRPr="00E92D14">
              <w:rPr>
                <w:rFonts w:hint="eastAsia"/>
              </w:rPr>
              <w:t>）及废漆料桶（</w:t>
            </w:r>
            <w:r w:rsidRPr="00E92D14">
              <w:rPr>
                <w:rFonts w:hint="eastAsia"/>
              </w:rPr>
              <w:t>S1</w:t>
            </w:r>
            <w:r w:rsidRPr="00E92D14">
              <w:rPr>
                <w:rFonts w:hint="eastAsia"/>
              </w:rPr>
              <w:t>）。</w:t>
            </w:r>
          </w:p>
          <w:p w14:paraId="1D859311" w14:textId="77777777" w:rsidR="00AF0C5D" w:rsidRPr="00E92D14" w:rsidRDefault="00457551">
            <w:pPr>
              <w:ind w:firstLine="480"/>
            </w:pPr>
            <w:r w:rsidRPr="00E92D14">
              <w:rPr>
                <w:rFonts w:hint="eastAsia"/>
              </w:rPr>
              <w:t>（</w:t>
            </w:r>
            <w:r w:rsidRPr="00E92D14">
              <w:rPr>
                <w:rFonts w:hint="eastAsia"/>
              </w:rPr>
              <w:t>2</w:t>
            </w:r>
            <w:r w:rsidRPr="00E92D14">
              <w:rPr>
                <w:rFonts w:hint="eastAsia"/>
              </w:rPr>
              <w:t>）表面除尘：人工将注塑件挂到自动线上，并采用人工擦拭和干冰雪花清洗方式对注塑件进行除尘。</w:t>
            </w:r>
          </w:p>
          <w:p w14:paraId="2867B557" w14:textId="77777777" w:rsidR="00AF0C5D" w:rsidRPr="00E92D14" w:rsidRDefault="00457551">
            <w:pPr>
              <w:ind w:firstLine="480"/>
            </w:pPr>
            <w:r w:rsidRPr="00E92D14">
              <w:rPr>
                <w:rFonts w:hint="eastAsia"/>
              </w:rPr>
              <w:t>（</w:t>
            </w:r>
            <w:r w:rsidRPr="00E92D14">
              <w:rPr>
                <w:rFonts w:hint="eastAsia"/>
              </w:rPr>
              <w:t>3</w:t>
            </w:r>
            <w:r w:rsidRPr="00E92D14">
              <w:rPr>
                <w:rFonts w:hint="eastAsia"/>
              </w:rPr>
              <w:t>）喷漆、流平及烘干：本项目喷漆是在恒温、恒湿的密闭喷漆房中进行。喷漆步骤依次为喷底漆、流平、喷色漆、流平、喷清漆、烘干。</w:t>
            </w:r>
            <w:r w:rsidRPr="00E92D14">
              <w:t>漆料喷涂后，湿漆膜中含有大量的有机溶剂，因此需要流平，工件进入流平室，随着溶剂的挥发，漆料得以充分流平、展开，流平时间一般控制在</w:t>
            </w:r>
            <w:r w:rsidRPr="00E92D14">
              <w:t>7~</w:t>
            </w:r>
            <w:r w:rsidRPr="00E92D14">
              <w:rPr>
                <w:rFonts w:hint="eastAsia"/>
              </w:rPr>
              <w:t>10</w:t>
            </w:r>
            <w:r w:rsidRPr="00E92D14">
              <w:t>min</w:t>
            </w:r>
            <w:r w:rsidRPr="00E92D14">
              <w:t>，风速一般为</w:t>
            </w:r>
            <w:r w:rsidRPr="00E92D14">
              <w:t>0.1-0.12m/s</w:t>
            </w:r>
            <w:r w:rsidRPr="00E92D14">
              <w:t>，这样可控制不易发生橘皮等漆膜缺陷现象。烘干室为全密闭结构，</w:t>
            </w:r>
            <w:r w:rsidRPr="00E92D14">
              <w:rPr>
                <w:rFonts w:hint="eastAsia"/>
              </w:rPr>
              <w:t>固化炉</w:t>
            </w:r>
            <w:r w:rsidRPr="00E92D14">
              <w:t>通过燃烧天然气加热空气的方式进行烘干，烘干温度均控制在</w:t>
            </w:r>
            <w:r w:rsidRPr="00E92D14">
              <w:t>80~90</w:t>
            </w:r>
            <w:r w:rsidRPr="00E92D14">
              <w:rPr>
                <w:rFonts w:ascii="宋体" w:hAnsi="宋体" w:cs="宋体" w:hint="eastAsia"/>
              </w:rPr>
              <w:t>℃</w:t>
            </w:r>
            <w:r w:rsidRPr="00E92D14">
              <w:t>左右，烘干时间</w:t>
            </w:r>
            <w:r w:rsidRPr="00E92D14">
              <w:lastRenderedPageBreak/>
              <w:t>约</w:t>
            </w:r>
            <w:r w:rsidRPr="00E92D14">
              <w:t>20min</w:t>
            </w:r>
            <w:r w:rsidRPr="00E92D14">
              <w:t>。</w:t>
            </w:r>
          </w:p>
          <w:p w14:paraId="2DA48CFE" w14:textId="77777777" w:rsidR="00AF0C5D" w:rsidRPr="00E92D14" w:rsidRDefault="00457551">
            <w:pPr>
              <w:ind w:firstLine="480"/>
            </w:pPr>
            <w:r w:rsidRPr="00E92D14">
              <w:rPr>
                <w:rFonts w:hint="eastAsia"/>
              </w:rPr>
              <w:t>此工序产生上底漆的喷漆废气和流平废气（</w:t>
            </w:r>
            <w:r w:rsidRPr="00E92D14">
              <w:rPr>
                <w:rFonts w:hint="eastAsia"/>
              </w:rPr>
              <w:t>G2</w:t>
            </w:r>
            <w:r w:rsidRPr="00E92D14">
              <w:rPr>
                <w:rFonts w:hint="eastAsia"/>
              </w:rPr>
              <w:t>）、上色漆的喷漆废气和流平废气（</w:t>
            </w:r>
            <w:r w:rsidRPr="00E92D14">
              <w:rPr>
                <w:rFonts w:hint="eastAsia"/>
              </w:rPr>
              <w:t>G3</w:t>
            </w:r>
            <w:r w:rsidRPr="00E92D14">
              <w:rPr>
                <w:rFonts w:hint="eastAsia"/>
              </w:rPr>
              <w:t>）、上清漆的喷漆废气和流平废气（</w:t>
            </w:r>
            <w:r w:rsidRPr="00E92D14">
              <w:rPr>
                <w:rFonts w:hint="eastAsia"/>
              </w:rPr>
              <w:t>G4</w:t>
            </w:r>
            <w:r w:rsidRPr="00E92D14">
              <w:rPr>
                <w:rFonts w:hint="eastAsia"/>
              </w:rPr>
              <w:t>）、烘干废气（</w:t>
            </w:r>
            <w:r w:rsidRPr="00E92D14">
              <w:rPr>
                <w:rFonts w:hint="eastAsia"/>
              </w:rPr>
              <w:t>G5</w:t>
            </w:r>
            <w:r w:rsidRPr="00E92D14">
              <w:rPr>
                <w:rFonts w:hint="eastAsia"/>
              </w:rPr>
              <w:t>）、天然气燃烧废气（</w:t>
            </w:r>
            <w:r w:rsidRPr="00E92D14">
              <w:rPr>
                <w:rFonts w:hint="eastAsia"/>
              </w:rPr>
              <w:t>G6</w:t>
            </w:r>
            <w:r w:rsidRPr="00E92D14">
              <w:rPr>
                <w:rFonts w:hint="eastAsia"/>
              </w:rPr>
              <w:t>）、漆渣（</w:t>
            </w:r>
            <w:r w:rsidRPr="00E92D14">
              <w:rPr>
                <w:rFonts w:hint="eastAsia"/>
              </w:rPr>
              <w:t>S2</w:t>
            </w:r>
            <w:r w:rsidRPr="00E92D14">
              <w:rPr>
                <w:rFonts w:hint="eastAsia"/>
              </w:rPr>
              <w:t>）及设备运行噪声；</w:t>
            </w:r>
          </w:p>
          <w:p w14:paraId="1CC1C391" w14:textId="77777777" w:rsidR="00AF0C5D" w:rsidRPr="00E92D14" w:rsidRDefault="00457551">
            <w:pPr>
              <w:ind w:firstLine="480"/>
            </w:pPr>
            <w:r w:rsidRPr="00E92D14">
              <w:rPr>
                <w:rFonts w:hint="eastAsia"/>
              </w:rPr>
              <w:t>（</w:t>
            </w:r>
            <w:r w:rsidRPr="00E92D14">
              <w:rPr>
                <w:rFonts w:hint="eastAsia"/>
              </w:rPr>
              <w:t>4</w:t>
            </w:r>
            <w:r w:rsidRPr="00E92D14">
              <w:rPr>
                <w:rFonts w:hint="eastAsia"/>
              </w:rPr>
              <w:t>）组装检验：人工将工件从自动线上卸下并对工件进行检查，修整，</w:t>
            </w:r>
            <w:r w:rsidRPr="00E92D14">
              <w:t>点补的主要工艺为手工用喷枪进行点补漆，补漆只会用到色漆和清漆，烘干工序采用电烘干，温度控制为</w:t>
            </w:r>
            <w:r w:rsidRPr="00E92D14">
              <w:t>85±5</w:t>
            </w:r>
            <w:r w:rsidRPr="00E92D14">
              <w:rPr>
                <w:rFonts w:ascii="宋体" w:hAnsi="宋体" w:cs="宋体" w:hint="eastAsia"/>
              </w:rPr>
              <w:t>℃</w:t>
            </w:r>
            <w:r w:rsidRPr="00E92D14">
              <w:t>。该工序会产生</w:t>
            </w:r>
            <w:r w:rsidRPr="00E92D14">
              <w:rPr>
                <w:rFonts w:hint="eastAsia"/>
              </w:rPr>
              <w:t>点补废气（</w:t>
            </w:r>
            <w:r w:rsidRPr="00E92D14">
              <w:rPr>
                <w:rFonts w:hint="eastAsia"/>
              </w:rPr>
              <w:t>G7</w:t>
            </w:r>
            <w:r w:rsidRPr="00E92D14">
              <w:rPr>
                <w:rFonts w:hint="eastAsia"/>
              </w:rPr>
              <w:t>）、点补烘干废气（</w:t>
            </w:r>
            <w:r w:rsidRPr="00E92D14">
              <w:rPr>
                <w:rFonts w:hint="eastAsia"/>
              </w:rPr>
              <w:t>G8</w:t>
            </w:r>
            <w:r w:rsidRPr="00E92D14">
              <w:rPr>
                <w:rFonts w:hint="eastAsia"/>
              </w:rPr>
              <w:t>）、报废品（</w:t>
            </w:r>
            <w:r w:rsidRPr="00E92D14">
              <w:rPr>
                <w:rFonts w:hint="eastAsia"/>
              </w:rPr>
              <w:t>S3</w:t>
            </w:r>
            <w:r w:rsidRPr="00E92D14">
              <w:rPr>
                <w:rFonts w:hint="eastAsia"/>
              </w:rPr>
              <w:t>）</w:t>
            </w:r>
            <w:r w:rsidRPr="00E92D14">
              <w:t>和噪声（</w:t>
            </w:r>
            <w:r w:rsidRPr="00E92D14">
              <w:t>N</w:t>
            </w:r>
            <w:r w:rsidRPr="00E92D14">
              <w:t>）</w:t>
            </w:r>
            <w:r w:rsidRPr="00E92D14">
              <w:rPr>
                <w:rFonts w:hint="eastAsia"/>
              </w:rPr>
              <w:t>；</w:t>
            </w:r>
          </w:p>
          <w:p w14:paraId="50785C9A" w14:textId="77777777" w:rsidR="00AF0C5D" w:rsidRPr="00E92D14" w:rsidRDefault="00457551">
            <w:pPr>
              <w:ind w:firstLine="480"/>
            </w:pPr>
            <w:r w:rsidRPr="00E92D14">
              <w:rPr>
                <w:rFonts w:hint="eastAsia"/>
              </w:rPr>
              <w:t>（</w:t>
            </w:r>
            <w:r w:rsidRPr="00E92D14">
              <w:rPr>
                <w:rFonts w:hint="eastAsia"/>
              </w:rPr>
              <w:t>5</w:t>
            </w:r>
            <w:r w:rsidRPr="00E92D14">
              <w:rPr>
                <w:rFonts w:hint="eastAsia"/>
              </w:rPr>
              <w:t>）包装：包装后等待外售。此工序主要产生废包装材料（</w:t>
            </w:r>
            <w:r w:rsidRPr="00E92D14">
              <w:rPr>
                <w:rFonts w:hint="eastAsia"/>
              </w:rPr>
              <w:t>S4</w:t>
            </w:r>
            <w:r w:rsidRPr="00E92D14">
              <w:rPr>
                <w:rFonts w:hint="eastAsia"/>
              </w:rPr>
              <w:t>）。</w:t>
            </w:r>
          </w:p>
          <w:bookmarkEnd w:id="3"/>
          <w:p w14:paraId="3485725D" w14:textId="77777777" w:rsidR="00AF0C5D" w:rsidRPr="00E92D14" w:rsidRDefault="00457551">
            <w:pPr>
              <w:ind w:firstLine="482"/>
              <w:rPr>
                <w:b/>
              </w:rPr>
            </w:pPr>
            <w:r w:rsidRPr="00E92D14">
              <w:rPr>
                <w:rFonts w:hint="eastAsia"/>
                <w:b/>
              </w:rPr>
              <w:t>3</w:t>
            </w:r>
            <w:r w:rsidRPr="00E92D14">
              <w:rPr>
                <w:rFonts w:hint="eastAsia"/>
                <w:b/>
              </w:rPr>
              <w:t>、项目生产过程中污染物产生及治理措施汇总如下：</w:t>
            </w:r>
          </w:p>
          <w:p w14:paraId="7E811B45" w14:textId="77777777" w:rsidR="00AF0C5D" w:rsidRPr="00E92D14" w:rsidRDefault="00457551">
            <w:pPr>
              <w:pStyle w:val="aff1"/>
            </w:pPr>
            <w:r w:rsidRPr="00E92D14">
              <w:rPr>
                <w:rFonts w:hint="eastAsia"/>
              </w:rPr>
              <w:t>表</w:t>
            </w:r>
            <w:r w:rsidRPr="00E92D14">
              <w:rPr>
                <w:rFonts w:hint="eastAsia"/>
              </w:rPr>
              <w:t>2-17</w:t>
            </w:r>
            <w:r w:rsidRPr="00E92D14">
              <w:rPr>
                <w:rFonts w:hint="eastAsia"/>
              </w:rPr>
              <w:t>生产工艺产污节点、主要污染物及治理措施</w:t>
            </w:r>
          </w:p>
          <w:tbl>
            <w:tblPr>
              <w:tblW w:w="4995" w:type="pct"/>
              <w:jc w:val="center"/>
              <w:tblBorders>
                <w:top w:val="single" w:sz="12" w:space="0" w:color="auto"/>
                <w:bottom w:val="single" w:sz="12" w:space="0" w:color="auto"/>
                <w:insideH w:val="single" w:sz="8" w:space="0" w:color="auto"/>
                <w:insideV w:val="single" w:sz="8" w:space="0" w:color="auto"/>
              </w:tblBorders>
              <w:tblLook w:val="04A0" w:firstRow="1" w:lastRow="0" w:firstColumn="1" w:lastColumn="0" w:noHBand="0" w:noVBand="1"/>
            </w:tblPr>
            <w:tblGrid>
              <w:gridCol w:w="646"/>
              <w:gridCol w:w="1818"/>
              <w:gridCol w:w="2331"/>
              <w:gridCol w:w="3585"/>
            </w:tblGrid>
            <w:tr w:rsidR="00B76082" w:rsidRPr="00E92D14" w14:paraId="2D1B9FBE" w14:textId="77777777" w:rsidTr="00F40E3C">
              <w:trPr>
                <w:trHeight w:hRule="exact" w:val="568"/>
                <w:jc w:val="center"/>
              </w:trPr>
              <w:tc>
                <w:tcPr>
                  <w:tcW w:w="385" w:type="pct"/>
                  <w:tcBorders>
                    <w:tl2br w:val="nil"/>
                    <w:tr2bl w:val="nil"/>
                  </w:tcBorders>
                  <w:vAlign w:val="center"/>
                </w:tcPr>
                <w:p w14:paraId="3A001CD4" w14:textId="77777777" w:rsidR="00AF0C5D" w:rsidRPr="00E92D14" w:rsidRDefault="00457551">
                  <w:pPr>
                    <w:pStyle w:val="aff0"/>
                    <w:rPr>
                      <w:b/>
                      <w:bCs/>
                    </w:rPr>
                  </w:pPr>
                  <w:r w:rsidRPr="00E92D14">
                    <w:rPr>
                      <w:rFonts w:hint="eastAsia"/>
                      <w:b/>
                      <w:bCs/>
                    </w:rPr>
                    <w:t>名称</w:t>
                  </w:r>
                </w:p>
              </w:tc>
              <w:tc>
                <w:tcPr>
                  <w:tcW w:w="1085" w:type="pct"/>
                  <w:tcBorders>
                    <w:tl2br w:val="nil"/>
                    <w:tr2bl w:val="nil"/>
                  </w:tcBorders>
                  <w:vAlign w:val="center"/>
                </w:tcPr>
                <w:p w14:paraId="315EC71C" w14:textId="77777777" w:rsidR="00AF0C5D" w:rsidRPr="00E92D14" w:rsidRDefault="00457551">
                  <w:pPr>
                    <w:pStyle w:val="aff0"/>
                    <w:rPr>
                      <w:b/>
                      <w:bCs/>
                    </w:rPr>
                  </w:pPr>
                  <w:r w:rsidRPr="00E92D14">
                    <w:rPr>
                      <w:rFonts w:hint="eastAsia"/>
                      <w:b/>
                      <w:bCs/>
                    </w:rPr>
                    <w:t>污染来源</w:t>
                  </w:r>
                </w:p>
              </w:tc>
              <w:tc>
                <w:tcPr>
                  <w:tcW w:w="1391" w:type="pct"/>
                  <w:tcBorders>
                    <w:tl2br w:val="nil"/>
                    <w:tr2bl w:val="nil"/>
                  </w:tcBorders>
                  <w:vAlign w:val="center"/>
                </w:tcPr>
                <w:p w14:paraId="1C094BB3" w14:textId="77777777" w:rsidR="00AF0C5D" w:rsidRPr="00E92D14" w:rsidRDefault="00457551">
                  <w:pPr>
                    <w:pStyle w:val="aff0"/>
                    <w:rPr>
                      <w:b/>
                      <w:bCs/>
                    </w:rPr>
                  </w:pPr>
                  <w:r w:rsidRPr="00E92D14">
                    <w:rPr>
                      <w:rFonts w:hint="eastAsia"/>
                      <w:b/>
                      <w:bCs/>
                    </w:rPr>
                    <w:t>主要污染物</w:t>
                  </w:r>
                </w:p>
              </w:tc>
              <w:tc>
                <w:tcPr>
                  <w:tcW w:w="2139" w:type="pct"/>
                  <w:tcBorders>
                    <w:tl2br w:val="nil"/>
                    <w:tr2bl w:val="nil"/>
                  </w:tcBorders>
                  <w:vAlign w:val="center"/>
                </w:tcPr>
                <w:p w14:paraId="2BA9D34B" w14:textId="77777777" w:rsidR="00AF0C5D" w:rsidRPr="00E92D14" w:rsidRDefault="00457551">
                  <w:pPr>
                    <w:pStyle w:val="aff0"/>
                    <w:rPr>
                      <w:b/>
                      <w:bCs/>
                    </w:rPr>
                  </w:pPr>
                  <w:r w:rsidRPr="00E92D14">
                    <w:rPr>
                      <w:rFonts w:hint="eastAsia"/>
                      <w:b/>
                      <w:bCs/>
                    </w:rPr>
                    <w:t>治理措施及去向</w:t>
                  </w:r>
                </w:p>
              </w:tc>
            </w:tr>
            <w:tr w:rsidR="00B76082" w:rsidRPr="00E92D14" w14:paraId="3ECF3E44" w14:textId="77777777" w:rsidTr="00F40E3C">
              <w:trPr>
                <w:trHeight w:val="807"/>
                <w:jc w:val="center"/>
              </w:trPr>
              <w:tc>
                <w:tcPr>
                  <w:tcW w:w="385" w:type="pct"/>
                  <w:vMerge w:val="restart"/>
                  <w:tcBorders>
                    <w:tl2br w:val="nil"/>
                    <w:tr2bl w:val="nil"/>
                  </w:tcBorders>
                  <w:vAlign w:val="center"/>
                </w:tcPr>
                <w:p w14:paraId="17CBF80B" w14:textId="77777777" w:rsidR="00AF0C5D" w:rsidRPr="00E92D14" w:rsidRDefault="00457551">
                  <w:pPr>
                    <w:pStyle w:val="aff0"/>
                  </w:pPr>
                  <w:r w:rsidRPr="00E92D14">
                    <w:rPr>
                      <w:rFonts w:hint="eastAsia"/>
                    </w:rPr>
                    <w:t>废气</w:t>
                  </w:r>
                </w:p>
              </w:tc>
              <w:tc>
                <w:tcPr>
                  <w:tcW w:w="1085" w:type="pct"/>
                  <w:tcBorders>
                    <w:tl2br w:val="nil"/>
                    <w:tr2bl w:val="nil"/>
                  </w:tcBorders>
                  <w:vAlign w:val="center"/>
                </w:tcPr>
                <w:p w14:paraId="06F7846F" w14:textId="77777777" w:rsidR="00AF0C5D" w:rsidRPr="00E92D14" w:rsidRDefault="00457551">
                  <w:pPr>
                    <w:pStyle w:val="aff0"/>
                  </w:pPr>
                  <w:r w:rsidRPr="00E92D14">
                    <w:rPr>
                      <w:rFonts w:hint="eastAsia"/>
                    </w:rPr>
                    <w:t>注塑工序</w:t>
                  </w:r>
                </w:p>
              </w:tc>
              <w:tc>
                <w:tcPr>
                  <w:tcW w:w="1391" w:type="pct"/>
                  <w:tcBorders>
                    <w:tl2br w:val="nil"/>
                    <w:tr2bl w:val="nil"/>
                  </w:tcBorders>
                  <w:vAlign w:val="center"/>
                </w:tcPr>
                <w:p w14:paraId="60A03FE8" w14:textId="77777777" w:rsidR="00AF0C5D" w:rsidRPr="00E92D14" w:rsidRDefault="00457551">
                  <w:pPr>
                    <w:pStyle w:val="aff0"/>
                  </w:pPr>
                  <w:r w:rsidRPr="00E92D14">
                    <w:rPr>
                      <w:rFonts w:hint="eastAsia"/>
                    </w:rPr>
                    <w:t>非甲烷总烃、苯乙烯</w:t>
                  </w:r>
                </w:p>
              </w:tc>
              <w:tc>
                <w:tcPr>
                  <w:tcW w:w="2139" w:type="pct"/>
                  <w:tcBorders>
                    <w:tl2br w:val="nil"/>
                    <w:tr2bl w:val="nil"/>
                  </w:tcBorders>
                  <w:vAlign w:val="center"/>
                </w:tcPr>
                <w:p w14:paraId="7EC0A036" w14:textId="77777777" w:rsidR="00AF0C5D" w:rsidRPr="00E92D14" w:rsidRDefault="00457551">
                  <w:pPr>
                    <w:pStyle w:val="aff0"/>
                  </w:pPr>
                  <w:r w:rsidRPr="00E92D14">
                    <w:rPr>
                      <w:rFonts w:hint="eastAsia"/>
                    </w:rPr>
                    <w:t>集气罩收集</w:t>
                  </w:r>
                  <w:r w:rsidRPr="00E92D14">
                    <w:rPr>
                      <w:rFonts w:hint="eastAsia"/>
                    </w:rPr>
                    <w:t>+</w:t>
                  </w:r>
                  <w:r w:rsidRPr="00E92D14">
                    <w:rPr>
                      <w:rFonts w:hint="eastAsia"/>
                    </w:rPr>
                    <w:t>两级活性炭吸附处理</w:t>
                  </w:r>
                  <w:r w:rsidRPr="00E92D14">
                    <w:rPr>
                      <w:rFonts w:hint="eastAsia"/>
                    </w:rPr>
                    <w:t>+15m</w:t>
                  </w:r>
                  <w:r w:rsidRPr="00E92D14">
                    <w:rPr>
                      <w:rFonts w:hint="eastAsia"/>
                    </w:rPr>
                    <w:t>排气筒（</w:t>
                  </w:r>
                  <w:r w:rsidRPr="00E92D14">
                    <w:rPr>
                      <w:rFonts w:hint="eastAsia"/>
                    </w:rPr>
                    <w:t>DA001</w:t>
                  </w:r>
                  <w:r w:rsidRPr="00E92D14">
                    <w:rPr>
                      <w:rFonts w:hint="eastAsia"/>
                    </w:rPr>
                    <w:t>）排放</w:t>
                  </w:r>
                </w:p>
              </w:tc>
            </w:tr>
            <w:tr w:rsidR="00B76082" w:rsidRPr="00E92D14" w14:paraId="4BEB0B9D" w14:textId="77777777" w:rsidTr="00F40E3C">
              <w:trPr>
                <w:trHeight w:val="1058"/>
                <w:jc w:val="center"/>
              </w:trPr>
              <w:tc>
                <w:tcPr>
                  <w:tcW w:w="385" w:type="pct"/>
                  <w:vMerge/>
                  <w:tcBorders>
                    <w:tl2br w:val="nil"/>
                    <w:tr2bl w:val="nil"/>
                  </w:tcBorders>
                  <w:vAlign w:val="center"/>
                </w:tcPr>
                <w:p w14:paraId="2F9479EA" w14:textId="77777777" w:rsidR="00AF0C5D" w:rsidRPr="00E92D14" w:rsidRDefault="00AF0C5D">
                  <w:pPr>
                    <w:pStyle w:val="aff0"/>
                  </w:pPr>
                </w:p>
              </w:tc>
              <w:tc>
                <w:tcPr>
                  <w:tcW w:w="1085" w:type="pct"/>
                  <w:tcBorders>
                    <w:tl2br w:val="nil"/>
                    <w:tr2bl w:val="nil"/>
                  </w:tcBorders>
                  <w:vAlign w:val="center"/>
                </w:tcPr>
                <w:p w14:paraId="6E15DD39" w14:textId="77777777" w:rsidR="00AF0C5D" w:rsidRPr="00E92D14" w:rsidRDefault="00457551">
                  <w:pPr>
                    <w:pStyle w:val="aff0"/>
                  </w:pPr>
                  <w:r w:rsidRPr="00E92D14">
                    <w:rPr>
                      <w:rFonts w:hint="eastAsia"/>
                    </w:rPr>
                    <w:t>破碎</w:t>
                  </w:r>
                </w:p>
              </w:tc>
              <w:tc>
                <w:tcPr>
                  <w:tcW w:w="1391" w:type="pct"/>
                  <w:tcBorders>
                    <w:tl2br w:val="nil"/>
                    <w:tr2bl w:val="nil"/>
                  </w:tcBorders>
                  <w:vAlign w:val="center"/>
                </w:tcPr>
                <w:p w14:paraId="57D4BE07" w14:textId="77777777" w:rsidR="00AF0C5D" w:rsidRPr="00E92D14" w:rsidRDefault="00457551">
                  <w:pPr>
                    <w:pStyle w:val="aff0"/>
                  </w:pPr>
                  <w:r w:rsidRPr="00E92D14">
                    <w:rPr>
                      <w:rFonts w:hint="eastAsia"/>
                    </w:rPr>
                    <w:t>颗粒物</w:t>
                  </w:r>
                </w:p>
              </w:tc>
              <w:tc>
                <w:tcPr>
                  <w:tcW w:w="2139" w:type="pct"/>
                  <w:tcBorders>
                    <w:tl2br w:val="nil"/>
                    <w:tr2bl w:val="nil"/>
                  </w:tcBorders>
                  <w:vAlign w:val="center"/>
                </w:tcPr>
                <w:p w14:paraId="178B0928" w14:textId="77777777" w:rsidR="00AF0C5D" w:rsidRPr="00E92D14" w:rsidRDefault="00457551">
                  <w:pPr>
                    <w:pStyle w:val="aff0"/>
                  </w:pPr>
                  <w:r w:rsidRPr="00E92D14">
                    <w:rPr>
                      <w:rFonts w:hint="eastAsia"/>
                    </w:rPr>
                    <w:t>设置破碎间，破碎粉尘经集气罩收集后通过布袋除尘</w:t>
                  </w:r>
                  <w:r w:rsidRPr="00E92D14">
                    <w:rPr>
                      <w:rFonts w:hint="eastAsia"/>
                    </w:rPr>
                    <w:t>+15m</w:t>
                  </w:r>
                  <w:r w:rsidRPr="00E92D14">
                    <w:rPr>
                      <w:rFonts w:hint="eastAsia"/>
                    </w:rPr>
                    <w:t>排气筒（</w:t>
                  </w:r>
                  <w:r w:rsidRPr="00E92D14">
                    <w:rPr>
                      <w:rFonts w:hint="eastAsia"/>
                    </w:rPr>
                    <w:t>DA002</w:t>
                  </w:r>
                  <w:r w:rsidRPr="00E92D14">
                    <w:rPr>
                      <w:rFonts w:hint="eastAsia"/>
                    </w:rPr>
                    <w:t>）排放</w:t>
                  </w:r>
                </w:p>
              </w:tc>
            </w:tr>
            <w:tr w:rsidR="00B76082" w:rsidRPr="00E92D14" w14:paraId="5E7DF920" w14:textId="77777777" w:rsidTr="00F40E3C">
              <w:trPr>
                <w:trHeight w:val="1120"/>
                <w:jc w:val="center"/>
              </w:trPr>
              <w:tc>
                <w:tcPr>
                  <w:tcW w:w="385" w:type="pct"/>
                  <w:vMerge/>
                  <w:tcBorders>
                    <w:tl2br w:val="nil"/>
                    <w:tr2bl w:val="nil"/>
                  </w:tcBorders>
                  <w:vAlign w:val="center"/>
                </w:tcPr>
                <w:p w14:paraId="132955D6" w14:textId="77777777" w:rsidR="00AF0C5D" w:rsidRPr="00E92D14" w:rsidRDefault="00AF0C5D">
                  <w:pPr>
                    <w:pStyle w:val="aff0"/>
                  </w:pPr>
                </w:p>
              </w:tc>
              <w:tc>
                <w:tcPr>
                  <w:tcW w:w="1085" w:type="pct"/>
                  <w:tcBorders>
                    <w:tl2br w:val="nil"/>
                    <w:tr2bl w:val="nil"/>
                  </w:tcBorders>
                  <w:vAlign w:val="center"/>
                </w:tcPr>
                <w:p w14:paraId="33CEB761" w14:textId="77777777" w:rsidR="00AF0C5D" w:rsidRPr="00E92D14" w:rsidRDefault="00457551">
                  <w:pPr>
                    <w:pStyle w:val="aff0"/>
                  </w:pPr>
                  <w:r w:rsidRPr="00E92D14">
                    <w:rPr>
                      <w:rFonts w:hint="eastAsia"/>
                    </w:rPr>
                    <w:t>调漆</w:t>
                  </w:r>
                </w:p>
              </w:tc>
              <w:tc>
                <w:tcPr>
                  <w:tcW w:w="1391" w:type="pct"/>
                  <w:tcBorders>
                    <w:tl2br w:val="nil"/>
                    <w:tr2bl w:val="nil"/>
                  </w:tcBorders>
                  <w:vAlign w:val="center"/>
                </w:tcPr>
                <w:p w14:paraId="1C5DC667" w14:textId="77777777" w:rsidR="00AF0C5D" w:rsidRPr="00E92D14" w:rsidRDefault="00457551">
                  <w:pPr>
                    <w:pStyle w:val="aff0"/>
                  </w:pPr>
                  <w:r w:rsidRPr="00E92D14">
                    <w:rPr>
                      <w:rFonts w:hint="eastAsia"/>
                    </w:rPr>
                    <w:t>二甲苯、非甲烷总烃</w:t>
                  </w:r>
                </w:p>
              </w:tc>
              <w:tc>
                <w:tcPr>
                  <w:tcW w:w="2139" w:type="pct"/>
                  <w:tcBorders>
                    <w:tl2br w:val="nil"/>
                    <w:tr2bl w:val="nil"/>
                  </w:tcBorders>
                  <w:vAlign w:val="center"/>
                </w:tcPr>
                <w:p w14:paraId="54911FCE" w14:textId="77777777" w:rsidR="00AF0C5D" w:rsidRPr="00E92D14" w:rsidRDefault="00457551">
                  <w:pPr>
                    <w:pStyle w:val="aff0"/>
                  </w:pPr>
                  <w:r w:rsidRPr="00E92D14">
                    <w:rPr>
                      <w:rFonts w:hint="eastAsia"/>
                      <w:lang w:val="zh-CN"/>
                    </w:rPr>
                    <w:t>经密闭负压收集后，通过</w:t>
                  </w:r>
                  <w:r w:rsidRPr="00E92D14">
                    <w:rPr>
                      <w:rFonts w:hint="eastAsia"/>
                    </w:rPr>
                    <w:t>干式过滤</w:t>
                  </w:r>
                  <w:r w:rsidRPr="00E92D14">
                    <w:rPr>
                      <w:rFonts w:hint="eastAsia"/>
                    </w:rPr>
                    <w:t>+</w:t>
                  </w:r>
                  <w:r w:rsidRPr="00E92D14">
                    <w:rPr>
                      <w:rFonts w:hint="eastAsia"/>
                    </w:rPr>
                    <w:t>活性炭吸附</w:t>
                  </w:r>
                  <w:r w:rsidRPr="00E92D14">
                    <w:rPr>
                      <w:rFonts w:hint="eastAsia"/>
                    </w:rPr>
                    <w:t>+</w:t>
                  </w:r>
                  <w:r w:rsidRPr="00E92D14">
                    <w:rPr>
                      <w:rFonts w:hint="eastAsia"/>
                    </w:rPr>
                    <w:t>催化燃烧处理后，由</w:t>
                  </w:r>
                  <w:r w:rsidRPr="00E92D14">
                    <w:rPr>
                      <w:rFonts w:hint="eastAsia"/>
                    </w:rPr>
                    <w:t>15m</w:t>
                  </w:r>
                  <w:r w:rsidRPr="00E92D14">
                    <w:rPr>
                      <w:rFonts w:hint="eastAsia"/>
                    </w:rPr>
                    <w:t>排气筒（</w:t>
                  </w:r>
                  <w:r w:rsidRPr="00E92D14">
                    <w:rPr>
                      <w:rFonts w:hint="eastAsia"/>
                    </w:rPr>
                    <w:t>DA003</w:t>
                  </w:r>
                  <w:r w:rsidRPr="00E92D14">
                    <w:rPr>
                      <w:rFonts w:hint="eastAsia"/>
                    </w:rPr>
                    <w:t>）排放</w:t>
                  </w:r>
                </w:p>
              </w:tc>
            </w:tr>
            <w:tr w:rsidR="00B76082" w:rsidRPr="00E92D14" w14:paraId="3BD21D59" w14:textId="77777777" w:rsidTr="00F40E3C">
              <w:trPr>
                <w:trHeight w:val="1145"/>
                <w:jc w:val="center"/>
              </w:trPr>
              <w:tc>
                <w:tcPr>
                  <w:tcW w:w="385" w:type="pct"/>
                  <w:vMerge/>
                  <w:tcBorders>
                    <w:tl2br w:val="nil"/>
                    <w:tr2bl w:val="nil"/>
                  </w:tcBorders>
                  <w:vAlign w:val="center"/>
                </w:tcPr>
                <w:p w14:paraId="21CB31EB" w14:textId="77777777" w:rsidR="00AF0C5D" w:rsidRPr="00E92D14" w:rsidRDefault="00AF0C5D">
                  <w:pPr>
                    <w:pStyle w:val="aff0"/>
                  </w:pPr>
                </w:p>
              </w:tc>
              <w:tc>
                <w:tcPr>
                  <w:tcW w:w="1085" w:type="pct"/>
                  <w:tcBorders>
                    <w:tl2br w:val="nil"/>
                    <w:tr2bl w:val="nil"/>
                  </w:tcBorders>
                  <w:vAlign w:val="center"/>
                </w:tcPr>
                <w:p w14:paraId="0B46D06D" w14:textId="77777777" w:rsidR="00AF0C5D" w:rsidRPr="00E92D14" w:rsidRDefault="00457551">
                  <w:pPr>
                    <w:pStyle w:val="aff0"/>
                  </w:pPr>
                  <w:r w:rsidRPr="00E92D14">
                    <w:rPr>
                      <w:rFonts w:hint="eastAsia"/>
                    </w:rPr>
                    <w:t>喷漆</w:t>
                  </w:r>
                </w:p>
              </w:tc>
              <w:tc>
                <w:tcPr>
                  <w:tcW w:w="1391" w:type="pct"/>
                  <w:tcBorders>
                    <w:tl2br w:val="nil"/>
                    <w:tr2bl w:val="nil"/>
                  </w:tcBorders>
                  <w:vAlign w:val="center"/>
                </w:tcPr>
                <w:p w14:paraId="36B6A716" w14:textId="77777777" w:rsidR="00AF0C5D" w:rsidRPr="00E92D14" w:rsidRDefault="00457551">
                  <w:pPr>
                    <w:pStyle w:val="aff0"/>
                  </w:pPr>
                  <w:r w:rsidRPr="00E92D14">
                    <w:rPr>
                      <w:rFonts w:hint="eastAsia"/>
                    </w:rPr>
                    <w:t>颗粒物、二甲苯、非甲烷总烃</w:t>
                  </w:r>
                </w:p>
              </w:tc>
              <w:tc>
                <w:tcPr>
                  <w:tcW w:w="2139" w:type="pct"/>
                  <w:tcBorders>
                    <w:tl2br w:val="nil"/>
                    <w:tr2bl w:val="nil"/>
                  </w:tcBorders>
                  <w:vAlign w:val="center"/>
                </w:tcPr>
                <w:p w14:paraId="1834C765" w14:textId="77777777" w:rsidR="00AF0C5D" w:rsidRPr="00E92D14" w:rsidRDefault="00457551">
                  <w:pPr>
                    <w:pStyle w:val="aff0"/>
                  </w:pPr>
                  <w:r w:rsidRPr="00E92D14">
                    <w:rPr>
                      <w:rFonts w:hint="eastAsia"/>
                      <w:lang w:val="zh-CN"/>
                    </w:rPr>
                    <w:t>经密闭负压收集后，通过</w:t>
                  </w:r>
                  <w:r w:rsidRPr="00E92D14">
                    <w:rPr>
                      <w:rFonts w:hint="eastAsia"/>
                    </w:rPr>
                    <w:t>气旋喷淋，干式过滤</w:t>
                  </w:r>
                  <w:r w:rsidRPr="00E92D14">
                    <w:rPr>
                      <w:rFonts w:hint="eastAsia"/>
                    </w:rPr>
                    <w:t>+</w:t>
                  </w:r>
                  <w:r w:rsidRPr="00E92D14">
                    <w:rPr>
                      <w:rFonts w:hint="eastAsia"/>
                    </w:rPr>
                    <w:t>活性炭吸附</w:t>
                  </w:r>
                  <w:r w:rsidRPr="00E92D14">
                    <w:rPr>
                      <w:rFonts w:hint="eastAsia"/>
                    </w:rPr>
                    <w:t>+</w:t>
                  </w:r>
                  <w:r w:rsidRPr="00E92D14">
                    <w:rPr>
                      <w:rFonts w:hint="eastAsia"/>
                    </w:rPr>
                    <w:t>催化燃烧处理后，由</w:t>
                  </w:r>
                  <w:r w:rsidRPr="00E92D14">
                    <w:rPr>
                      <w:rFonts w:hint="eastAsia"/>
                    </w:rPr>
                    <w:t>15m</w:t>
                  </w:r>
                  <w:r w:rsidRPr="00E92D14">
                    <w:rPr>
                      <w:rFonts w:hint="eastAsia"/>
                    </w:rPr>
                    <w:t>排气筒（</w:t>
                  </w:r>
                  <w:r w:rsidRPr="00E92D14">
                    <w:rPr>
                      <w:rFonts w:hint="eastAsia"/>
                    </w:rPr>
                    <w:t>DA003</w:t>
                  </w:r>
                  <w:r w:rsidRPr="00E92D14">
                    <w:rPr>
                      <w:rFonts w:hint="eastAsia"/>
                    </w:rPr>
                    <w:t>）排放</w:t>
                  </w:r>
                </w:p>
              </w:tc>
            </w:tr>
            <w:tr w:rsidR="00B76082" w:rsidRPr="00E92D14" w14:paraId="191AE996" w14:textId="77777777" w:rsidTr="00F40E3C">
              <w:trPr>
                <w:trHeight w:val="1019"/>
                <w:jc w:val="center"/>
              </w:trPr>
              <w:tc>
                <w:tcPr>
                  <w:tcW w:w="385" w:type="pct"/>
                  <w:vMerge/>
                  <w:tcBorders>
                    <w:tl2br w:val="nil"/>
                    <w:tr2bl w:val="nil"/>
                  </w:tcBorders>
                  <w:vAlign w:val="center"/>
                </w:tcPr>
                <w:p w14:paraId="06BCA6E4" w14:textId="77777777" w:rsidR="00AF0C5D" w:rsidRPr="00E92D14" w:rsidRDefault="00AF0C5D">
                  <w:pPr>
                    <w:pStyle w:val="aff0"/>
                  </w:pPr>
                </w:p>
              </w:tc>
              <w:tc>
                <w:tcPr>
                  <w:tcW w:w="1085" w:type="pct"/>
                  <w:tcBorders>
                    <w:tl2br w:val="nil"/>
                    <w:tr2bl w:val="nil"/>
                  </w:tcBorders>
                  <w:vAlign w:val="center"/>
                </w:tcPr>
                <w:p w14:paraId="0E5B3E37" w14:textId="77777777" w:rsidR="00AF0C5D" w:rsidRPr="00E92D14" w:rsidRDefault="00457551">
                  <w:pPr>
                    <w:pStyle w:val="aff0"/>
                  </w:pPr>
                  <w:r w:rsidRPr="00E92D14">
                    <w:rPr>
                      <w:rFonts w:hint="eastAsia"/>
                    </w:rPr>
                    <w:t>流平、烘干、点补、点补烘干</w:t>
                  </w:r>
                </w:p>
              </w:tc>
              <w:tc>
                <w:tcPr>
                  <w:tcW w:w="1391" w:type="pct"/>
                  <w:tcBorders>
                    <w:tl2br w:val="nil"/>
                    <w:tr2bl w:val="nil"/>
                  </w:tcBorders>
                  <w:vAlign w:val="center"/>
                </w:tcPr>
                <w:p w14:paraId="5D6E7F19" w14:textId="77777777" w:rsidR="00AF0C5D" w:rsidRPr="00E92D14" w:rsidRDefault="00457551">
                  <w:pPr>
                    <w:pStyle w:val="aff0"/>
                  </w:pPr>
                  <w:r w:rsidRPr="00E92D14">
                    <w:rPr>
                      <w:rFonts w:hint="eastAsia"/>
                    </w:rPr>
                    <w:t>二甲苯、非甲烷总烃</w:t>
                  </w:r>
                </w:p>
              </w:tc>
              <w:tc>
                <w:tcPr>
                  <w:tcW w:w="2139" w:type="pct"/>
                  <w:tcBorders>
                    <w:tl2br w:val="nil"/>
                    <w:tr2bl w:val="nil"/>
                  </w:tcBorders>
                  <w:vAlign w:val="center"/>
                </w:tcPr>
                <w:p w14:paraId="730EC7FB" w14:textId="77777777" w:rsidR="00AF0C5D" w:rsidRPr="00E92D14" w:rsidRDefault="00457551">
                  <w:pPr>
                    <w:pStyle w:val="aff0"/>
                  </w:pPr>
                  <w:r w:rsidRPr="00E92D14">
                    <w:rPr>
                      <w:rFonts w:hint="eastAsia"/>
                      <w:lang w:val="zh-CN"/>
                    </w:rPr>
                    <w:t>经密闭负压收集后，</w:t>
                  </w:r>
                  <w:r w:rsidRPr="00E92D14">
                    <w:rPr>
                      <w:rFonts w:hint="eastAsia"/>
                    </w:rPr>
                    <w:t>干式过滤</w:t>
                  </w:r>
                  <w:r w:rsidRPr="00E92D14">
                    <w:rPr>
                      <w:rFonts w:hint="eastAsia"/>
                    </w:rPr>
                    <w:t>+</w:t>
                  </w:r>
                  <w:r w:rsidRPr="00E92D14">
                    <w:rPr>
                      <w:rFonts w:hint="eastAsia"/>
                    </w:rPr>
                    <w:t>活性炭吸附</w:t>
                  </w:r>
                  <w:r w:rsidRPr="00E92D14">
                    <w:rPr>
                      <w:rFonts w:hint="eastAsia"/>
                    </w:rPr>
                    <w:t>+</w:t>
                  </w:r>
                  <w:r w:rsidRPr="00E92D14">
                    <w:rPr>
                      <w:rFonts w:hint="eastAsia"/>
                    </w:rPr>
                    <w:t>催化燃烧处理后，由</w:t>
                  </w:r>
                  <w:r w:rsidRPr="00E92D14">
                    <w:rPr>
                      <w:rFonts w:hint="eastAsia"/>
                    </w:rPr>
                    <w:t>15m</w:t>
                  </w:r>
                  <w:r w:rsidRPr="00E92D14">
                    <w:rPr>
                      <w:rFonts w:hint="eastAsia"/>
                    </w:rPr>
                    <w:t>排气筒（</w:t>
                  </w:r>
                  <w:r w:rsidRPr="00E92D14">
                    <w:rPr>
                      <w:rFonts w:hint="eastAsia"/>
                    </w:rPr>
                    <w:t>DA003</w:t>
                  </w:r>
                  <w:r w:rsidRPr="00E92D14">
                    <w:rPr>
                      <w:rFonts w:hint="eastAsia"/>
                    </w:rPr>
                    <w:t>）排放</w:t>
                  </w:r>
                </w:p>
              </w:tc>
            </w:tr>
            <w:tr w:rsidR="00B76082" w:rsidRPr="00E92D14" w14:paraId="013CD288" w14:textId="77777777" w:rsidTr="00F40E3C">
              <w:trPr>
                <w:trHeight w:val="398"/>
                <w:jc w:val="center"/>
              </w:trPr>
              <w:tc>
                <w:tcPr>
                  <w:tcW w:w="385" w:type="pct"/>
                  <w:vMerge/>
                  <w:tcBorders>
                    <w:tl2br w:val="nil"/>
                    <w:tr2bl w:val="nil"/>
                  </w:tcBorders>
                  <w:vAlign w:val="center"/>
                </w:tcPr>
                <w:p w14:paraId="387FEDA5" w14:textId="77777777" w:rsidR="00AF0C5D" w:rsidRPr="00E92D14" w:rsidRDefault="00AF0C5D">
                  <w:pPr>
                    <w:pStyle w:val="aff0"/>
                  </w:pPr>
                </w:p>
              </w:tc>
              <w:tc>
                <w:tcPr>
                  <w:tcW w:w="1085" w:type="pct"/>
                  <w:tcBorders>
                    <w:tl2br w:val="nil"/>
                    <w:tr2bl w:val="nil"/>
                  </w:tcBorders>
                  <w:vAlign w:val="center"/>
                </w:tcPr>
                <w:p w14:paraId="1ECC97BA" w14:textId="77777777" w:rsidR="00AF0C5D" w:rsidRPr="00E92D14" w:rsidRDefault="00457551">
                  <w:pPr>
                    <w:pStyle w:val="aff0"/>
                  </w:pPr>
                  <w:r w:rsidRPr="00E92D14">
                    <w:rPr>
                      <w:rFonts w:hint="eastAsia"/>
                    </w:rPr>
                    <w:t>天然气燃烧废气（固化炉）</w:t>
                  </w:r>
                </w:p>
              </w:tc>
              <w:tc>
                <w:tcPr>
                  <w:tcW w:w="1391" w:type="pct"/>
                  <w:tcBorders>
                    <w:tl2br w:val="nil"/>
                    <w:tr2bl w:val="nil"/>
                  </w:tcBorders>
                  <w:vAlign w:val="center"/>
                </w:tcPr>
                <w:p w14:paraId="29E58AAC" w14:textId="77777777" w:rsidR="00AF0C5D" w:rsidRPr="00E92D14" w:rsidRDefault="00457551">
                  <w:pPr>
                    <w:pStyle w:val="aff0"/>
                  </w:pPr>
                  <w:r w:rsidRPr="00E92D14">
                    <w:rPr>
                      <w:rFonts w:hint="eastAsia"/>
                    </w:rPr>
                    <w:t>颗粒物、二氧化硫、氮氧化物</w:t>
                  </w:r>
                </w:p>
              </w:tc>
              <w:tc>
                <w:tcPr>
                  <w:tcW w:w="2139" w:type="pct"/>
                  <w:tcBorders>
                    <w:tl2br w:val="nil"/>
                    <w:tr2bl w:val="nil"/>
                  </w:tcBorders>
                  <w:vAlign w:val="center"/>
                </w:tcPr>
                <w:p w14:paraId="6605A2A0" w14:textId="77777777" w:rsidR="00AF0C5D" w:rsidRPr="00E92D14" w:rsidRDefault="00457551">
                  <w:pPr>
                    <w:pStyle w:val="aff0"/>
                  </w:pPr>
                  <w:r w:rsidRPr="00E92D14">
                    <w:rPr>
                      <w:rFonts w:hint="eastAsia"/>
                    </w:rPr>
                    <w:t>低氮燃烧</w:t>
                  </w:r>
                  <w:r w:rsidRPr="00E92D14">
                    <w:rPr>
                      <w:rFonts w:hint="eastAsia"/>
                    </w:rPr>
                    <w:t>+15m</w:t>
                  </w:r>
                  <w:r w:rsidRPr="00E92D14">
                    <w:rPr>
                      <w:rFonts w:hint="eastAsia"/>
                    </w:rPr>
                    <w:t>排气筒（</w:t>
                  </w:r>
                  <w:r w:rsidRPr="00E92D14">
                    <w:rPr>
                      <w:rFonts w:hint="eastAsia"/>
                    </w:rPr>
                    <w:t>DA003</w:t>
                  </w:r>
                  <w:r w:rsidRPr="00E92D14">
                    <w:rPr>
                      <w:rFonts w:hint="eastAsia"/>
                    </w:rPr>
                    <w:t>）排放（烘干</w:t>
                  </w:r>
                  <w:r w:rsidRPr="00E92D14">
                    <w:t>/</w:t>
                  </w:r>
                  <w:r w:rsidRPr="00E92D14">
                    <w:rPr>
                      <w:rFonts w:hint="eastAsia"/>
                    </w:rPr>
                    <w:t>固化工序天然气燃烧废气与喷涂环节产生的有机废气合并排放）</w:t>
                  </w:r>
                </w:p>
              </w:tc>
            </w:tr>
            <w:tr w:rsidR="00B76082" w:rsidRPr="00E92D14" w14:paraId="2955DF2B" w14:textId="77777777" w:rsidTr="00F40E3C">
              <w:trPr>
                <w:trHeight w:val="398"/>
                <w:jc w:val="center"/>
              </w:trPr>
              <w:tc>
                <w:tcPr>
                  <w:tcW w:w="385" w:type="pct"/>
                  <w:vMerge/>
                  <w:tcBorders>
                    <w:tl2br w:val="nil"/>
                    <w:tr2bl w:val="nil"/>
                  </w:tcBorders>
                  <w:vAlign w:val="center"/>
                </w:tcPr>
                <w:p w14:paraId="15656F4B" w14:textId="77777777" w:rsidR="00AF0C5D" w:rsidRPr="00E92D14" w:rsidRDefault="00AF0C5D">
                  <w:pPr>
                    <w:pStyle w:val="aff0"/>
                  </w:pPr>
                </w:p>
              </w:tc>
              <w:tc>
                <w:tcPr>
                  <w:tcW w:w="1085" w:type="pct"/>
                  <w:tcBorders>
                    <w:tl2br w:val="nil"/>
                    <w:tr2bl w:val="nil"/>
                  </w:tcBorders>
                  <w:vAlign w:val="center"/>
                </w:tcPr>
                <w:p w14:paraId="6F6B5973" w14:textId="77777777" w:rsidR="00AF0C5D" w:rsidRPr="00E92D14" w:rsidRDefault="00457551">
                  <w:pPr>
                    <w:pStyle w:val="aff0"/>
                  </w:pPr>
                  <w:r w:rsidRPr="00E92D14">
                    <w:rPr>
                      <w:rFonts w:hint="eastAsia"/>
                    </w:rPr>
                    <w:t>天然气燃烧废气（热水炉）</w:t>
                  </w:r>
                </w:p>
              </w:tc>
              <w:tc>
                <w:tcPr>
                  <w:tcW w:w="1391" w:type="pct"/>
                  <w:tcBorders>
                    <w:tl2br w:val="nil"/>
                    <w:tr2bl w:val="nil"/>
                  </w:tcBorders>
                  <w:vAlign w:val="center"/>
                </w:tcPr>
                <w:p w14:paraId="045387E1" w14:textId="77777777" w:rsidR="00AF0C5D" w:rsidRPr="00E92D14" w:rsidRDefault="00457551">
                  <w:pPr>
                    <w:pStyle w:val="aff0"/>
                  </w:pPr>
                  <w:r w:rsidRPr="00E92D14">
                    <w:rPr>
                      <w:rFonts w:hint="eastAsia"/>
                    </w:rPr>
                    <w:t>颗粒物、二氧化硫、氮氧化物</w:t>
                  </w:r>
                </w:p>
              </w:tc>
              <w:tc>
                <w:tcPr>
                  <w:tcW w:w="2139" w:type="pct"/>
                  <w:tcBorders>
                    <w:tl2br w:val="nil"/>
                    <w:tr2bl w:val="nil"/>
                  </w:tcBorders>
                  <w:vAlign w:val="center"/>
                </w:tcPr>
                <w:p w14:paraId="13907E9C" w14:textId="77777777" w:rsidR="00AF0C5D" w:rsidRPr="00E92D14" w:rsidRDefault="00457551">
                  <w:pPr>
                    <w:pStyle w:val="aff0"/>
                  </w:pPr>
                  <w:r w:rsidRPr="00E92D14">
                    <w:rPr>
                      <w:rFonts w:hint="eastAsia"/>
                    </w:rPr>
                    <w:t>低氮燃烧</w:t>
                  </w:r>
                  <w:r w:rsidRPr="00E92D14">
                    <w:rPr>
                      <w:rFonts w:hint="eastAsia"/>
                    </w:rPr>
                    <w:t>+15m</w:t>
                  </w:r>
                  <w:r w:rsidRPr="00E92D14">
                    <w:rPr>
                      <w:rFonts w:hint="eastAsia"/>
                    </w:rPr>
                    <w:t>排气筒（</w:t>
                  </w:r>
                  <w:r w:rsidRPr="00E92D14">
                    <w:rPr>
                      <w:rFonts w:hint="eastAsia"/>
                    </w:rPr>
                    <w:t>DA004</w:t>
                  </w:r>
                  <w:r w:rsidRPr="00E92D14">
                    <w:rPr>
                      <w:rFonts w:hint="eastAsia"/>
                    </w:rPr>
                    <w:t>）排放</w:t>
                  </w:r>
                </w:p>
              </w:tc>
            </w:tr>
            <w:tr w:rsidR="00B76082" w:rsidRPr="00E92D14" w14:paraId="41EC21D6" w14:textId="77777777" w:rsidTr="00F40E3C">
              <w:trPr>
                <w:trHeight w:hRule="exact" w:val="596"/>
                <w:jc w:val="center"/>
              </w:trPr>
              <w:tc>
                <w:tcPr>
                  <w:tcW w:w="385" w:type="pct"/>
                  <w:vMerge w:val="restart"/>
                  <w:tcBorders>
                    <w:tl2br w:val="nil"/>
                    <w:tr2bl w:val="nil"/>
                  </w:tcBorders>
                  <w:vAlign w:val="center"/>
                </w:tcPr>
                <w:p w14:paraId="4AA0804E" w14:textId="77777777" w:rsidR="00AF0C5D" w:rsidRPr="00E92D14" w:rsidRDefault="00457551">
                  <w:pPr>
                    <w:pStyle w:val="aff0"/>
                  </w:pPr>
                  <w:r w:rsidRPr="00E92D14">
                    <w:rPr>
                      <w:rFonts w:hint="eastAsia"/>
                    </w:rPr>
                    <w:t>废水</w:t>
                  </w:r>
                </w:p>
              </w:tc>
              <w:tc>
                <w:tcPr>
                  <w:tcW w:w="1085" w:type="pct"/>
                  <w:tcBorders>
                    <w:tl2br w:val="nil"/>
                    <w:tr2bl w:val="nil"/>
                  </w:tcBorders>
                  <w:vAlign w:val="center"/>
                </w:tcPr>
                <w:p w14:paraId="0A670E60" w14:textId="77777777" w:rsidR="00AF0C5D" w:rsidRPr="00E92D14" w:rsidRDefault="00457551">
                  <w:pPr>
                    <w:pStyle w:val="aff0"/>
                  </w:pPr>
                  <w:r w:rsidRPr="00E92D14">
                    <w:rPr>
                      <w:rFonts w:hint="eastAsia"/>
                    </w:rPr>
                    <w:t>生活污水（含餐饮废水）</w:t>
                  </w:r>
                </w:p>
              </w:tc>
              <w:tc>
                <w:tcPr>
                  <w:tcW w:w="1391" w:type="pct"/>
                  <w:tcBorders>
                    <w:tl2br w:val="nil"/>
                    <w:tr2bl w:val="nil"/>
                  </w:tcBorders>
                  <w:vAlign w:val="center"/>
                </w:tcPr>
                <w:p w14:paraId="2E9F2AC7" w14:textId="77777777" w:rsidR="00AF0C5D" w:rsidRPr="00E92D14" w:rsidRDefault="00457551">
                  <w:pPr>
                    <w:pStyle w:val="aff0"/>
                  </w:pPr>
                  <w:r w:rsidRPr="00E92D14">
                    <w:t>COD</w:t>
                  </w:r>
                  <w:r w:rsidRPr="00E92D14">
                    <w:rPr>
                      <w:rFonts w:hint="eastAsia"/>
                    </w:rPr>
                    <w:t>、</w:t>
                  </w:r>
                  <w:r w:rsidRPr="00E92D14">
                    <w:rPr>
                      <w:rFonts w:hint="eastAsia"/>
                    </w:rPr>
                    <w:t>BOD</w:t>
                  </w:r>
                  <w:r w:rsidRPr="00E92D14">
                    <w:rPr>
                      <w:rFonts w:hint="eastAsia"/>
                      <w:vertAlign w:val="subscript"/>
                    </w:rPr>
                    <w:t>5</w:t>
                  </w:r>
                  <w:r w:rsidRPr="00E92D14">
                    <w:rPr>
                      <w:rFonts w:hint="eastAsia"/>
                    </w:rPr>
                    <w:t>、氨氮、</w:t>
                  </w:r>
                  <w:r w:rsidRPr="00E92D14">
                    <w:t>SS</w:t>
                  </w:r>
                  <w:r w:rsidRPr="00E92D14">
                    <w:rPr>
                      <w:rFonts w:hint="eastAsia"/>
                    </w:rPr>
                    <w:t>、动植物油</w:t>
                  </w:r>
                </w:p>
              </w:tc>
              <w:tc>
                <w:tcPr>
                  <w:tcW w:w="2139" w:type="pct"/>
                  <w:tcBorders>
                    <w:tl2br w:val="nil"/>
                    <w:tr2bl w:val="nil"/>
                  </w:tcBorders>
                  <w:vAlign w:val="center"/>
                </w:tcPr>
                <w:p w14:paraId="2B38ED16" w14:textId="77777777" w:rsidR="00AF0C5D" w:rsidRPr="00E92D14" w:rsidRDefault="00457551">
                  <w:pPr>
                    <w:pStyle w:val="aff0"/>
                  </w:pPr>
                  <w:r w:rsidRPr="00E92D14">
                    <w:rPr>
                      <w:rFonts w:hint="eastAsia"/>
                    </w:rPr>
                    <w:t>隔油池、化粪池预处理后，接市政污水管网</w:t>
                  </w:r>
                </w:p>
              </w:tc>
            </w:tr>
            <w:tr w:rsidR="00B76082" w:rsidRPr="00E92D14" w14:paraId="3A656767" w14:textId="77777777" w:rsidTr="00F40E3C">
              <w:trPr>
                <w:trHeight w:val="126"/>
                <w:jc w:val="center"/>
              </w:trPr>
              <w:tc>
                <w:tcPr>
                  <w:tcW w:w="385" w:type="pct"/>
                  <w:vMerge/>
                  <w:tcBorders>
                    <w:tl2br w:val="nil"/>
                    <w:tr2bl w:val="nil"/>
                  </w:tcBorders>
                  <w:vAlign w:val="center"/>
                </w:tcPr>
                <w:p w14:paraId="1ADAD51A" w14:textId="77777777" w:rsidR="00AF0C5D" w:rsidRPr="00E92D14" w:rsidRDefault="00AF0C5D">
                  <w:pPr>
                    <w:pStyle w:val="aff0"/>
                  </w:pPr>
                </w:p>
              </w:tc>
              <w:tc>
                <w:tcPr>
                  <w:tcW w:w="1085" w:type="pct"/>
                  <w:tcBorders>
                    <w:tl2br w:val="nil"/>
                    <w:tr2bl w:val="nil"/>
                  </w:tcBorders>
                  <w:vAlign w:val="center"/>
                </w:tcPr>
                <w:p w14:paraId="582E0F6D" w14:textId="77777777" w:rsidR="00AF0C5D" w:rsidRPr="00E92D14" w:rsidRDefault="00457551">
                  <w:pPr>
                    <w:pStyle w:val="aff0"/>
                  </w:pPr>
                  <w:r w:rsidRPr="00E92D14">
                    <w:rPr>
                      <w:rFonts w:hint="eastAsia"/>
                    </w:rPr>
                    <w:t>循环冷却水</w:t>
                  </w:r>
                </w:p>
              </w:tc>
              <w:tc>
                <w:tcPr>
                  <w:tcW w:w="1391" w:type="pct"/>
                  <w:tcBorders>
                    <w:tl2br w:val="nil"/>
                    <w:tr2bl w:val="nil"/>
                  </w:tcBorders>
                  <w:vAlign w:val="center"/>
                </w:tcPr>
                <w:p w14:paraId="7A129F49" w14:textId="77777777" w:rsidR="00AF0C5D" w:rsidRPr="00E92D14" w:rsidRDefault="00457551">
                  <w:pPr>
                    <w:pStyle w:val="aff0"/>
                  </w:pPr>
                  <w:r w:rsidRPr="00E92D14">
                    <w:rPr>
                      <w:rFonts w:hint="eastAsia"/>
                    </w:rPr>
                    <w:t>COD</w:t>
                  </w:r>
                  <w:r w:rsidRPr="00E92D14">
                    <w:rPr>
                      <w:rFonts w:hint="eastAsia"/>
                    </w:rPr>
                    <w:t>、</w:t>
                  </w:r>
                  <w:r w:rsidRPr="00E92D14">
                    <w:t>SS</w:t>
                  </w:r>
                </w:p>
              </w:tc>
              <w:tc>
                <w:tcPr>
                  <w:tcW w:w="2139" w:type="pct"/>
                  <w:tcBorders>
                    <w:tl2br w:val="nil"/>
                    <w:tr2bl w:val="nil"/>
                  </w:tcBorders>
                  <w:vAlign w:val="center"/>
                </w:tcPr>
                <w:p w14:paraId="3775B9CB" w14:textId="77777777" w:rsidR="00AF0C5D" w:rsidRPr="00E92D14" w:rsidRDefault="00457551">
                  <w:pPr>
                    <w:pStyle w:val="aff0"/>
                  </w:pPr>
                  <w:r w:rsidRPr="00E92D14">
                    <w:rPr>
                      <w:rFonts w:hint="eastAsia"/>
                    </w:rPr>
                    <w:t>循环使用，定期补充，不外排</w:t>
                  </w:r>
                </w:p>
              </w:tc>
            </w:tr>
            <w:tr w:rsidR="00B76082" w:rsidRPr="00E92D14" w14:paraId="7505B1D2" w14:textId="77777777" w:rsidTr="00F40E3C">
              <w:trPr>
                <w:trHeight w:val="174"/>
                <w:jc w:val="center"/>
              </w:trPr>
              <w:tc>
                <w:tcPr>
                  <w:tcW w:w="385" w:type="pct"/>
                  <w:vMerge/>
                  <w:tcBorders>
                    <w:tl2br w:val="nil"/>
                    <w:tr2bl w:val="nil"/>
                  </w:tcBorders>
                  <w:vAlign w:val="center"/>
                </w:tcPr>
                <w:p w14:paraId="5F3CBF45" w14:textId="77777777" w:rsidR="00AF0C5D" w:rsidRPr="00E92D14" w:rsidRDefault="00AF0C5D">
                  <w:pPr>
                    <w:pStyle w:val="aff0"/>
                  </w:pPr>
                </w:p>
              </w:tc>
              <w:tc>
                <w:tcPr>
                  <w:tcW w:w="1085" w:type="pct"/>
                  <w:tcBorders>
                    <w:tl2br w:val="nil"/>
                    <w:tr2bl w:val="nil"/>
                  </w:tcBorders>
                  <w:vAlign w:val="center"/>
                </w:tcPr>
                <w:p w14:paraId="3882A6A3" w14:textId="77777777" w:rsidR="00AF0C5D" w:rsidRPr="00E92D14" w:rsidRDefault="00457551">
                  <w:pPr>
                    <w:pStyle w:val="aff0"/>
                  </w:pPr>
                  <w:r w:rsidRPr="00E92D14">
                    <w:rPr>
                      <w:rFonts w:hint="eastAsia"/>
                    </w:rPr>
                    <w:t>喷房冷却水</w:t>
                  </w:r>
                </w:p>
              </w:tc>
              <w:tc>
                <w:tcPr>
                  <w:tcW w:w="1391" w:type="pct"/>
                  <w:tcBorders>
                    <w:tl2br w:val="nil"/>
                    <w:tr2bl w:val="nil"/>
                  </w:tcBorders>
                  <w:vAlign w:val="center"/>
                </w:tcPr>
                <w:p w14:paraId="073F9CA0" w14:textId="77777777" w:rsidR="00AF0C5D" w:rsidRPr="00E92D14" w:rsidRDefault="00457551">
                  <w:pPr>
                    <w:pStyle w:val="aff0"/>
                  </w:pPr>
                  <w:r w:rsidRPr="00E92D14">
                    <w:rPr>
                      <w:rFonts w:hint="eastAsia"/>
                    </w:rPr>
                    <w:t>COD</w:t>
                  </w:r>
                  <w:r w:rsidRPr="00E92D14">
                    <w:rPr>
                      <w:rFonts w:hint="eastAsia"/>
                    </w:rPr>
                    <w:t>、</w:t>
                  </w:r>
                  <w:r w:rsidRPr="00E92D14">
                    <w:rPr>
                      <w:rFonts w:hint="eastAsia"/>
                    </w:rPr>
                    <w:t>SS</w:t>
                  </w:r>
                </w:p>
              </w:tc>
              <w:tc>
                <w:tcPr>
                  <w:tcW w:w="2139" w:type="pct"/>
                  <w:tcBorders>
                    <w:tl2br w:val="nil"/>
                    <w:tr2bl w:val="nil"/>
                  </w:tcBorders>
                  <w:vAlign w:val="center"/>
                </w:tcPr>
                <w:p w14:paraId="2E685EB2" w14:textId="77777777" w:rsidR="00AF0C5D" w:rsidRPr="00E92D14" w:rsidRDefault="00457551">
                  <w:pPr>
                    <w:pStyle w:val="aff0"/>
                  </w:pPr>
                  <w:r w:rsidRPr="00E92D14">
                    <w:rPr>
                      <w:rFonts w:hint="eastAsia"/>
                    </w:rPr>
                    <w:t>循环使用，定期补充，不外排</w:t>
                  </w:r>
                </w:p>
              </w:tc>
            </w:tr>
            <w:tr w:rsidR="00B76082" w:rsidRPr="00E92D14" w14:paraId="64E8ACE1" w14:textId="77777777" w:rsidTr="00F40E3C">
              <w:trPr>
                <w:trHeight w:val="174"/>
                <w:jc w:val="center"/>
              </w:trPr>
              <w:tc>
                <w:tcPr>
                  <w:tcW w:w="385" w:type="pct"/>
                  <w:vMerge/>
                  <w:tcBorders>
                    <w:tl2br w:val="nil"/>
                    <w:tr2bl w:val="nil"/>
                  </w:tcBorders>
                  <w:vAlign w:val="center"/>
                </w:tcPr>
                <w:p w14:paraId="7683B95A" w14:textId="77777777" w:rsidR="00AF0C5D" w:rsidRPr="00E92D14" w:rsidRDefault="00AF0C5D">
                  <w:pPr>
                    <w:pStyle w:val="aff0"/>
                  </w:pPr>
                </w:p>
              </w:tc>
              <w:tc>
                <w:tcPr>
                  <w:tcW w:w="1085" w:type="pct"/>
                  <w:tcBorders>
                    <w:tl2br w:val="nil"/>
                    <w:tr2bl w:val="nil"/>
                  </w:tcBorders>
                  <w:vAlign w:val="center"/>
                </w:tcPr>
                <w:p w14:paraId="366A9979" w14:textId="77777777" w:rsidR="00AF0C5D" w:rsidRPr="00E92D14" w:rsidRDefault="00457551">
                  <w:pPr>
                    <w:pStyle w:val="aff0"/>
                  </w:pPr>
                  <w:r w:rsidRPr="00E92D14">
                    <w:rPr>
                      <w:rFonts w:hint="eastAsia"/>
                    </w:rPr>
                    <w:t>锅炉用水</w:t>
                  </w:r>
                </w:p>
              </w:tc>
              <w:tc>
                <w:tcPr>
                  <w:tcW w:w="1391" w:type="pct"/>
                  <w:tcBorders>
                    <w:tl2br w:val="nil"/>
                    <w:tr2bl w:val="nil"/>
                  </w:tcBorders>
                  <w:vAlign w:val="center"/>
                </w:tcPr>
                <w:p w14:paraId="328E8076" w14:textId="77777777" w:rsidR="00AF0C5D" w:rsidRPr="00E92D14" w:rsidRDefault="00457551">
                  <w:pPr>
                    <w:pStyle w:val="aff0"/>
                  </w:pPr>
                  <w:r w:rsidRPr="00E92D14">
                    <w:rPr>
                      <w:rFonts w:hint="eastAsia"/>
                    </w:rPr>
                    <w:t>COD</w:t>
                  </w:r>
                  <w:r w:rsidRPr="00E92D14">
                    <w:rPr>
                      <w:rFonts w:hint="eastAsia"/>
                    </w:rPr>
                    <w:t>、</w:t>
                  </w:r>
                  <w:r w:rsidRPr="00E92D14">
                    <w:t>SS</w:t>
                  </w:r>
                </w:p>
              </w:tc>
              <w:tc>
                <w:tcPr>
                  <w:tcW w:w="2139" w:type="pct"/>
                  <w:tcBorders>
                    <w:tl2br w:val="nil"/>
                    <w:tr2bl w:val="nil"/>
                  </w:tcBorders>
                  <w:vAlign w:val="center"/>
                </w:tcPr>
                <w:p w14:paraId="1FE30FFA" w14:textId="77777777" w:rsidR="00AF0C5D" w:rsidRPr="00E92D14" w:rsidRDefault="00457551">
                  <w:pPr>
                    <w:pStyle w:val="aff0"/>
                  </w:pPr>
                  <w:r w:rsidRPr="00E92D14">
                    <w:rPr>
                      <w:rFonts w:hint="eastAsia"/>
                    </w:rPr>
                    <w:t>循环使用，定期补充，不外排</w:t>
                  </w:r>
                </w:p>
              </w:tc>
            </w:tr>
            <w:tr w:rsidR="00B76082" w:rsidRPr="00E92D14" w14:paraId="24F7C0FB" w14:textId="77777777" w:rsidTr="00F40E3C">
              <w:trPr>
                <w:trHeight w:val="174"/>
                <w:jc w:val="center"/>
              </w:trPr>
              <w:tc>
                <w:tcPr>
                  <w:tcW w:w="385" w:type="pct"/>
                  <w:vMerge/>
                  <w:tcBorders>
                    <w:tl2br w:val="nil"/>
                    <w:tr2bl w:val="nil"/>
                  </w:tcBorders>
                  <w:vAlign w:val="center"/>
                </w:tcPr>
                <w:p w14:paraId="4D3D2362" w14:textId="77777777" w:rsidR="00AF0C5D" w:rsidRPr="00E92D14" w:rsidRDefault="00AF0C5D">
                  <w:pPr>
                    <w:pStyle w:val="aff0"/>
                  </w:pPr>
                </w:p>
              </w:tc>
              <w:tc>
                <w:tcPr>
                  <w:tcW w:w="1085" w:type="pct"/>
                  <w:tcBorders>
                    <w:tl2br w:val="nil"/>
                    <w:tr2bl w:val="nil"/>
                  </w:tcBorders>
                  <w:vAlign w:val="center"/>
                </w:tcPr>
                <w:p w14:paraId="3D8332CE" w14:textId="77777777" w:rsidR="00AF0C5D" w:rsidRPr="00E92D14" w:rsidRDefault="00457551">
                  <w:pPr>
                    <w:pStyle w:val="aff0"/>
                  </w:pPr>
                  <w:r w:rsidRPr="00E92D14">
                    <w:rPr>
                      <w:rFonts w:hint="eastAsia"/>
                    </w:rPr>
                    <w:t>气旋喷淋水</w:t>
                  </w:r>
                </w:p>
              </w:tc>
              <w:tc>
                <w:tcPr>
                  <w:tcW w:w="1391" w:type="pct"/>
                  <w:tcBorders>
                    <w:tl2br w:val="nil"/>
                    <w:tr2bl w:val="nil"/>
                  </w:tcBorders>
                  <w:vAlign w:val="center"/>
                </w:tcPr>
                <w:p w14:paraId="6D40D842" w14:textId="77777777" w:rsidR="00AF0C5D" w:rsidRPr="00E92D14" w:rsidRDefault="00457551">
                  <w:pPr>
                    <w:pStyle w:val="aff0"/>
                  </w:pPr>
                  <w:r w:rsidRPr="00E92D14">
                    <w:rPr>
                      <w:rFonts w:hint="eastAsia"/>
                    </w:rPr>
                    <w:t>COD</w:t>
                  </w:r>
                  <w:r w:rsidRPr="00E92D14">
                    <w:rPr>
                      <w:rFonts w:hint="eastAsia"/>
                    </w:rPr>
                    <w:t>、</w:t>
                  </w:r>
                  <w:r w:rsidRPr="00E92D14">
                    <w:t>SS</w:t>
                  </w:r>
                </w:p>
              </w:tc>
              <w:tc>
                <w:tcPr>
                  <w:tcW w:w="2139" w:type="pct"/>
                  <w:tcBorders>
                    <w:tl2br w:val="nil"/>
                    <w:tr2bl w:val="nil"/>
                  </w:tcBorders>
                  <w:vAlign w:val="center"/>
                </w:tcPr>
                <w:p w14:paraId="6BB54A7E" w14:textId="77777777" w:rsidR="00AF0C5D" w:rsidRPr="00E92D14" w:rsidRDefault="00457551">
                  <w:pPr>
                    <w:pStyle w:val="aff0"/>
                  </w:pPr>
                  <w:r w:rsidRPr="00E92D14">
                    <w:rPr>
                      <w:rFonts w:hint="eastAsia"/>
                    </w:rPr>
                    <w:t>循环使用，定期补充，不外排</w:t>
                  </w:r>
                </w:p>
              </w:tc>
            </w:tr>
            <w:tr w:rsidR="00B76082" w:rsidRPr="00E92D14" w14:paraId="6F3A5E8F" w14:textId="77777777" w:rsidTr="00F40E3C">
              <w:trPr>
                <w:trHeight w:hRule="exact" w:val="361"/>
                <w:jc w:val="center"/>
              </w:trPr>
              <w:tc>
                <w:tcPr>
                  <w:tcW w:w="385" w:type="pct"/>
                  <w:tcBorders>
                    <w:tl2br w:val="nil"/>
                    <w:tr2bl w:val="nil"/>
                  </w:tcBorders>
                  <w:vAlign w:val="center"/>
                </w:tcPr>
                <w:p w14:paraId="4FB324BD" w14:textId="77777777" w:rsidR="00AF0C5D" w:rsidRPr="00E92D14" w:rsidRDefault="00457551">
                  <w:pPr>
                    <w:pStyle w:val="aff0"/>
                  </w:pPr>
                  <w:r w:rsidRPr="00E92D14">
                    <w:rPr>
                      <w:rFonts w:hint="eastAsia"/>
                    </w:rPr>
                    <w:t>噪声</w:t>
                  </w:r>
                </w:p>
              </w:tc>
              <w:tc>
                <w:tcPr>
                  <w:tcW w:w="1085" w:type="pct"/>
                  <w:tcBorders>
                    <w:tl2br w:val="nil"/>
                    <w:tr2bl w:val="nil"/>
                  </w:tcBorders>
                  <w:vAlign w:val="center"/>
                </w:tcPr>
                <w:p w14:paraId="26955269" w14:textId="77777777" w:rsidR="00AF0C5D" w:rsidRPr="00E92D14" w:rsidRDefault="00457551">
                  <w:pPr>
                    <w:pStyle w:val="aff0"/>
                  </w:pPr>
                  <w:r w:rsidRPr="00E92D14">
                    <w:rPr>
                      <w:rFonts w:hint="eastAsia"/>
                    </w:rPr>
                    <w:t>生产设备</w:t>
                  </w:r>
                </w:p>
              </w:tc>
              <w:tc>
                <w:tcPr>
                  <w:tcW w:w="1391" w:type="pct"/>
                  <w:tcBorders>
                    <w:tl2br w:val="nil"/>
                    <w:tr2bl w:val="nil"/>
                  </w:tcBorders>
                  <w:vAlign w:val="center"/>
                </w:tcPr>
                <w:p w14:paraId="49874143" w14:textId="77777777" w:rsidR="00AF0C5D" w:rsidRPr="00E92D14" w:rsidRDefault="00457551">
                  <w:pPr>
                    <w:pStyle w:val="aff0"/>
                  </w:pPr>
                  <w:r w:rsidRPr="00E92D14">
                    <w:rPr>
                      <w:rFonts w:hint="eastAsia"/>
                    </w:rPr>
                    <w:t>噪声</w:t>
                  </w:r>
                </w:p>
              </w:tc>
              <w:tc>
                <w:tcPr>
                  <w:tcW w:w="2139" w:type="pct"/>
                  <w:tcBorders>
                    <w:tl2br w:val="nil"/>
                    <w:tr2bl w:val="nil"/>
                  </w:tcBorders>
                  <w:vAlign w:val="center"/>
                </w:tcPr>
                <w:p w14:paraId="64DF8D3E" w14:textId="77777777" w:rsidR="00AF0C5D" w:rsidRPr="00E92D14" w:rsidRDefault="00457551">
                  <w:pPr>
                    <w:pStyle w:val="aff0"/>
                  </w:pPr>
                  <w:r w:rsidRPr="00E92D14">
                    <w:rPr>
                      <w:rFonts w:hint="eastAsia"/>
                    </w:rPr>
                    <w:t>隔声、减振等措施</w:t>
                  </w:r>
                </w:p>
              </w:tc>
            </w:tr>
            <w:tr w:rsidR="00B76082" w:rsidRPr="00E92D14" w14:paraId="52277F03" w14:textId="77777777" w:rsidTr="00F40E3C">
              <w:trPr>
                <w:trHeight w:hRule="exact" w:val="445"/>
                <w:jc w:val="center"/>
              </w:trPr>
              <w:tc>
                <w:tcPr>
                  <w:tcW w:w="385" w:type="pct"/>
                  <w:vMerge w:val="restart"/>
                  <w:tcBorders>
                    <w:tl2br w:val="nil"/>
                    <w:tr2bl w:val="nil"/>
                  </w:tcBorders>
                  <w:vAlign w:val="center"/>
                </w:tcPr>
                <w:p w14:paraId="2D4A8864" w14:textId="77777777" w:rsidR="00AF0C5D" w:rsidRPr="00E92D14" w:rsidRDefault="00457551">
                  <w:pPr>
                    <w:pStyle w:val="aff0"/>
                  </w:pPr>
                  <w:r w:rsidRPr="00E92D14">
                    <w:rPr>
                      <w:rFonts w:hint="eastAsia"/>
                    </w:rPr>
                    <w:t>固废</w:t>
                  </w:r>
                </w:p>
              </w:tc>
              <w:tc>
                <w:tcPr>
                  <w:tcW w:w="1085" w:type="pct"/>
                  <w:tcBorders>
                    <w:tl2br w:val="nil"/>
                    <w:tr2bl w:val="nil"/>
                  </w:tcBorders>
                  <w:vAlign w:val="center"/>
                </w:tcPr>
                <w:p w14:paraId="1F5F224C" w14:textId="77777777" w:rsidR="00AF0C5D" w:rsidRPr="00E92D14" w:rsidRDefault="00457551">
                  <w:pPr>
                    <w:pStyle w:val="aff0"/>
                  </w:pPr>
                  <w:r w:rsidRPr="00E92D14">
                    <w:rPr>
                      <w:rFonts w:hint="eastAsia"/>
                    </w:rPr>
                    <w:t>注塑线修边质检</w:t>
                  </w:r>
                </w:p>
              </w:tc>
              <w:tc>
                <w:tcPr>
                  <w:tcW w:w="1391" w:type="pct"/>
                  <w:tcBorders>
                    <w:tl2br w:val="nil"/>
                    <w:tr2bl w:val="nil"/>
                  </w:tcBorders>
                  <w:vAlign w:val="center"/>
                </w:tcPr>
                <w:p w14:paraId="1FB37968" w14:textId="77777777" w:rsidR="00AF0C5D" w:rsidRPr="00E92D14" w:rsidRDefault="00457551">
                  <w:pPr>
                    <w:pStyle w:val="aff0"/>
                  </w:pPr>
                  <w:r w:rsidRPr="00E92D14">
                    <w:rPr>
                      <w:rFonts w:hint="eastAsia"/>
                    </w:rPr>
                    <w:t>不合格产品及废边角料</w:t>
                  </w:r>
                </w:p>
              </w:tc>
              <w:tc>
                <w:tcPr>
                  <w:tcW w:w="2139" w:type="pct"/>
                  <w:tcBorders>
                    <w:tl2br w:val="nil"/>
                    <w:tr2bl w:val="nil"/>
                  </w:tcBorders>
                  <w:vAlign w:val="center"/>
                </w:tcPr>
                <w:p w14:paraId="43453C4F" w14:textId="77777777" w:rsidR="00AF0C5D" w:rsidRPr="00E92D14" w:rsidRDefault="00457551">
                  <w:pPr>
                    <w:pStyle w:val="aff0"/>
                  </w:pPr>
                  <w:r w:rsidRPr="00E92D14">
                    <w:rPr>
                      <w:rFonts w:hint="eastAsia"/>
                    </w:rPr>
                    <w:t>破碎后回用于生产</w:t>
                  </w:r>
                </w:p>
              </w:tc>
            </w:tr>
            <w:tr w:rsidR="00B76082" w:rsidRPr="00E92D14" w14:paraId="705A38AC" w14:textId="77777777" w:rsidTr="00F40E3C">
              <w:trPr>
                <w:trHeight w:hRule="exact" w:val="542"/>
                <w:jc w:val="center"/>
              </w:trPr>
              <w:tc>
                <w:tcPr>
                  <w:tcW w:w="385" w:type="pct"/>
                  <w:vMerge/>
                  <w:tcBorders>
                    <w:tl2br w:val="nil"/>
                    <w:tr2bl w:val="nil"/>
                  </w:tcBorders>
                  <w:vAlign w:val="center"/>
                </w:tcPr>
                <w:p w14:paraId="50406789" w14:textId="77777777" w:rsidR="00AF0C5D" w:rsidRPr="00E92D14" w:rsidRDefault="00AF0C5D">
                  <w:pPr>
                    <w:pStyle w:val="aff0"/>
                  </w:pPr>
                </w:p>
              </w:tc>
              <w:tc>
                <w:tcPr>
                  <w:tcW w:w="1085" w:type="pct"/>
                  <w:tcBorders>
                    <w:tl2br w:val="nil"/>
                    <w:tr2bl w:val="nil"/>
                  </w:tcBorders>
                  <w:vAlign w:val="center"/>
                </w:tcPr>
                <w:p w14:paraId="51D0DD9E" w14:textId="77777777" w:rsidR="00AF0C5D" w:rsidRPr="00E92D14" w:rsidRDefault="00457551">
                  <w:pPr>
                    <w:pStyle w:val="aff0"/>
                  </w:pPr>
                  <w:r w:rsidRPr="00E92D14">
                    <w:rPr>
                      <w:rFonts w:hint="eastAsia"/>
                    </w:rPr>
                    <w:t>注塑线包装</w:t>
                  </w:r>
                </w:p>
              </w:tc>
              <w:tc>
                <w:tcPr>
                  <w:tcW w:w="1391" w:type="pct"/>
                  <w:tcBorders>
                    <w:tl2br w:val="nil"/>
                    <w:tr2bl w:val="nil"/>
                  </w:tcBorders>
                  <w:vAlign w:val="center"/>
                </w:tcPr>
                <w:p w14:paraId="54D2D0FC" w14:textId="77777777" w:rsidR="00AF0C5D" w:rsidRPr="00E92D14" w:rsidRDefault="00457551">
                  <w:pPr>
                    <w:pStyle w:val="aff0"/>
                  </w:pPr>
                  <w:r w:rsidRPr="00E92D14">
                    <w:rPr>
                      <w:rFonts w:hint="eastAsia"/>
                    </w:rPr>
                    <w:t>废包装材料</w:t>
                  </w:r>
                </w:p>
              </w:tc>
              <w:tc>
                <w:tcPr>
                  <w:tcW w:w="2139" w:type="pct"/>
                  <w:tcBorders>
                    <w:tl2br w:val="nil"/>
                    <w:tr2bl w:val="nil"/>
                  </w:tcBorders>
                  <w:vAlign w:val="center"/>
                </w:tcPr>
                <w:p w14:paraId="36A8448A" w14:textId="77777777" w:rsidR="00AF0C5D" w:rsidRPr="00E92D14" w:rsidRDefault="00457551">
                  <w:pPr>
                    <w:pStyle w:val="aff0"/>
                  </w:pPr>
                  <w:r w:rsidRPr="00E92D14">
                    <w:rPr>
                      <w:rFonts w:hint="eastAsia"/>
                    </w:rPr>
                    <w:t>新建</w:t>
                  </w:r>
                  <w:r w:rsidRPr="00E92D14">
                    <w:rPr>
                      <w:rFonts w:hint="eastAsia"/>
                    </w:rPr>
                    <w:t>1</w:t>
                  </w:r>
                  <w:r w:rsidRPr="00E92D14">
                    <w:rPr>
                      <w:rFonts w:hint="eastAsia"/>
                    </w:rPr>
                    <w:t>间</w:t>
                  </w:r>
                  <w:r w:rsidRPr="00E92D14">
                    <w:rPr>
                      <w:rFonts w:hint="eastAsia"/>
                    </w:rPr>
                    <w:t>10</w:t>
                  </w:r>
                  <w:r w:rsidRPr="00E92D14">
                    <w:rPr>
                      <w:rFonts w:hint="eastAsia"/>
                    </w:rPr>
                    <w:t>㎡一般固废间暂存，收集后委托物资回收公司清运</w:t>
                  </w:r>
                </w:p>
              </w:tc>
            </w:tr>
            <w:tr w:rsidR="00B76082" w:rsidRPr="00E92D14" w14:paraId="3633770C" w14:textId="77777777" w:rsidTr="00F40E3C">
              <w:trPr>
                <w:trHeight w:hRule="exact" w:val="270"/>
                <w:jc w:val="center"/>
              </w:trPr>
              <w:tc>
                <w:tcPr>
                  <w:tcW w:w="385" w:type="pct"/>
                  <w:vMerge/>
                  <w:tcBorders>
                    <w:tl2br w:val="nil"/>
                    <w:tr2bl w:val="nil"/>
                  </w:tcBorders>
                  <w:vAlign w:val="center"/>
                </w:tcPr>
                <w:p w14:paraId="503D16D2" w14:textId="77777777" w:rsidR="00AF0C5D" w:rsidRPr="00E92D14" w:rsidRDefault="00AF0C5D">
                  <w:pPr>
                    <w:pStyle w:val="aff0"/>
                  </w:pPr>
                </w:p>
              </w:tc>
              <w:tc>
                <w:tcPr>
                  <w:tcW w:w="1085" w:type="pct"/>
                  <w:tcBorders>
                    <w:tl2br w:val="nil"/>
                    <w:tr2bl w:val="nil"/>
                  </w:tcBorders>
                  <w:vAlign w:val="center"/>
                </w:tcPr>
                <w:p w14:paraId="52A14556" w14:textId="77777777" w:rsidR="00AF0C5D" w:rsidRPr="00E92D14" w:rsidRDefault="00457551">
                  <w:pPr>
                    <w:pStyle w:val="aff0"/>
                  </w:pPr>
                  <w:r w:rsidRPr="00E92D14">
                    <w:rPr>
                      <w:rFonts w:hint="eastAsia"/>
                    </w:rPr>
                    <w:t>喷涂线喷漆</w:t>
                  </w:r>
                </w:p>
              </w:tc>
              <w:tc>
                <w:tcPr>
                  <w:tcW w:w="1391" w:type="pct"/>
                  <w:tcBorders>
                    <w:tl2br w:val="nil"/>
                    <w:tr2bl w:val="nil"/>
                  </w:tcBorders>
                  <w:vAlign w:val="center"/>
                </w:tcPr>
                <w:p w14:paraId="0FEDE649" w14:textId="77777777" w:rsidR="00AF0C5D" w:rsidRPr="00E92D14" w:rsidRDefault="00457551">
                  <w:pPr>
                    <w:pStyle w:val="aff0"/>
                  </w:pPr>
                  <w:r w:rsidRPr="00E92D14">
                    <w:rPr>
                      <w:rFonts w:hint="eastAsia"/>
                    </w:rPr>
                    <w:t>漆渣</w:t>
                  </w:r>
                </w:p>
              </w:tc>
              <w:tc>
                <w:tcPr>
                  <w:tcW w:w="2139" w:type="pct"/>
                  <w:vMerge w:val="restart"/>
                  <w:tcBorders>
                    <w:tl2br w:val="nil"/>
                    <w:tr2bl w:val="nil"/>
                  </w:tcBorders>
                  <w:vAlign w:val="center"/>
                </w:tcPr>
                <w:p w14:paraId="34A84388" w14:textId="77777777" w:rsidR="00AF0C5D" w:rsidRPr="00E92D14" w:rsidRDefault="00457551">
                  <w:pPr>
                    <w:pStyle w:val="aff0"/>
                  </w:pPr>
                  <w:r w:rsidRPr="00E92D14">
                    <w:rPr>
                      <w:rFonts w:hint="eastAsia"/>
                    </w:rPr>
                    <w:t>新建</w:t>
                  </w:r>
                  <w:r w:rsidRPr="00E92D14">
                    <w:rPr>
                      <w:rFonts w:hint="eastAsia"/>
                    </w:rPr>
                    <w:t>1</w:t>
                  </w:r>
                  <w:r w:rsidRPr="00E92D14">
                    <w:rPr>
                      <w:rFonts w:hint="eastAsia"/>
                    </w:rPr>
                    <w:t>间</w:t>
                  </w:r>
                  <w:r w:rsidRPr="00E92D14">
                    <w:rPr>
                      <w:rFonts w:hint="eastAsia"/>
                    </w:rPr>
                    <w:t>10</w:t>
                  </w:r>
                  <w:r w:rsidRPr="00E92D14">
                    <w:rPr>
                      <w:rFonts w:hint="eastAsia"/>
                    </w:rPr>
                    <w:t>㎡危废间暂存，委托有危废处置资质单位进行处理</w:t>
                  </w:r>
                </w:p>
              </w:tc>
            </w:tr>
            <w:tr w:rsidR="00B76082" w:rsidRPr="00E92D14" w14:paraId="03E171F3" w14:textId="77777777" w:rsidTr="00F40E3C">
              <w:trPr>
                <w:trHeight w:hRule="exact" w:val="531"/>
                <w:jc w:val="center"/>
              </w:trPr>
              <w:tc>
                <w:tcPr>
                  <w:tcW w:w="385" w:type="pct"/>
                  <w:vMerge/>
                  <w:tcBorders>
                    <w:tl2br w:val="nil"/>
                    <w:tr2bl w:val="nil"/>
                  </w:tcBorders>
                  <w:vAlign w:val="center"/>
                </w:tcPr>
                <w:p w14:paraId="6F6ADB80" w14:textId="77777777" w:rsidR="00AF0C5D" w:rsidRPr="00E92D14" w:rsidRDefault="00AF0C5D">
                  <w:pPr>
                    <w:pStyle w:val="aff0"/>
                  </w:pPr>
                </w:p>
              </w:tc>
              <w:tc>
                <w:tcPr>
                  <w:tcW w:w="1085" w:type="pct"/>
                  <w:tcBorders>
                    <w:tl2br w:val="nil"/>
                    <w:tr2bl w:val="nil"/>
                  </w:tcBorders>
                  <w:vAlign w:val="center"/>
                </w:tcPr>
                <w:p w14:paraId="7173BD06" w14:textId="77777777" w:rsidR="00AF0C5D" w:rsidRPr="00E92D14" w:rsidRDefault="00457551">
                  <w:pPr>
                    <w:pStyle w:val="aff0"/>
                  </w:pPr>
                  <w:r w:rsidRPr="00E92D14">
                    <w:rPr>
                      <w:rFonts w:hint="eastAsia"/>
                    </w:rPr>
                    <w:t>废包装桶（涂料桶）</w:t>
                  </w:r>
                </w:p>
              </w:tc>
              <w:tc>
                <w:tcPr>
                  <w:tcW w:w="1391" w:type="pct"/>
                  <w:tcBorders>
                    <w:tl2br w:val="nil"/>
                    <w:tr2bl w:val="nil"/>
                  </w:tcBorders>
                  <w:vAlign w:val="center"/>
                </w:tcPr>
                <w:p w14:paraId="00279561" w14:textId="77777777" w:rsidR="00AF0C5D" w:rsidRPr="00E92D14" w:rsidRDefault="00457551">
                  <w:pPr>
                    <w:pStyle w:val="aff0"/>
                  </w:pPr>
                  <w:r w:rsidRPr="00E92D14">
                    <w:rPr>
                      <w:rFonts w:hint="eastAsia"/>
                    </w:rPr>
                    <w:t>废包装桶</w:t>
                  </w:r>
                </w:p>
              </w:tc>
              <w:tc>
                <w:tcPr>
                  <w:tcW w:w="2139" w:type="pct"/>
                  <w:vMerge/>
                  <w:tcBorders>
                    <w:tl2br w:val="nil"/>
                    <w:tr2bl w:val="nil"/>
                  </w:tcBorders>
                  <w:vAlign w:val="center"/>
                </w:tcPr>
                <w:p w14:paraId="099A6A02" w14:textId="77777777" w:rsidR="00AF0C5D" w:rsidRPr="00E92D14" w:rsidRDefault="00AF0C5D">
                  <w:pPr>
                    <w:pStyle w:val="aff0"/>
                  </w:pPr>
                </w:p>
              </w:tc>
            </w:tr>
            <w:tr w:rsidR="00B76082" w:rsidRPr="00E92D14" w14:paraId="79459B7F" w14:textId="77777777" w:rsidTr="00F40E3C">
              <w:trPr>
                <w:trHeight w:val="262"/>
                <w:jc w:val="center"/>
              </w:trPr>
              <w:tc>
                <w:tcPr>
                  <w:tcW w:w="385" w:type="pct"/>
                  <w:vMerge/>
                  <w:tcBorders>
                    <w:tl2br w:val="nil"/>
                    <w:tr2bl w:val="nil"/>
                  </w:tcBorders>
                  <w:vAlign w:val="center"/>
                </w:tcPr>
                <w:p w14:paraId="7ADD2100" w14:textId="77777777" w:rsidR="00AF0C5D" w:rsidRPr="00E92D14" w:rsidRDefault="00AF0C5D">
                  <w:pPr>
                    <w:pStyle w:val="aff0"/>
                  </w:pPr>
                </w:p>
              </w:tc>
              <w:tc>
                <w:tcPr>
                  <w:tcW w:w="1085" w:type="pct"/>
                  <w:tcBorders>
                    <w:tl2br w:val="nil"/>
                    <w:tr2bl w:val="nil"/>
                  </w:tcBorders>
                  <w:vAlign w:val="center"/>
                </w:tcPr>
                <w:p w14:paraId="1047F49E" w14:textId="77777777" w:rsidR="00AF0C5D" w:rsidRPr="00E92D14" w:rsidRDefault="00457551">
                  <w:pPr>
                    <w:pStyle w:val="aff0"/>
                  </w:pPr>
                  <w:r w:rsidRPr="00E92D14">
                    <w:rPr>
                      <w:rFonts w:hint="eastAsia"/>
                    </w:rPr>
                    <w:t>气旋喷淋</w:t>
                  </w:r>
                </w:p>
              </w:tc>
              <w:tc>
                <w:tcPr>
                  <w:tcW w:w="1391" w:type="pct"/>
                  <w:tcBorders>
                    <w:tl2br w:val="nil"/>
                    <w:tr2bl w:val="nil"/>
                  </w:tcBorders>
                  <w:vAlign w:val="center"/>
                </w:tcPr>
                <w:p w14:paraId="33800879" w14:textId="77777777" w:rsidR="00AF0C5D" w:rsidRPr="00E92D14" w:rsidRDefault="00457551">
                  <w:pPr>
                    <w:pStyle w:val="aff0"/>
                  </w:pPr>
                  <w:r w:rsidRPr="00E92D14">
                    <w:rPr>
                      <w:rFonts w:hint="eastAsia"/>
                    </w:rPr>
                    <w:t>漆渣</w:t>
                  </w:r>
                </w:p>
              </w:tc>
              <w:tc>
                <w:tcPr>
                  <w:tcW w:w="2139" w:type="pct"/>
                  <w:vMerge/>
                  <w:tcBorders>
                    <w:tl2br w:val="nil"/>
                    <w:tr2bl w:val="nil"/>
                  </w:tcBorders>
                  <w:vAlign w:val="center"/>
                </w:tcPr>
                <w:p w14:paraId="51D1D0D7" w14:textId="77777777" w:rsidR="00AF0C5D" w:rsidRPr="00E92D14" w:rsidRDefault="00AF0C5D">
                  <w:pPr>
                    <w:pStyle w:val="aff0"/>
                  </w:pPr>
                </w:p>
              </w:tc>
            </w:tr>
            <w:tr w:rsidR="00B76082" w:rsidRPr="00E92D14" w14:paraId="662B69D9" w14:textId="77777777" w:rsidTr="00F40E3C">
              <w:trPr>
                <w:trHeight w:val="262"/>
                <w:jc w:val="center"/>
              </w:trPr>
              <w:tc>
                <w:tcPr>
                  <w:tcW w:w="385" w:type="pct"/>
                  <w:vMerge/>
                  <w:tcBorders>
                    <w:tl2br w:val="nil"/>
                    <w:tr2bl w:val="nil"/>
                  </w:tcBorders>
                  <w:vAlign w:val="center"/>
                </w:tcPr>
                <w:p w14:paraId="7E6B5DB4" w14:textId="77777777" w:rsidR="00AF0C5D" w:rsidRPr="00E92D14" w:rsidRDefault="00AF0C5D">
                  <w:pPr>
                    <w:pStyle w:val="aff0"/>
                  </w:pPr>
                </w:p>
              </w:tc>
              <w:tc>
                <w:tcPr>
                  <w:tcW w:w="1085" w:type="pct"/>
                  <w:tcBorders>
                    <w:tl2br w:val="nil"/>
                    <w:tr2bl w:val="nil"/>
                  </w:tcBorders>
                  <w:vAlign w:val="center"/>
                </w:tcPr>
                <w:p w14:paraId="77F6CB48" w14:textId="77777777" w:rsidR="00AF0C5D" w:rsidRPr="00E92D14" w:rsidRDefault="00457551">
                  <w:pPr>
                    <w:pStyle w:val="aff0"/>
                  </w:pPr>
                  <w:r w:rsidRPr="00E92D14">
                    <w:rPr>
                      <w:rFonts w:hint="eastAsia"/>
                    </w:rPr>
                    <w:t>干式过滤</w:t>
                  </w:r>
                </w:p>
              </w:tc>
              <w:tc>
                <w:tcPr>
                  <w:tcW w:w="1391" w:type="pct"/>
                  <w:tcBorders>
                    <w:tl2br w:val="nil"/>
                    <w:tr2bl w:val="nil"/>
                  </w:tcBorders>
                  <w:vAlign w:val="center"/>
                </w:tcPr>
                <w:p w14:paraId="51E183F7" w14:textId="77777777" w:rsidR="00AF0C5D" w:rsidRPr="00E92D14" w:rsidRDefault="00457551">
                  <w:pPr>
                    <w:pStyle w:val="aff0"/>
                  </w:pPr>
                  <w:r w:rsidRPr="00E92D14">
                    <w:rPr>
                      <w:rFonts w:hint="eastAsia"/>
                    </w:rPr>
                    <w:t>废过滤棉</w:t>
                  </w:r>
                </w:p>
              </w:tc>
              <w:tc>
                <w:tcPr>
                  <w:tcW w:w="2139" w:type="pct"/>
                  <w:vMerge/>
                  <w:tcBorders>
                    <w:tl2br w:val="nil"/>
                    <w:tr2bl w:val="nil"/>
                  </w:tcBorders>
                  <w:vAlign w:val="center"/>
                </w:tcPr>
                <w:p w14:paraId="5390697B" w14:textId="77777777" w:rsidR="00AF0C5D" w:rsidRPr="00E92D14" w:rsidRDefault="00AF0C5D">
                  <w:pPr>
                    <w:pStyle w:val="aff0"/>
                  </w:pPr>
                </w:p>
              </w:tc>
            </w:tr>
            <w:tr w:rsidR="00B76082" w:rsidRPr="00E92D14" w14:paraId="737FF3A4" w14:textId="77777777" w:rsidTr="00F40E3C">
              <w:trPr>
                <w:trHeight w:hRule="exact" w:val="305"/>
                <w:jc w:val="center"/>
              </w:trPr>
              <w:tc>
                <w:tcPr>
                  <w:tcW w:w="385" w:type="pct"/>
                  <w:vMerge/>
                  <w:tcBorders>
                    <w:tl2br w:val="nil"/>
                    <w:tr2bl w:val="nil"/>
                  </w:tcBorders>
                  <w:vAlign w:val="center"/>
                </w:tcPr>
                <w:p w14:paraId="2A88A5B1" w14:textId="77777777" w:rsidR="00AF0C5D" w:rsidRPr="00E92D14" w:rsidRDefault="00AF0C5D">
                  <w:pPr>
                    <w:pStyle w:val="aff0"/>
                  </w:pPr>
                </w:p>
              </w:tc>
              <w:tc>
                <w:tcPr>
                  <w:tcW w:w="1085" w:type="pct"/>
                  <w:tcBorders>
                    <w:tl2br w:val="nil"/>
                    <w:tr2bl w:val="nil"/>
                  </w:tcBorders>
                  <w:vAlign w:val="center"/>
                </w:tcPr>
                <w:p w14:paraId="57493471" w14:textId="77777777" w:rsidR="00AF0C5D" w:rsidRPr="00E92D14" w:rsidRDefault="00457551">
                  <w:pPr>
                    <w:pStyle w:val="aff0"/>
                  </w:pPr>
                  <w:r w:rsidRPr="00E92D14">
                    <w:rPr>
                      <w:rFonts w:hint="eastAsia"/>
                    </w:rPr>
                    <w:t>活性炭吸附</w:t>
                  </w:r>
                </w:p>
              </w:tc>
              <w:tc>
                <w:tcPr>
                  <w:tcW w:w="1391" w:type="pct"/>
                  <w:tcBorders>
                    <w:tl2br w:val="nil"/>
                    <w:tr2bl w:val="nil"/>
                  </w:tcBorders>
                  <w:vAlign w:val="center"/>
                </w:tcPr>
                <w:p w14:paraId="2E6DB548" w14:textId="77777777" w:rsidR="00AF0C5D" w:rsidRPr="00E92D14" w:rsidRDefault="00457551">
                  <w:pPr>
                    <w:pStyle w:val="aff0"/>
                  </w:pPr>
                  <w:r w:rsidRPr="00E92D14">
                    <w:rPr>
                      <w:rFonts w:hint="eastAsia"/>
                    </w:rPr>
                    <w:t>废活性炭</w:t>
                  </w:r>
                </w:p>
              </w:tc>
              <w:tc>
                <w:tcPr>
                  <w:tcW w:w="2139" w:type="pct"/>
                  <w:vMerge/>
                  <w:tcBorders>
                    <w:tl2br w:val="nil"/>
                    <w:tr2bl w:val="nil"/>
                  </w:tcBorders>
                  <w:vAlign w:val="center"/>
                </w:tcPr>
                <w:p w14:paraId="41D06A04" w14:textId="77777777" w:rsidR="00AF0C5D" w:rsidRPr="00E92D14" w:rsidRDefault="00AF0C5D">
                  <w:pPr>
                    <w:pStyle w:val="aff0"/>
                  </w:pPr>
                </w:p>
              </w:tc>
            </w:tr>
            <w:tr w:rsidR="00B76082" w:rsidRPr="00E92D14" w14:paraId="4E2B1F50" w14:textId="77777777" w:rsidTr="00F40E3C">
              <w:trPr>
                <w:trHeight w:hRule="exact" w:val="265"/>
                <w:jc w:val="center"/>
              </w:trPr>
              <w:tc>
                <w:tcPr>
                  <w:tcW w:w="385" w:type="pct"/>
                  <w:vMerge/>
                  <w:tcBorders>
                    <w:tl2br w:val="nil"/>
                    <w:tr2bl w:val="nil"/>
                  </w:tcBorders>
                  <w:vAlign w:val="center"/>
                </w:tcPr>
                <w:p w14:paraId="0EB2D2C4" w14:textId="77777777" w:rsidR="00AF0C5D" w:rsidRPr="00E92D14" w:rsidRDefault="00AF0C5D">
                  <w:pPr>
                    <w:pStyle w:val="aff0"/>
                  </w:pPr>
                </w:p>
              </w:tc>
              <w:tc>
                <w:tcPr>
                  <w:tcW w:w="1085" w:type="pct"/>
                  <w:tcBorders>
                    <w:tl2br w:val="nil"/>
                    <w:tr2bl w:val="nil"/>
                  </w:tcBorders>
                  <w:vAlign w:val="center"/>
                </w:tcPr>
                <w:p w14:paraId="7D4C6A2A" w14:textId="77777777" w:rsidR="00AF0C5D" w:rsidRPr="00E92D14" w:rsidRDefault="00457551">
                  <w:pPr>
                    <w:pStyle w:val="aff0"/>
                  </w:pPr>
                  <w:r w:rsidRPr="00E92D14">
                    <w:rPr>
                      <w:rFonts w:hint="eastAsia"/>
                    </w:rPr>
                    <w:t>催化燃烧</w:t>
                  </w:r>
                </w:p>
              </w:tc>
              <w:tc>
                <w:tcPr>
                  <w:tcW w:w="1391" w:type="pct"/>
                  <w:tcBorders>
                    <w:tl2br w:val="nil"/>
                    <w:tr2bl w:val="nil"/>
                  </w:tcBorders>
                  <w:vAlign w:val="center"/>
                </w:tcPr>
                <w:p w14:paraId="7791B99A" w14:textId="77777777" w:rsidR="00AF0C5D" w:rsidRPr="00E92D14" w:rsidRDefault="00457551">
                  <w:pPr>
                    <w:pStyle w:val="aff0"/>
                  </w:pPr>
                  <w:r w:rsidRPr="00E92D14">
                    <w:rPr>
                      <w:rFonts w:hint="eastAsia"/>
                    </w:rPr>
                    <w:t>废催化剂</w:t>
                  </w:r>
                </w:p>
              </w:tc>
              <w:tc>
                <w:tcPr>
                  <w:tcW w:w="2139" w:type="pct"/>
                  <w:vMerge/>
                  <w:tcBorders>
                    <w:tl2br w:val="nil"/>
                    <w:tr2bl w:val="nil"/>
                  </w:tcBorders>
                  <w:vAlign w:val="center"/>
                </w:tcPr>
                <w:p w14:paraId="2C8A3BF6" w14:textId="77777777" w:rsidR="00AF0C5D" w:rsidRPr="00E92D14" w:rsidRDefault="00AF0C5D">
                  <w:pPr>
                    <w:pStyle w:val="aff0"/>
                  </w:pPr>
                </w:p>
              </w:tc>
            </w:tr>
            <w:tr w:rsidR="00B76082" w:rsidRPr="00E92D14" w14:paraId="53A334AD" w14:textId="77777777" w:rsidTr="00F40E3C">
              <w:trPr>
                <w:trHeight w:hRule="exact" w:val="291"/>
                <w:jc w:val="center"/>
              </w:trPr>
              <w:tc>
                <w:tcPr>
                  <w:tcW w:w="385" w:type="pct"/>
                  <w:vMerge/>
                  <w:tcBorders>
                    <w:tl2br w:val="nil"/>
                    <w:tr2bl w:val="nil"/>
                  </w:tcBorders>
                  <w:vAlign w:val="center"/>
                </w:tcPr>
                <w:p w14:paraId="675D1CD2" w14:textId="77777777" w:rsidR="00AF0C5D" w:rsidRPr="00E92D14" w:rsidRDefault="00AF0C5D">
                  <w:pPr>
                    <w:pStyle w:val="aff0"/>
                  </w:pPr>
                </w:p>
              </w:tc>
              <w:tc>
                <w:tcPr>
                  <w:tcW w:w="1085" w:type="pct"/>
                  <w:tcBorders>
                    <w:tl2br w:val="nil"/>
                    <w:tr2bl w:val="nil"/>
                  </w:tcBorders>
                  <w:vAlign w:val="center"/>
                </w:tcPr>
                <w:p w14:paraId="7A279F8B" w14:textId="77777777" w:rsidR="00AF0C5D" w:rsidRPr="00E92D14" w:rsidRDefault="00457551">
                  <w:pPr>
                    <w:pStyle w:val="aff0"/>
                  </w:pPr>
                  <w:r w:rsidRPr="00E92D14">
                    <w:rPr>
                      <w:rFonts w:hint="eastAsia"/>
                    </w:rPr>
                    <w:t>设备维护</w:t>
                  </w:r>
                </w:p>
              </w:tc>
              <w:tc>
                <w:tcPr>
                  <w:tcW w:w="1391" w:type="pct"/>
                  <w:tcBorders>
                    <w:tl2br w:val="nil"/>
                    <w:tr2bl w:val="nil"/>
                  </w:tcBorders>
                  <w:vAlign w:val="center"/>
                </w:tcPr>
                <w:p w14:paraId="5D208FFB" w14:textId="77777777" w:rsidR="00AF0C5D" w:rsidRPr="00E92D14" w:rsidRDefault="00457551">
                  <w:pPr>
                    <w:pStyle w:val="aff0"/>
                  </w:pPr>
                  <w:r w:rsidRPr="00E92D14">
                    <w:rPr>
                      <w:rFonts w:hint="eastAsia"/>
                    </w:rPr>
                    <w:t>废矿物油</w:t>
                  </w:r>
                </w:p>
              </w:tc>
              <w:tc>
                <w:tcPr>
                  <w:tcW w:w="2139" w:type="pct"/>
                  <w:vMerge/>
                  <w:tcBorders>
                    <w:tl2br w:val="nil"/>
                    <w:tr2bl w:val="nil"/>
                  </w:tcBorders>
                  <w:vAlign w:val="center"/>
                </w:tcPr>
                <w:p w14:paraId="45406D05" w14:textId="77777777" w:rsidR="00AF0C5D" w:rsidRPr="00E92D14" w:rsidRDefault="00AF0C5D">
                  <w:pPr>
                    <w:pStyle w:val="aff0"/>
                  </w:pPr>
                </w:p>
              </w:tc>
            </w:tr>
            <w:tr w:rsidR="00B76082" w:rsidRPr="00E92D14" w14:paraId="5D9E4928" w14:textId="77777777" w:rsidTr="00F40E3C">
              <w:trPr>
                <w:trHeight w:hRule="exact" w:val="266"/>
                <w:jc w:val="center"/>
              </w:trPr>
              <w:tc>
                <w:tcPr>
                  <w:tcW w:w="385" w:type="pct"/>
                  <w:vMerge/>
                  <w:tcBorders>
                    <w:tl2br w:val="nil"/>
                    <w:tr2bl w:val="nil"/>
                  </w:tcBorders>
                  <w:vAlign w:val="center"/>
                </w:tcPr>
                <w:p w14:paraId="3728C536" w14:textId="77777777" w:rsidR="00AF0C5D" w:rsidRPr="00E92D14" w:rsidRDefault="00AF0C5D">
                  <w:pPr>
                    <w:pStyle w:val="aff0"/>
                  </w:pPr>
                </w:p>
              </w:tc>
              <w:tc>
                <w:tcPr>
                  <w:tcW w:w="1085" w:type="pct"/>
                  <w:tcBorders>
                    <w:tl2br w:val="nil"/>
                    <w:tr2bl w:val="nil"/>
                  </w:tcBorders>
                  <w:vAlign w:val="center"/>
                </w:tcPr>
                <w:p w14:paraId="322285D4" w14:textId="77777777" w:rsidR="00AF0C5D" w:rsidRPr="00E92D14" w:rsidRDefault="00457551">
                  <w:pPr>
                    <w:pStyle w:val="aff0"/>
                  </w:pPr>
                  <w:r w:rsidRPr="00E92D14">
                    <w:rPr>
                      <w:rFonts w:hint="eastAsia"/>
                    </w:rPr>
                    <w:t>喷涂线检验</w:t>
                  </w:r>
                </w:p>
              </w:tc>
              <w:tc>
                <w:tcPr>
                  <w:tcW w:w="1391" w:type="pct"/>
                  <w:tcBorders>
                    <w:tl2br w:val="nil"/>
                    <w:tr2bl w:val="nil"/>
                  </w:tcBorders>
                  <w:vAlign w:val="center"/>
                </w:tcPr>
                <w:p w14:paraId="7174EE5A" w14:textId="77777777" w:rsidR="00AF0C5D" w:rsidRPr="00E92D14" w:rsidRDefault="00457551">
                  <w:pPr>
                    <w:pStyle w:val="aff0"/>
                  </w:pPr>
                  <w:r w:rsidRPr="00E92D14">
                    <w:rPr>
                      <w:rFonts w:hint="eastAsia"/>
                    </w:rPr>
                    <w:t>报废品</w:t>
                  </w:r>
                </w:p>
              </w:tc>
              <w:tc>
                <w:tcPr>
                  <w:tcW w:w="2139" w:type="pct"/>
                  <w:vMerge w:val="restart"/>
                  <w:tcBorders>
                    <w:tl2br w:val="nil"/>
                    <w:tr2bl w:val="nil"/>
                  </w:tcBorders>
                  <w:vAlign w:val="center"/>
                </w:tcPr>
                <w:p w14:paraId="2DE8F8D2" w14:textId="77777777" w:rsidR="00AF0C5D" w:rsidRPr="00E92D14" w:rsidRDefault="00457551">
                  <w:pPr>
                    <w:pStyle w:val="aff0"/>
                  </w:pPr>
                  <w:r w:rsidRPr="00E92D14">
                    <w:rPr>
                      <w:rFonts w:hint="eastAsia"/>
                    </w:rPr>
                    <w:t>新建</w:t>
                  </w:r>
                  <w:r w:rsidRPr="00E92D14">
                    <w:rPr>
                      <w:rFonts w:hint="eastAsia"/>
                    </w:rPr>
                    <w:t>1</w:t>
                  </w:r>
                  <w:r w:rsidRPr="00E92D14">
                    <w:rPr>
                      <w:rFonts w:hint="eastAsia"/>
                    </w:rPr>
                    <w:t>间</w:t>
                  </w:r>
                  <w:r w:rsidRPr="00E92D14">
                    <w:rPr>
                      <w:rFonts w:hint="eastAsia"/>
                    </w:rPr>
                    <w:t>10</w:t>
                  </w:r>
                  <w:r w:rsidRPr="00E92D14">
                    <w:rPr>
                      <w:rFonts w:hint="eastAsia"/>
                    </w:rPr>
                    <w:t>㎡一般固废间暂存，收集后委托物资回收公司回收</w:t>
                  </w:r>
                </w:p>
              </w:tc>
            </w:tr>
            <w:tr w:rsidR="00B76082" w:rsidRPr="00E92D14" w14:paraId="729F72B8" w14:textId="77777777" w:rsidTr="00F40E3C">
              <w:trPr>
                <w:trHeight w:hRule="exact" w:val="445"/>
                <w:jc w:val="center"/>
              </w:trPr>
              <w:tc>
                <w:tcPr>
                  <w:tcW w:w="385" w:type="pct"/>
                  <w:vMerge/>
                  <w:tcBorders>
                    <w:tl2br w:val="nil"/>
                    <w:tr2bl w:val="nil"/>
                  </w:tcBorders>
                  <w:vAlign w:val="center"/>
                </w:tcPr>
                <w:p w14:paraId="1C697E91" w14:textId="77777777" w:rsidR="00AF0C5D" w:rsidRPr="00E92D14" w:rsidRDefault="00AF0C5D">
                  <w:pPr>
                    <w:pStyle w:val="aff0"/>
                  </w:pPr>
                </w:p>
              </w:tc>
              <w:tc>
                <w:tcPr>
                  <w:tcW w:w="1085" w:type="pct"/>
                  <w:tcBorders>
                    <w:tl2br w:val="nil"/>
                    <w:tr2bl w:val="nil"/>
                  </w:tcBorders>
                  <w:vAlign w:val="center"/>
                </w:tcPr>
                <w:p w14:paraId="16293DE5" w14:textId="77777777" w:rsidR="00AF0C5D" w:rsidRPr="00E92D14" w:rsidRDefault="00457551">
                  <w:pPr>
                    <w:pStyle w:val="aff0"/>
                  </w:pPr>
                  <w:r w:rsidRPr="00E92D14">
                    <w:rPr>
                      <w:rFonts w:hint="eastAsia"/>
                    </w:rPr>
                    <w:t>喷涂线成品包装</w:t>
                  </w:r>
                </w:p>
              </w:tc>
              <w:tc>
                <w:tcPr>
                  <w:tcW w:w="1391" w:type="pct"/>
                  <w:tcBorders>
                    <w:tl2br w:val="nil"/>
                    <w:tr2bl w:val="nil"/>
                  </w:tcBorders>
                  <w:vAlign w:val="center"/>
                </w:tcPr>
                <w:p w14:paraId="47383D07" w14:textId="77777777" w:rsidR="00AF0C5D" w:rsidRPr="00E92D14" w:rsidRDefault="00457551">
                  <w:pPr>
                    <w:pStyle w:val="aff0"/>
                  </w:pPr>
                  <w:r w:rsidRPr="00E92D14">
                    <w:rPr>
                      <w:rFonts w:hint="eastAsia"/>
                    </w:rPr>
                    <w:t>废包装材料</w:t>
                  </w:r>
                </w:p>
              </w:tc>
              <w:tc>
                <w:tcPr>
                  <w:tcW w:w="2139" w:type="pct"/>
                  <w:vMerge/>
                  <w:tcBorders>
                    <w:tl2br w:val="nil"/>
                    <w:tr2bl w:val="nil"/>
                  </w:tcBorders>
                  <w:vAlign w:val="center"/>
                </w:tcPr>
                <w:p w14:paraId="538A1048" w14:textId="77777777" w:rsidR="00AF0C5D" w:rsidRPr="00E92D14" w:rsidRDefault="00AF0C5D">
                  <w:pPr>
                    <w:pStyle w:val="aff0"/>
                  </w:pPr>
                </w:p>
              </w:tc>
            </w:tr>
            <w:tr w:rsidR="00B76082" w:rsidRPr="00E92D14" w14:paraId="5EFD7AF2" w14:textId="77777777" w:rsidTr="00F40E3C">
              <w:trPr>
                <w:trHeight w:hRule="exact" w:val="625"/>
                <w:jc w:val="center"/>
              </w:trPr>
              <w:tc>
                <w:tcPr>
                  <w:tcW w:w="385" w:type="pct"/>
                  <w:vMerge/>
                  <w:tcBorders>
                    <w:tl2br w:val="nil"/>
                    <w:tr2bl w:val="nil"/>
                  </w:tcBorders>
                  <w:vAlign w:val="center"/>
                </w:tcPr>
                <w:p w14:paraId="6A00F181" w14:textId="77777777" w:rsidR="00AF0C5D" w:rsidRPr="00E92D14" w:rsidRDefault="00AF0C5D">
                  <w:pPr>
                    <w:pStyle w:val="aff0"/>
                  </w:pPr>
                </w:p>
              </w:tc>
              <w:tc>
                <w:tcPr>
                  <w:tcW w:w="1085" w:type="pct"/>
                  <w:tcBorders>
                    <w:tl2br w:val="nil"/>
                    <w:tr2bl w:val="nil"/>
                  </w:tcBorders>
                  <w:vAlign w:val="center"/>
                </w:tcPr>
                <w:p w14:paraId="413DDB06" w14:textId="77777777" w:rsidR="00AF0C5D" w:rsidRPr="00E92D14" w:rsidRDefault="00457551">
                  <w:pPr>
                    <w:pStyle w:val="aff0"/>
                  </w:pPr>
                  <w:r w:rsidRPr="00E92D14">
                    <w:rPr>
                      <w:rFonts w:hint="eastAsia"/>
                    </w:rPr>
                    <w:t>员工生活</w:t>
                  </w:r>
                </w:p>
              </w:tc>
              <w:tc>
                <w:tcPr>
                  <w:tcW w:w="1391" w:type="pct"/>
                  <w:tcBorders>
                    <w:tl2br w:val="nil"/>
                    <w:tr2bl w:val="nil"/>
                  </w:tcBorders>
                  <w:vAlign w:val="center"/>
                </w:tcPr>
                <w:p w14:paraId="7D084400" w14:textId="77777777" w:rsidR="00AF0C5D" w:rsidRPr="00E92D14" w:rsidRDefault="00457551">
                  <w:pPr>
                    <w:pStyle w:val="aff0"/>
                  </w:pPr>
                  <w:r w:rsidRPr="00E92D14">
                    <w:rPr>
                      <w:rFonts w:hint="eastAsia"/>
                    </w:rPr>
                    <w:t>生活垃圾</w:t>
                  </w:r>
                </w:p>
              </w:tc>
              <w:tc>
                <w:tcPr>
                  <w:tcW w:w="2139" w:type="pct"/>
                  <w:tcBorders>
                    <w:tl2br w:val="nil"/>
                    <w:tr2bl w:val="nil"/>
                  </w:tcBorders>
                  <w:vAlign w:val="center"/>
                </w:tcPr>
                <w:p w14:paraId="4125B780" w14:textId="77777777" w:rsidR="00AF0C5D" w:rsidRPr="00E92D14" w:rsidRDefault="00457551">
                  <w:pPr>
                    <w:pStyle w:val="aff0"/>
                  </w:pPr>
                  <w:r w:rsidRPr="00E92D14">
                    <w:rPr>
                      <w:rFonts w:hint="eastAsia"/>
                    </w:rPr>
                    <w:t>收集后委托环卫部门清运</w:t>
                  </w:r>
                </w:p>
              </w:tc>
            </w:tr>
          </w:tbl>
          <w:p w14:paraId="3D6280C3" w14:textId="77777777" w:rsidR="00AF0C5D" w:rsidRPr="00E92D14" w:rsidRDefault="00AF0C5D">
            <w:pPr>
              <w:ind w:firstLine="480"/>
            </w:pPr>
          </w:p>
        </w:tc>
      </w:tr>
      <w:tr w:rsidR="00B76082" w:rsidRPr="00E92D14" w14:paraId="6A08FEC9" w14:textId="77777777">
        <w:trPr>
          <w:trHeight w:val="2819"/>
          <w:jc w:val="center"/>
        </w:trPr>
        <w:tc>
          <w:tcPr>
            <w:tcW w:w="823" w:type="dxa"/>
            <w:vAlign w:val="center"/>
          </w:tcPr>
          <w:p w14:paraId="230EAD97" w14:textId="77777777" w:rsidR="00AF0C5D" w:rsidRPr="00E92D14" w:rsidRDefault="00457551">
            <w:pPr>
              <w:pStyle w:val="a8"/>
              <w:rPr>
                <w:rFonts w:cs="宋体"/>
                <w:szCs w:val="21"/>
              </w:rPr>
            </w:pPr>
            <w:r w:rsidRPr="00E92D14">
              <w:rPr>
                <w:rFonts w:hint="eastAsia"/>
              </w:rPr>
              <w:lastRenderedPageBreak/>
              <w:t>与项目有关的原有环境污染问题</w:t>
            </w:r>
          </w:p>
        </w:tc>
        <w:tc>
          <w:tcPr>
            <w:tcW w:w="8161" w:type="dxa"/>
          </w:tcPr>
          <w:p w14:paraId="05265067" w14:textId="78BF0F9B" w:rsidR="00AF0C5D" w:rsidRPr="00E92D14" w:rsidRDefault="00457551">
            <w:pPr>
              <w:ind w:firstLine="480"/>
            </w:pPr>
            <w:r w:rsidRPr="00E92D14">
              <w:rPr>
                <w:rFonts w:hint="eastAsia"/>
              </w:rPr>
              <w:t>本项目属于新建项目，租赁</w:t>
            </w:r>
            <w:r w:rsidR="00B76082" w:rsidRPr="00E92D14">
              <w:rPr>
                <w:rFonts w:hint="eastAsia"/>
              </w:rPr>
              <w:t>芜湖市宇阳服饰有限公司</w:t>
            </w:r>
            <w:r w:rsidRPr="00E92D14">
              <w:rPr>
                <w:rFonts w:hint="eastAsia"/>
              </w:rPr>
              <w:t>厂房。厂房原用于仓储，故无遗留环境问题。厂区现状见下图。</w:t>
            </w:r>
          </w:p>
          <w:tbl>
            <w:tblPr>
              <w:tblStyle w:val="afa"/>
              <w:tblW w:w="4999" w:type="pct"/>
              <w:tblLook w:val="04A0" w:firstRow="1" w:lastRow="0" w:firstColumn="1" w:lastColumn="0" w:noHBand="0" w:noVBand="1"/>
            </w:tblPr>
            <w:tblGrid>
              <w:gridCol w:w="4386"/>
              <w:gridCol w:w="3990"/>
            </w:tblGrid>
            <w:tr w:rsidR="00B76082" w:rsidRPr="00E92D14" w14:paraId="23E82528" w14:textId="77777777">
              <w:trPr>
                <w:trHeight w:val="2672"/>
              </w:trPr>
              <w:tc>
                <w:tcPr>
                  <w:tcW w:w="2571" w:type="pct"/>
                  <w:vAlign w:val="center"/>
                </w:tcPr>
                <w:p w14:paraId="29E72B07" w14:textId="0375776E" w:rsidR="00AF0C5D" w:rsidRPr="00E92D14" w:rsidRDefault="00B76082">
                  <w:pPr>
                    <w:pStyle w:val="22"/>
                    <w:spacing w:line="240" w:lineRule="auto"/>
                    <w:ind w:firstLineChars="0" w:firstLine="0"/>
                    <w:jc w:val="center"/>
                    <w:rPr>
                      <w:rFonts w:eastAsia="宋体"/>
                    </w:rPr>
                  </w:pPr>
                  <w:r w:rsidRPr="00E92D14">
                    <w:rPr>
                      <w:rFonts w:eastAsia="宋体"/>
                      <w:noProof/>
                    </w:rPr>
                    <w:drawing>
                      <wp:inline distT="0" distB="0" distL="0" distR="0" wp14:anchorId="1326E62C" wp14:editId="44A1DD83">
                        <wp:extent cx="2645021" cy="1488559"/>
                        <wp:effectExtent l="0" t="0" r="3175" b="0"/>
                        <wp:docPr id="23" name="图片 23" descr="C:\Users\1\Documents\WeChat Files\wxid_0edd753ool4k22\FileStorage\Temp\78e8816426d3265c43b56453bcb4e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1\Documents\WeChat Files\wxid_0edd753ool4k22\FileStorage\Temp\78e8816426d3265c43b56453bcb4ec5.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64316" cy="1499418"/>
                                </a:xfrm>
                                <a:prstGeom prst="rect">
                                  <a:avLst/>
                                </a:prstGeom>
                                <a:noFill/>
                                <a:ln>
                                  <a:noFill/>
                                </a:ln>
                              </pic:spPr>
                            </pic:pic>
                          </a:graphicData>
                        </a:graphic>
                      </wp:inline>
                    </w:drawing>
                  </w:r>
                </w:p>
              </w:tc>
              <w:tc>
                <w:tcPr>
                  <w:tcW w:w="2428" w:type="pct"/>
                  <w:vAlign w:val="center"/>
                </w:tcPr>
                <w:p w14:paraId="246A7A72" w14:textId="446B3E81" w:rsidR="00AF0C5D" w:rsidRPr="00E92D14" w:rsidRDefault="00B76082">
                  <w:pPr>
                    <w:pStyle w:val="22"/>
                    <w:spacing w:line="240" w:lineRule="auto"/>
                    <w:ind w:firstLineChars="0" w:firstLine="0"/>
                    <w:jc w:val="center"/>
                    <w:rPr>
                      <w:rFonts w:eastAsia="宋体"/>
                    </w:rPr>
                  </w:pPr>
                  <w:r w:rsidRPr="00E92D14">
                    <w:rPr>
                      <w:rFonts w:eastAsia="宋体"/>
                      <w:noProof/>
                    </w:rPr>
                    <w:drawing>
                      <wp:inline distT="0" distB="0" distL="0" distR="0" wp14:anchorId="5B625381" wp14:editId="6141880B">
                        <wp:extent cx="2285991" cy="2902688"/>
                        <wp:effectExtent l="0" t="0" r="635" b="0"/>
                        <wp:docPr id="20" name="图片 20" descr="C:\Users\1\Documents\WeChat Files\wxid_0edd753ool4k22\FileStorage\Temp\77ee12ca2d2062784533e04e3e99e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1\Documents\WeChat Files\wxid_0edd753ool4k22\FileStorage\Temp\77ee12ca2d2062784533e04e3e99e3f.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28553"/>
                                <a:stretch/>
                              </pic:blipFill>
                              <pic:spPr bwMode="auto">
                                <a:xfrm flipH="1">
                                  <a:off x="0" y="0"/>
                                  <a:ext cx="2299324" cy="2919617"/>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BE63CC9" w14:textId="77777777" w:rsidR="00AF0C5D" w:rsidRPr="00E92D14" w:rsidRDefault="00457551">
            <w:pPr>
              <w:pStyle w:val="aff1"/>
            </w:pPr>
            <w:r w:rsidRPr="00E92D14">
              <w:rPr>
                <w:rFonts w:hint="eastAsia"/>
              </w:rPr>
              <w:t>图</w:t>
            </w:r>
            <w:r w:rsidRPr="00E92D14">
              <w:rPr>
                <w:rFonts w:hint="eastAsia"/>
              </w:rPr>
              <w:t>2</w:t>
            </w:r>
            <w:r w:rsidRPr="00E92D14">
              <w:t>-</w:t>
            </w:r>
            <w:r w:rsidRPr="00E92D14">
              <w:rPr>
                <w:rFonts w:hint="eastAsia"/>
              </w:rPr>
              <w:t>6</w:t>
            </w:r>
            <w:r w:rsidRPr="00E92D14">
              <w:rPr>
                <w:rFonts w:hint="eastAsia"/>
              </w:rPr>
              <w:t>厂区现状图</w:t>
            </w:r>
          </w:p>
          <w:p w14:paraId="6AB6A8E8" w14:textId="77777777" w:rsidR="00AF0C5D" w:rsidRPr="00E92D14" w:rsidRDefault="00AF0C5D">
            <w:pPr>
              <w:ind w:firstLine="480"/>
              <w:rPr>
                <w:bCs/>
                <w:szCs w:val="21"/>
              </w:rPr>
            </w:pPr>
          </w:p>
          <w:p w14:paraId="7C7ACDD4" w14:textId="77777777" w:rsidR="00AF0C5D" w:rsidRPr="00E92D14" w:rsidRDefault="00AF0C5D">
            <w:pPr>
              <w:ind w:firstLine="480"/>
              <w:rPr>
                <w:bCs/>
                <w:szCs w:val="21"/>
              </w:rPr>
            </w:pPr>
          </w:p>
          <w:p w14:paraId="0E374065" w14:textId="77777777" w:rsidR="00AF0C5D" w:rsidRPr="00E92D14" w:rsidRDefault="00AF0C5D">
            <w:pPr>
              <w:ind w:firstLine="480"/>
              <w:rPr>
                <w:bCs/>
                <w:szCs w:val="21"/>
              </w:rPr>
            </w:pPr>
          </w:p>
          <w:p w14:paraId="78AE1843" w14:textId="77777777" w:rsidR="00AF0C5D" w:rsidRPr="00E92D14" w:rsidRDefault="00AF0C5D">
            <w:pPr>
              <w:ind w:firstLine="480"/>
              <w:rPr>
                <w:bCs/>
                <w:szCs w:val="21"/>
              </w:rPr>
            </w:pPr>
          </w:p>
          <w:p w14:paraId="49E5BDAC" w14:textId="77777777" w:rsidR="00AF0C5D" w:rsidRPr="00E92D14" w:rsidRDefault="00AF0C5D">
            <w:pPr>
              <w:ind w:firstLine="480"/>
              <w:rPr>
                <w:bCs/>
                <w:szCs w:val="21"/>
              </w:rPr>
            </w:pPr>
          </w:p>
          <w:p w14:paraId="0DAA48BA" w14:textId="77777777" w:rsidR="00AF0C5D" w:rsidRPr="00E92D14" w:rsidRDefault="00AF0C5D">
            <w:pPr>
              <w:ind w:firstLine="480"/>
              <w:rPr>
                <w:bCs/>
                <w:szCs w:val="21"/>
              </w:rPr>
            </w:pPr>
          </w:p>
          <w:p w14:paraId="58B4C7DC" w14:textId="77777777" w:rsidR="00AF0C5D" w:rsidRPr="00E92D14" w:rsidRDefault="00AF0C5D">
            <w:pPr>
              <w:ind w:firstLine="480"/>
              <w:rPr>
                <w:bCs/>
                <w:szCs w:val="21"/>
              </w:rPr>
            </w:pPr>
          </w:p>
          <w:p w14:paraId="218B66D5" w14:textId="77777777" w:rsidR="00AF0C5D" w:rsidRPr="00E92D14" w:rsidRDefault="00AF0C5D">
            <w:pPr>
              <w:ind w:firstLine="480"/>
              <w:rPr>
                <w:bCs/>
                <w:szCs w:val="21"/>
              </w:rPr>
            </w:pPr>
          </w:p>
          <w:p w14:paraId="7BF4BB3D" w14:textId="77777777" w:rsidR="00AF0C5D" w:rsidRPr="00E92D14" w:rsidRDefault="00AF0C5D">
            <w:pPr>
              <w:ind w:firstLine="480"/>
              <w:rPr>
                <w:bCs/>
                <w:szCs w:val="21"/>
              </w:rPr>
            </w:pPr>
          </w:p>
          <w:p w14:paraId="76C00666" w14:textId="77777777" w:rsidR="00AF0C5D" w:rsidRPr="00E92D14" w:rsidRDefault="00AF0C5D">
            <w:pPr>
              <w:ind w:firstLine="480"/>
              <w:rPr>
                <w:bCs/>
                <w:szCs w:val="21"/>
              </w:rPr>
            </w:pPr>
          </w:p>
          <w:p w14:paraId="3FC25EFB" w14:textId="77777777" w:rsidR="00AF0C5D" w:rsidRPr="00E92D14" w:rsidRDefault="00AF0C5D">
            <w:pPr>
              <w:ind w:firstLine="480"/>
              <w:rPr>
                <w:bCs/>
                <w:szCs w:val="21"/>
              </w:rPr>
            </w:pPr>
          </w:p>
          <w:p w14:paraId="1EC29AA1" w14:textId="77777777" w:rsidR="00AF0C5D" w:rsidRPr="00E92D14" w:rsidRDefault="00AF0C5D">
            <w:pPr>
              <w:ind w:firstLine="480"/>
              <w:rPr>
                <w:bCs/>
                <w:szCs w:val="21"/>
              </w:rPr>
            </w:pPr>
          </w:p>
          <w:p w14:paraId="2AB2C4FE" w14:textId="77777777" w:rsidR="00AF0C5D" w:rsidRPr="00E92D14" w:rsidRDefault="00AF0C5D">
            <w:pPr>
              <w:ind w:firstLine="480"/>
              <w:rPr>
                <w:bCs/>
                <w:szCs w:val="21"/>
              </w:rPr>
            </w:pPr>
          </w:p>
          <w:p w14:paraId="273C0816" w14:textId="77777777" w:rsidR="00AF0C5D" w:rsidRPr="00E92D14" w:rsidRDefault="00AF0C5D">
            <w:pPr>
              <w:ind w:firstLine="480"/>
              <w:rPr>
                <w:bCs/>
                <w:szCs w:val="21"/>
              </w:rPr>
            </w:pPr>
          </w:p>
          <w:p w14:paraId="450EF63B" w14:textId="77777777" w:rsidR="00AF0C5D" w:rsidRPr="00E92D14" w:rsidRDefault="00AF0C5D">
            <w:pPr>
              <w:ind w:firstLine="480"/>
              <w:rPr>
                <w:bCs/>
                <w:szCs w:val="21"/>
              </w:rPr>
            </w:pPr>
          </w:p>
        </w:tc>
      </w:tr>
    </w:tbl>
    <w:p w14:paraId="76235E8D" w14:textId="77777777" w:rsidR="00AF0C5D" w:rsidRPr="00E92D14" w:rsidRDefault="00AF0C5D">
      <w:pPr>
        <w:pStyle w:val="af6"/>
        <w:jc w:val="center"/>
        <w:rPr>
          <w:rFonts w:ascii="Times New Roman" w:hAnsi="Times New Roman"/>
          <w:snapToGrid w:val="0"/>
          <w:sz w:val="36"/>
          <w:szCs w:val="36"/>
        </w:rPr>
        <w:sectPr w:rsidR="00AF0C5D" w:rsidRPr="00E92D14">
          <w:pgSz w:w="11906" w:h="16838"/>
          <w:pgMar w:top="1701" w:right="1531" w:bottom="1701" w:left="1531" w:header="851" w:footer="851" w:gutter="0"/>
          <w:cols w:space="720"/>
          <w:docGrid w:linePitch="312"/>
        </w:sectPr>
      </w:pPr>
    </w:p>
    <w:p w14:paraId="45EF38E4" w14:textId="77777777" w:rsidR="00AF0C5D" w:rsidRPr="00E92D14" w:rsidRDefault="00AF0C5D">
      <w:pPr>
        <w:pStyle w:val="af6"/>
        <w:adjustRightInd w:val="0"/>
        <w:snapToGrid w:val="0"/>
        <w:spacing w:before="0" w:beforeAutospacing="0" w:after="0" w:afterAutospacing="0" w:line="14" w:lineRule="auto"/>
        <w:ind w:firstLine="600"/>
        <w:jc w:val="center"/>
        <w:rPr>
          <w:rFonts w:ascii="Times New Roman" w:hAnsi="Times New Roman"/>
          <w:snapToGrid w:val="0"/>
          <w:sz w:val="30"/>
          <w:szCs w:val="30"/>
        </w:rPr>
      </w:pPr>
    </w:p>
    <w:p w14:paraId="05664B70" w14:textId="77777777" w:rsidR="00AF0C5D" w:rsidRPr="00E92D14" w:rsidRDefault="00457551">
      <w:pPr>
        <w:pStyle w:val="1"/>
        <w:rPr>
          <w:rFonts w:eastAsia="宋体"/>
          <w:color w:val="auto"/>
        </w:rPr>
      </w:pPr>
      <w:r w:rsidRPr="00E92D14">
        <w:rPr>
          <w:rFonts w:eastAsia="宋体" w:hint="eastAsia"/>
          <w:color w:val="auto"/>
        </w:rPr>
        <w:t>三、区域环境质量现状、环境保护目标及评价标准</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41"/>
        <w:gridCol w:w="8620"/>
      </w:tblGrid>
      <w:tr w:rsidR="00AF0C5D" w:rsidRPr="00E92D14" w14:paraId="26B91F3C" w14:textId="77777777" w:rsidTr="00032634">
        <w:trPr>
          <w:trHeight w:val="1014"/>
          <w:jc w:val="center"/>
        </w:trPr>
        <w:tc>
          <w:tcPr>
            <w:tcW w:w="800" w:type="dxa"/>
            <w:vAlign w:val="center"/>
          </w:tcPr>
          <w:p w14:paraId="4068BB8A" w14:textId="77777777" w:rsidR="00AF0C5D" w:rsidRPr="00E92D14" w:rsidRDefault="00457551">
            <w:pPr>
              <w:pStyle w:val="a8"/>
            </w:pPr>
            <w:r w:rsidRPr="00E92D14">
              <w:rPr>
                <w:rFonts w:hint="eastAsia"/>
              </w:rPr>
              <w:t>区域</w:t>
            </w:r>
          </w:p>
          <w:p w14:paraId="0CEF6B49" w14:textId="77777777" w:rsidR="00AF0C5D" w:rsidRPr="00E92D14" w:rsidRDefault="00457551">
            <w:pPr>
              <w:pStyle w:val="a8"/>
            </w:pPr>
            <w:r w:rsidRPr="00E92D14">
              <w:rPr>
                <w:rFonts w:hint="eastAsia"/>
              </w:rPr>
              <w:t>环境</w:t>
            </w:r>
          </w:p>
          <w:p w14:paraId="57F3944D" w14:textId="77777777" w:rsidR="00AF0C5D" w:rsidRPr="00E92D14" w:rsidRDefault="00457551">
            <w:pPr>
              <w:pStyle w:val="a8"/>
            </w:pPr>
            <w:r w:rsidRPr="00E92D14">
              <w:rPr>
                <w:rFonts w:hint="eastAsia"/>
              </w:rPr>
              <w:t>质量</w:t>
            </w:r>
          </w:p>
          <w:p w14:paraId="368D446F" w14:textId="77777777" w:rsidR="00AF0C5D" w:rsidRPr="00E92D14" w:rsidRDefault="00457551">
            <w:pPr>
              <w:pStyle w:val="a8"/>
              <w:rPr>
                <w:rFonts w:cs="宋体"/>
                <w:szCs w:val="21"/>
              </w:rPr>
            </w:pPr>
            <w:r w:rsidRPr="00E92D14">
              <w:rPr>
                <w:rFonts w:hint="eastAsia"/>
              </w:rPr>
              <w:t>现状</w:t>
            </w:r>
          </w:p>
        </w:tc>
        <w:tc>
          <w:tcPr>
            <w:tcW w:w="8190" w:type="dxa"/>
            <w:vAlign w:val="center"/>
          </w:tcPr>
          <w:p w14:paraId="648736D4" w14:textId="77777777" w:rsidR="00AF0C5D" w:rsidRPr="00E92D14" w:rsidRDefault="00457551">
            <w:pPr>
              <w:pStyle w:val="2"/>
              <w:rPr>
                <w:kern w:val="2"/>
              </w:rPr>
            </w:pPr>
            <w:r w:rsidRPr="00E92D14">
              <w:rPr>
                <w:kern w:val="2"/>
              </w:rPr>
              <w:t>一、大气环境</w:t>
            </w:r>
          </w:p>
          <w:p w14:paraId="324F616C" w14:textId="77777777" w:rsidR="00AF0C5D" w:rsidRPr="00E92D14" w:rsidRDefault="00457551">
            <w:pPr>
              <w:ind w:firstLine="482"/>
              <w:rPr>
                <w:b/>
                <w:bCs/>
              </w:rPr>
            </w:pPr>
            <w:r w:rsidRPr="00E92D14">
              <w:rPr>
                <w:rFonts w:hint="eastAsia"/>
                <w:b/>
                <w:bCs/>
              </w:rPr>
              <w:t>1</w:t>
            </w:r>
            <w:r w:rsidRPr="00E92D14">
              <w:rPr>
                <w:rFonts w:hint="eastAsia"/>
                <w:b/>
                <w:bCs/>
              </w:rPr>
              <w:t>、现状环境</w:t>
            </w:r>
          </w:p>
          <w:p w14:paraId="4E3ABC60" w14:textId="77777777" w:rsidR="001B5C7B" w:rsidRPr="00E92D14" w:rsidRDefault="001B5C7B" w:rsidP="001B5C7B">
            <w:pPr>
              <w:ind w:firstLine="480"/>
              <w:rPr>
                <w:color w:val="000000" w:themeColor="text1"/>
              </w:rPr>
            </w:pPr>
            <w:r w:rsidRPr="00E92D14">
              <w:rPr>
                <w:color w:val="000000" w:themeColor="text1"/>
              </w:rPr>
              <w:t>根据</w:t>
            </w:r>
            <w:r w:rsidRPr="00E92D14">
              <w:rPr>
                <w:rFonts w:hint="eastAsia"/>
                <w:color w:val="000000" w:themeColor="text1"/>
              </w:rPr>
              <w:t>《</w:t>
            </w:r>
            <w:r w:rsidRPr="00E92D14">
              <w:rPr>
                <w:color w:val="000000" w:themeColor="text1"/>
              </w:rPr>
              <w:t>建设项目环境影响报告表编制技术指南（污染影响类）（试行）</w:t>
            </w:r>
            <w:r w:rsidRPr="00E92D14">
              <w:rPr>
                <w:rFonts w:hint="eastAsia"/>
                <w:color w:val="000000" w:themeColor="text1"/>
              </w:rPr>
              <w:t>》要求，</w:t>
            </w:r>
            <w:r w:rsidRPr="00E92D14">
              <w:rPr>
                <w:color w:val="000000" w:themeColor="text1"/>
              </w:rPr>
              <w:t>常规污染物引用与建设项目距离近的有效数据，</w:t>
            </w:r>
            <w:r w:rsidRPr="00E92D14">
              <w:rPr>
                <w:rFonts w:hint="eastAsia"/>
                <w:color w:val="000000" w:themeColor="text1"/>
              </w:rPr>
              <w:t>包括近</w:t>
            </w:r>
            <w:r w:rsidRPr="00E92D14">
              <w:rPr>
                <w:rFonts w:hint="eastAsia"/>
                <w:color w:val="000000" w:themeColor="text1"/>
              </w:rPr>
              <w:t>3</w:t>
            </w:r>
            <w:r w:rsidRPr="00E92D14">
              <w:rPr>
                <w:rFonts w:hint="eastAsia"/>
                <w:color w:val="000000" w:themeColor="text1"/>
              </w:rPr>
              <w:t>年的规划环境影响评价的监测数据，国家、地方环境空气质量监测网数据或生态环境主管部门公开发布的质量数据等。排放国家、地方环境空气质量标准中有标准限值要求的特征污染物时，引用建设项目周边</w:t>
            </w:r>
            <w:r w:rsidRPr="00E92D14">
              <w:rPr>
                <w:rFonts w:hint="eastAsia"/>
                <w:color w:val="000000" w:themeColor="text1"/>
              </w:rPr>
              <w:t>5</w:t>
            </w:r>
            <w:r w:rsidRPr="00E92D14">
              <w:rPr>
                <w:rFonts w:hint="eastAsia"/>
                <w:color w:val="000000" w:themeColor="text1"/>
              </w:rPr>
              <w:t>千米范围内近</w:t>
            </w:r>
            <w:r w:rsidRPr="00E92D14">
              <w:rPr>
                <w:rFonts w:hint="eastAsia"/>
                <w:color w:val="000000" w:themeColor="text1"/>
              </w:rPr>
              <w:t>3</w:t>
            </w:r>
            <w:r w:rsidRPr="00E92D14">
              <w:rPr>
                <w:rFonts w:hint="eastAsia"/>
                <w:color w:val="000000" w:themeColor="text1"/>
              </w:rPr>
              <w:t>年的现有监测数据，无相关数据的选择当季主导风向下风向</w:t>
            </w:r>
            <w:r w:rsidRPr="00E92D14">
              <w:rPr>
                <w:rFonts w:hint="eastAsia"/>
                <w:color w:val="000000" w:themeColor="text1"/>
              </w:rPr>
              <w:t xml:space="preserve">1 </w:t>
            </w:r>
            <w:r w:rsidRPr="00E92D14">
              <w:rPr>
                <w:rFonts w:hint="eastAsia"/>
                <w:color w:val="000000" w:themeColor="text1"/>
              </w:rPr>
              <w:t>点位补充不少于</w:t>
            </w:r>
            <w:r w:rsidRPr="00E92D14">
              <w:rPr>
                <w:rFonts w:hint="eastAsia"/>
                <w:color w:val="000000" w:themeColor="text1"/>
              </w:rPr>
              <w:t>3</w:t>
            </w:r>
            <w:r w:rsidRPr="00E92D14">
              <w:rPr>
                <w:rFonts w:hint="eastAsia"/>
                <w:color w:val="000000" w:themeColor="text1"/>
              </w:rPr>
              <w:t>天的监测数据。</w:t>
            </w:r>
          </w:p>
          <w:p w14:paraId="3E59833F" w14:textId="77777777" w:rsidR="001B5C7B" w:rsidRPr="00E92D14" w:rsidRDefault="001B5C7B" w:rsidP="001B5C7B">
            <w:pPr>
              <w:widowControl/>
              <w:shd w:val="clear" w:color="auto" w:fill="FFFFFF"/>
              <w:ind w:firstLine="480"/>
              <w:jc w:val="left"/>
              <w:rPr>
                <w:color w:val="000000" w:themeColor="text1"/>
              </w:rPr>
            </w:pPr>
            <w:r w:rsidRPr="00E92D14">
              <w:rPr>
                <w:color w:val="000000" w:themeColor="text1"/>
              </w:rPr>
              <w:t>本次评价</w:t>
            </w:r>
            <w:r w:rsidRPr="00E92D14">
              <w:rPr>
                <w:rFonts w:hint="eastAsia"/>
                <w:color w:val="000000" w:themeColor="text1"/>
              </w:rPr>
              <w:t>资料来源于</w:t>
            </w:r>
            <w:r w:rsidRPr="00E92D14">
              <w:rPr>
                <w:color w:val="000000" w:themeColor="text1"/>
              </w:rPr>
              <w:t>《</w:t>
            </w:r>
            <w:r w:rsidRPr="00E92D14">
              <w:rPr>
                <w:color w:val="000000" w:themeColor="text1"/>
              </w:rPr>
              <w:t>202</w:t>
            </w:r>
            <w:r w:rsidRPr="00E92D14">
              <w:rPr>
                <w:rFonts w:hint="eastAsia"/>
                <w:color w:val="000000" w:themeColor="text1"/>
              </w:rPr>
              <w:t>2</w:t>
            </w:r>
            <w:r w:rsidRPr="00E92D14">
              <w:rPr>
                <w:color w:val="000000" w:themeColor="text1"/>
              </w:rPr>
              <w:t>年芜湖市生态环境状况公报》</w:t>
            </w:r>
            <w:r w:rsidRPr="00E92D14">
              <w:rPr>
                <w:rFonts w:hint="eastAsia"/>
                <w:color w:val="000000" w:themeColor="text1"/>
              </w:rPr>
              <w:t>。</w:t>
            </w:r>
            <w:r w:rsidRPr="00E92D14">
              <w:rPr>
                <w:color w:val="000000" w:themeColor="text1"/>
                <w:kern w:val="0"/>
                <w:shd w:val="clear" w:color="auto" w:fill="FFFFFF"/>
                <w:lang w:bidi="ar"/>
              </w:rPr>
              <w:t>根据《环境空气质量标准》（</w:t>
            </w:r>
            <w:r w:rsidRPr="00E92D14">
              <w:rPr>
                <w:color w:val="000000" w:themeColor="text1"/>
                <w:kern w:val="0"/>
                <w:shd w:val="clear" w:color="auto" w:fill="FFFFFF"/>
                <w:lang w:bidi="ar"/>
              </w:rPr>
              <w:t>GB3095-2012</w:t>
            </w:r>
            <w:r w:rsidRPr="00E92D14">
              <w:rPr>
                <w:color w:val="000000" w:themeColor="text1"/>
                <w:kern w:val="0"/>
                <w:shd w:val="clear" w:color="auto" w:fill="FFFFFF"/>
                <w:lang w:bidi="ar"/>
              </w:rPr>
              <w:t>）进行评价，芜湖市全年环境空气优良天数为</w:t>
            </w:r>
            <w:r w:rsidRPr="00E92D14">
              <w:rPr>
                <w:rFonts w:hint="eastAsia"/>
                <w:color w:val="000000" w:themeColor="text1"/>
                <w:kern w:val="0"/>
                <w:shd w:val="clear" w:color="auto" w:fill="FFFFFF"/>
                <w:lang w:bidi="ar"/>
              </w:rPr>
              <w:t>293</w:t>
            </w:r>
            <w:r w:rsidRPr="00E92D14">
              <w:rPr>
                <w:color w:val="000000" w:themeColor="text1"/>
                <w:kern w:val="0"/>
                <w:shd w:val="clear" w:color="auto" w:fill="FFFFFF"/>
                <w:lang w:bidi="ar"/>
              </w:rPr>
              <w:t>天（其中，优</w:t>
            </w:r>
            <w:r w:rsidRPr="00E92D14">
              <w:rPr>
                <w:rFonts w:hint="eastAsia"/>
                <w:color w:val="000000" w:themeColor="text1"/>
                <w:kern w:val="0"/>
                <w:shd w:val="clear" w:color="auto" w:fill="FFFFFF"/>
                <w:lang w:bidi="ar"/>
              </w:rPr>
              <w:t>84</w:t>
            </w:r>
            <w:r w:rsidRPr="00E92D14">
              <w:rPr>
                <w:color w:val="000000" w:themeColor="text1"/>
                <w:kern w:val="0"/>
                <w:shd w:val="clear" w:color="auto" w:fill="FFFFFF"/>
                <w:lang w:bidi="ar"/>
              </w:rPr>
              <w:t>天，良</w:t>
            </w:r>
            <w:r w:rsidRPr="00E92D14">
              <w:rPr>
                <w:rFonts w:hint="eastAsia"/>
                <w:color w:val="000000" w:themeColor="text1"/>
                <w:kern w:val="0"/>
                <w:shd w:val="clear" w:color="auto" w:fill="FFFFFF"/>
                <w:lang w:bidi="ar"/>
              </w:rPr>
              <w:t>209</w:t>
            </w:r>
            <w:r w:rsidRPr="00E92D14">
              <w:rPr>
                <w:color w:val="000000" w:themeColor="text1"/>
                <w:kern w:val="0"/>
                <w:shd w:val="clear" w:color="auto" w:fill="FFFFFF"/>
                <w:lang w:bidi="ar"/>
              </w:rPr>
              <w:t>天），达标率为</w:t>
            </w:r>
            <w:r w:rsidRPr="00E92D14">
              <w:rPr>
                <w:color w:val="000000" w:themeColor="text1"/>
                <w:kern w:val="0"/>
                <w:shd w:val="clear" w:color="auto" w:fill="FFFFFF"/>
                <w:lang w:bidi="ar"/>
              </w:rPr>
              <w:t>8</w:t>
            </w:r>
            <w:r w:rsidRPr="00E92D14">
              <w:rPr>
                <w:rFonts w:hint="eastAsia"/>
                <w:color w:val="000000" w:themeColor="text1"/>
                <w:kern w:val="0"/>
                <w:shd w:val="clear" w:color="auto" w:fill="FFFFFF"/>
                <w:lang w:bidi="ar"/>
              </w:rPr>
              <w:t>0</w:t>
            </w:r>
            <w:r w:rsidRPr="00E92D14">
              <w:rPr>
                <w:color w:val="000000" w:themeColor="text1"/>
                <w:kern w:val="0"/>
                <w:shd w:val="clear" w:color="auto" w:fill="FFFFFF"/>
                <w:lang w:bidi="ar"/>
              </w:rPr>
              <w:t>.</w:t>
            </w:r>
            <w:r w:rsidRPr="00E92D14">
              <w:rPr>
                <w:rFonts w:hint="eastAsia"/>
                <w:color w:val="000000" w:themeColor="text1"/>
                <w:kern w:val="0"/>
                <w:shd w:val="clear" w:color="auto" w:fill="FFFFFF"/>
                <w:lang w:bidi="ar"/>
              </w:rPr>
              <w:t>3</w:t>
            </w:r>
            <w:r w:rsidRPr="00E92D14">
              <w:rPr>
                <w:color w:val="000000" w:themeColor="text1"/>
                <w:kern w:val="0"/>
                <w:shd w:val="clear" w:color="auto" w:fill="FFFFFF"/>
                <w:lang w:bidi="ar"/>
              </w:rPr>
              <w:t>%</w:t>
            </w:r>
            <w:r w:rsidRPr="00E92D14">
              <w:rPr>
                <w:color w:val="000000" w:themeColor="text1"/>
                <w:kern w:val="0"/>
                <w:shd w:val="clear" w:color="auto" w:fill="FFFFFF"/>
                <w:lang w:bidi="ar"/>
              </w:rPr>
              <w:t>，污染天数为</w:t>
            </w:r>
            <w:r w:rsidRPr="00E92D14">
              <w:rPr>
                <w:rFonts w:hint="eastAsia"/>
                <w:color w:val="000000" w:themeColor="text1"/>
                <w:kern w:val="0"/>
                <w:shd w:val="clear" w:color="auto" w:fill="FFFFFF"/>
                <w:lang w:bidi="ar"/>
              </w:rPr>
              <w:t>72</w:t>
            </w:r>
            <w:r w:rsidRPr="00E92D14">
              <w:rPr>
                <w:color w:val="000000" w:themeColor="text1"/>
                <w:kern w:val="0"/>
                <w:shd w:val="clear" w:color="auto" w:fill="FFFFFF"/>
                <w:lang w:bidi="ar"/>
              </w:rPr>
              <w:t>天（其中轻度污染</w:t>
            </w:r>
            <w:r w:rsidRPr="00E92D14">
              <w:rPr>
                <w:rFonts w:hint="eastAsia"/>
                <w:color w:val="000000" w:themeColor="text1"/>
                <w:kern w:val="0"/>
                <w:shd w:val="clear" w:color="auto" w:fill="FFFFFF"/>
                <w:lang w:bidi="ar"/>
              </w:rPr>
              <w:t>65</w:t>
            </w:r>
            <w:r w:rsidRPr="00E92D14">
              <w:rPr>
                <w:color w:val="000000" w:themeColor="text1"/>
                <w:kern w:val="0"/>
                <w:shd w:val="clear" w:color="auto" w:fill="FFFFFF"/>
                <w:lang w:bidi="ar"/>
              </w:rPr>
              <w:t>天，中度污染</w:t>
            </w:r>
            <w:r w:rsidRPr="00E92D14">
              <w:rPr>
                <w:rFonts w:hint="eastAsia"/>
                <w:color w:val="000000" w:themeColor="text1"/>
                <w:kern w:val="0"/>
                <w:shd w:val="clear" w:color="auto" w:fill="FFFFFF"/>
                <w:lang w:bidi="ar"/>
              </w:rPr>
              <w:t>6</w:t>
            </w:r>
            <w:r w:rsidRPr="00E92D14">
              <w:rPr>
                <w:color w:val="000000" w:themeColor="text1"/>
                <w:kern w:val="0"/>
                <w:shd w:val="clear" w:color="auto" w:fill="FFFFFF"/>
                <w:lang w:bidi="ar"/>
              </w:rPr>
              <w:t>天</w:t>
            </w:r>
            <w:r w:rsidRPr="00E92D14">
              <w:rPr>
                <w:rFonts w:hint="eastAsia"/>
                <w:color w:val="000000" w:themeColor="text1"/>
                <w:kern w:val="0"/>
                <w:shd w:val="clear" w:color="auto" w:fill="FFFFFF"/>
                <w:lang w:bidi="ar"/>
              </w:rPr>
              <w:t>，重度污染</w:t>
            </w:r>
            <w:r w:rsidRPr="00E92D14">
              <w:rPr>
                <w:rFonts w:hint="eastAsia"/>
                <w:color w:val="000000" w:themeColor="text1"/>
                <w:kern w:val="0"/>
                <w:shd w:val="clear" w:color="auto" w:fill="FFFFFF"/>
                <w:lang w:bidi="ar"/>
              </w:rPr>
              <w:t>1</w:t>
            </w:r>
            <w:r w:rsidRPr="00E92D14">
              <w:rPr>
                <w:rFonts w:hint="eastAsia"/>
                <w:color w:val="000000" w:themeColor="text1"/>
                <w:kern w:val="0"/>
                <w:shd w:val="clear" w:color="auto" w:fill="FFFFFF"/>
                <w:lang w:bidi="ar"/>
              </w:rPr>
              <w:t>天</w:t>
            </w:r>
            <w:r w:rsidRPr="00E92D14">
              <w:rPr>
                <w:color w:val="000000" w:themeColor="text1"/>
                <w:kern w:val="0"/>
                <w:shd w:val="clear" w:color="auto" w:fill="FFFFFF"/>
                <w:lang w:bidi="ar"/>
              </w:rPr>
              <w:t>），</w:t>
            </w:r>
            <w:r w:rsidRPr="00E92D14">
              <w:rPr>
                <w:rFonts w:hint="eastAsia"/>
                <w:color w:val="000000" w:themeColor="text1"/>
                <w:kern w:val="0"/>
                <w:shd w:val="clear" w:color="auto" w:fill="FFFFFF"/>
                <w:lang w:bidi="ar"/>
              </w:rPr>
              <w:t>无</w:t>
            </w:r>
            <w:r w:rsidRPr="00E92D14">
              <w:rPr>
                <w:color w:val="000000" w:themeColor="text1"/>
                <w:kern w:val="0"/>
                <w:shd w:val="clear" w:color="auto" w:fill="FFFFFF"/>
                <w:lang w:bidi="ar"/>
              </w:rPr>
              <w:t>严重污染天气。</w:t>
            </w:r>
          </w:p>
          <w:p w14:paraId="0B0CCF99" w14:textId="77777777" w:rsidR="001B5C7B" w:rsidRPr="00E92D14" w:rsidRDefault="001B5C7B" w:rsidP="001B5C7B">
            <w:pPr>
              <w:widowControl/>
              <w:shd w:val="clear" w:color="auto" w:fill="FFFFFF"/>
              <w:ind w:firstLine="480"/>
              <w:jc w:val="left"/>
              <w:rPr>
                <w:color w:val="000000" w:themeColor="text1"/>
                <w:kern w:val="0"/>
                <w:shd w:val="clear" w:color="auto" w:fill="FFFFFF"/>
                <w:lang w:bidi="ar"/>
              </w:rPr>
            </w:pPr>
            <w:r w:rsidRPr="00E92D14">
              <w:rPr>
                <w:color w:val="000000" w:themeColor="text1"/>
                <w:kern w:val="0"/>
                <w:shd w:val="clear" w:color="auto" w:fill="FFFFFF"/>
                <w:lang w:bidi="ar"/>
              </w:rPr>
              <w:t>202</w:t>
            </w:r>
            <w:r w:rsidRPr="00E92D14">
              <w:rPr>
                <w:rFonts w:hint="eastAsia"/>
                <w:color w:val="000000" w:themeColor="text1"/>
                <w:kern w:val="0"/>
                <w:shd w:val="clear" w:color="auto" w:fill="FFFFFF"/>
                <w:lang w:bidi="ar"/>
              </w:rPr>
              <w:t>2</w:t>
            </w:r>
            <w:r w:rsidRPr="00E92D14">
              <w:rPr>
                <w:color w:val="000000" w:themeColor="text1"/>
                <w:kern w:val="0"/>
                <w:shd w:val="clear" w:color="auto" w:fill="FFFFFF"/>
                <w:lang w:bidi="ar"/>
              </w:rPr>
              <w:t>年，芜湖市以</w:t>
            </w:r>
            <w:r w:rsidRPr="00E92D14">
              <w:rPr>
                <w:color w:val="000000" w:themeColor="text1"/>
                <w:kern w:val="0"/>
                <w:shd w:val="clear" w:color="auto" w:fill="FFFFFF"/>
                <w:lang w:bidi="ar"/>
              </w:rPr>
              <w:t>NO</w:t>
            </w:r>
            <w:r w:rsidRPr="00E92D14">
              <w:rPr>
                <w:color w:val="000000" w:themeColor="text1"/>
                <w:kern w:val="0"/>
                <w:shd w:val="clear" w:color="auto" w:fill="FFFFFF"/>
                <w:vertAlign w:val="subscript"/>
                <w:lang w:bidi="ar"/>
              </w:rPr>
              <w:t>2</w:t>
            </w:r>
            <w:r w:rsidRPr="00E92D14">
              <w:rPr>
                <w:color w:val="000000" w:themeColor="text1"/>
                <w:kern w:val="0"/>
                <w:shd w:val="clear" w:color="auto" w:fill="FFFFFF"/>
                <w:lang w:bidi="ar"/>
              </w:rPr>
              <w:t>为首要污染物的天数为</w:t>
            </w:r>
            <w:r w:rsidRPr="00E92D14">
              <w:rPr>
                <w:rFonts w:hint="eastAsia"/>
                <w:color w:val="000000" w:themeColor="text1"/>
                <w:kern w:val="0"/>
                <w:shd w:val="clear" w:color="auto" w:fill="FFFFFF"/>
                <w:lang w:bidi="ar"/>
              </w:rPr>
              <w:t>12</w:t>
            </w:r>
            <w:r w:rsidRPr="00E92D14">
              <w:rPr>
                <w:color w:val="000000" w:themeColor="text1"/>
                <w:kern w:val="0"/>
                <w:shd w:val="clear" w:color="auto" w:fill="FFFFFF"/>
                <w:lang w:bidi="ar"/>
              </w:rPr>
              <w:t>天，占比</w:t>
            </w:r>
            <w:r w:rsidRPr="00E92D14">
              <w:rPr>
                <w:rFonts w:hint="eastAsia"/>
                <w:color w:val="000000" w:themeColor="text1"/>
                <w:kern w:val="0"/>
                <w:shd w:val="clear" w:color="auto" w:fill="FFFFFF"/>
                <w:lang w:bidi="ar"/>
              </w:rPr>
              <w:t>3</w:t>
            </w:r>
            <w:r w:rsidRPr="00E92D14">
              <w:rPr>
                <w:color w:val="000000" w:themeColor="text1"/>
                <w:kern w:val="0"/>
                <w:shd w:val="clear" w:color="auto" w:fill="FFFFFF"/>
                <w:lang w:bidi="ar"/>
              </w:rPr>
              <w:t>.</w:t>
            </w:r>
            <w:r w:rsidRPr="00E92D14">
              <w:rPr>
                <w:rFonts w:hint="eastAsia"/>
                <w:color w:val="000000" w:themeColor="text1"/>
                <w:kern w:val="0"/>
                <w:shd w:val="clear" w:color="auto" w:fill="FFFFFF"/>
                <w:lang w:bidi="ar"/>
              </w:rPr>
              <w:t>3</w:t>
            </w:r>
            <w:r w:rsidRPr="00E92D14">
              <w:rPr>
                <w:color w:val="000000" w:themeColor="text1"/>
                <w:kern w:val="0"/>
                <w:shd w:val="clear" w:color="auto" w:fill="FFFFFF"/>
                <w:lang w:bidi="ar"/>
              </w:rPr>
              <w:t>%</w:t>
            </w:r>
            <w:r w:rsidRPr="00E92D14">
              <w:rPr>
                <w:color w:val="000000" w:themeColor="text1"/>
                <w:kern w:val="0"/>
                <w:shd w:val="clear" w:color="auto" w:fill="FFFFFF"/>
                <w:lang w:bidi="ar"/>
              </w:rPr>
              <w:t>；以</w:t>
            </w:r>
            <w:r w:rsidRPr="00E92D14">
              <w:rPr>
                <w:color w:val="000000" w:themeColor="text1"/>
                <w:kern w:val="0"/>
                <w:shd w:val="clear" w:color="auto" w:fill="FFFFFF"/>
                <w:lang w:bidi="ar"/>
              </w:rPr>
              <w:t>O</w:t>
            </w:r>
            <w:r w:rsidRPr="00E92D14">
              <w:rPr>
                <w:color w:val="000000" w:themeColor="text1"/>
                <w:kern w:val="0"/>
                <w:shd w:val="clear" w:color="auto" w:fill="FFFFFF"/>
                <w:vertAlign w:val="subscript"/>
                <w:lang w:bidi="ar"/>
              </w:rPr>
              <w:t>3</w:t>
            </w:r>
            <w:r w:rsidRPr="00E92D14">
              <w:rPr>
                <w:color w:val="000000" w:themeColor="text1"/>
                <w:kern w:val="0"/>
                <w:shd w:val="clear" w:color="auto" w:fill="FFFFFF"/>
                <w:lang w:bidi="ar"/>
              </w:rPr>
              <w:t>（日最大</w:t>
            </w:r>
            <w:r w:rsidRPr="00E92D14">
              <w:rPr>
                <w:color w:val="000000" w:themeColor="text1"/>
                <w:kern w:val="0"/>
                <w:shd w:val="clear" w:color="auto" w:fill="FFFFFF"/>
                <w:lang w:bidi="ar"/>
              </w:rPr>
              <w:t>8H</w:t>
            </w:r>
            <w:r w:rsidRPr="00E92D14">
              <w:rPr>
                <w:rFonts w:hint="eastAsia"/>
                <w:color w:val="000000" w:themeColor="text1"/>
                <w:kern w:val="0"/>
                <w:shd w:val="clear" w:color="auto" w:fill="FFFFFF"/>
                <w:lang w:bidi="ar"/>
              </w:rPr>
              <w:t>滑动</w:t>
            </w:r>
            <w:r w:rsidRPr="00E92D14">
              <w:rPr>
                <w:color w:val="000000" w:themeColor="text1"/>
                <w:kern w:val="0"/>
                <w:shd w:val="clear" w:color="auto" w:fill="FFFFFF"/>
                <w:lang w:bidi="ar"/>
              </w:rPr>
              <w:t>平均）为首要污染物的天数为</w:t>
            </w:r>
            <w:r w:rsidRPr="00E92D14">
              <w:rPr>
                <w:color w:val="000000" w:themeColor="text1"/>
                <w:kern w:val="0"/>
                <w:shd w:val="clear" w:color="auto" w:fill="FFFFFF"/>
                <w:lang w:bidi="ar"/>
              </w:rPr>
              <w:t>1</w:t>
            </w:r>
            <w:r w:rsidRPr="00E92D14">
              <w:rPr>
                <w:rFonts w:hint="eastAsia"/>
                <w:color w:val="000000" w:themeColor="text1"/>
                <w:kern w:val="0"/>
                <w:shd w:val="clear" w:color="auto" w:fill="FFFFFF"/>
                <w:lang w:bidi="ar"/>
              </w:rPr>
              <w:t>8</w:t>
            </w:r>
            <w:r w:rsidRPr="00E92D14">
              <w:rPr>
                <w:color w:val="000000" w:themeColor="text1"/>
                <w:kern w:val="0"/>
                <w:shd w:val="clear" w:color="auto" w:fill="FFFFFF"/>
                <w:lang w:bidi="ar"/>
              </w:rPr>
              <w:t>3</w:t>
            </w:r>
            <w:r w:rsidRPr="00E92D14">
              <w:rPr>
                <w:color w:val="000000" w:themeColor="text1"/>
                <w:kern w:val="0"/>
                <w:shd w:val="clear" w:color="auto" w:fill="FFFFFF"/>
                <w:lang w:bidi="ar"/>
              </w:rPr>
              <w:t>天，占比</w:t>
            </w:r>
            <w:r w:rsidRPr="00E92D14">
              <w:rPr>
                <w:rFonts w:hint="eastAsia"/>
                <w:color w:val="000000" w:themeColor="text1"/>
                <w:kern w:val="0"/>
                <w:shd w:val="clear" w:color="auto" w:fill="FFFFFF"/>
                <w:lang w:bidi="ar"/>
              </w:rPr>
              <w:t>50.1</w:t>
            </w:r>
            <w:r w:rsidRPr="00E92D14">
              <w:rPr>
                <w:color w:val="000000" w:themeColor="text1"/>
                <w:kern w:val="0"/>
                <w:shd w:val="clear" w:color="auto" w:fill="FFFFFF"/>
                <w:lang w:bidi="ar"/>
              </w:rPr>
              <w:t>%</w:t>
            </w:r>
            <w:r w:rsidRPr="00E92D14">
              <w:rPr>
                <w:color w:val="000000" w:themeColor="text1"/>
                <w:kern w:val="0"/>
                <w:shd w:val="clear" w:color="auto" w:fill="FFFFFF"/>
                <w:lang w:bidi="ar"/>
              </w:rPr>
              <w:t>；以</w:t>
            </w:r>
            <w:r w:rsidRPr="00E92D14">
              <w:rPr>
                <w:color w:val="000000" w:themeColor="text1"/>
                <w:kern w:val="0"/>
                <w:shd w:val="clear" w:color="auto" w:fill="FFFFFF"/>
                <w:lang w:bidi="ar"/>
              </w:rPr>
              <w:t>PM</w:t>
            </w:r>
            <w:r w:rsidRPr="00E92D14">
              <w:rPr>
                <w:color w:val="000000" w:themeColor="text1"/>
                <w:kern w:val="0"/>
                <w:shd w:val="clear" w:color="auto" w:fill="FFFFFF"/>
                <w:vertAlign w:val="subscript"/>
                <w:lang w:bidi="ar"/>
              </w:rPr>
              <w:t>10</w:t>
            </w:r>
            <w:r w:rsidRPr="00E92D14">
              <w:rPr>
                <w:color w:val="000000" w:themeColor="text1"/>
                <w:kern w:val="0"/>
                <w:shd w:val="clear" w:color="auto" w:fill="FFFFFF"/>
                <w:lang w:bidi="ar"/>
              </w:rPr>
              <w:t>为首要污染物的天数为</w:t>
            </w:r>
            <w:r w:rsidRPr="00E92D14">
              <w:rPr>
                <w:rFonts w:hint="eastAsia"/>
                <w:color w:val="000000" w:themeColor="text1"/>
                <w:kern w:val="0"/>
                <w:shd w:val="clear" w:color="auto" w:fill="FFFFFF"/>
                <w:lang w:bidi="ar"/>
              </w:rPr>
              <w:t>24</w:t>
            </w:r>
            <w:r w:rsidRPr="00E92D14">
              <w:rPr>
                <w:color w:val="000000" w:themeColor="text1"/>
                <w:kern w:val="0"/>
                <w:shd w:val="clear" w:color="auto" w:fill="FFFFFF"/>
                <w:lang w:bidi="ar"/>
              </w:rPr>
              <w:t>天，占比</w:t>
            </w:r>
            <w:r w:rsidRPr="00E92D14">
              <w:rPr>
                <w:rFonts w:hint="eastAsia"/>
                <w:color w:val="000000" w:themeColor="text1"/>
                <w:kern w:val="0"/>
                <w:shd w:val="clear" w:color="auto" w:fill="FFFFFF"/>
                <w:lang w:bidi="ar"/>
              </w:rPr>
              <w:t>6.6</w:t>
            </w:r>
            <w:r w:rsidRPr="00E92D14">
              <w:rPr>
                <w:color w:val="000000" w:themeColor="text1"/>
                <w:kern w:val="0"/>
                <w:shd w:val="clear" w:color="auto" w:fill="FFFFFF"/>
                <w:lang w:bidi="ar"/>
              </w:rPr>
              <w:t>%</w:t>
            </w:r>
            <w:r w:rsidRPr="00E92D14">
              <w:rPr>
                <w:color w:val="000000" w:themeColor="text1"/>
                <w:kern w:val="0"/>
                <w:shd w:val="clear" w:color="auto" w:fill="FFFFFF"/>
                <w:lang w:bidi="ar"/>
              </w:rPr>
              <w:t>；以</w:t>
            </w:r>
            <w:r w:rsidRPr="00E92D14">
              <w:rPr>
                <w:color w:val="000000" w:themeColor="text1"/>
                <w:kern w:val="0"/>
                <w:shd w:val="clear" w:color="auto" w:fill="FFFFFF"/>
                <w:lang w:bidi="ar"/>
              </w:rPr>
              <w:t>PM</w:t>
            </w:r>
            <w:r w:rsidRPr="00E92D14">
              <w:rPr>
                <w:color w:val="000000" w:themeColor="text1"/>
                <w:kern w:val="0"/>
                <w:shd w:val="clear" w:color="auto" w:fill="FFFFFF"/>
                <w:vertAlign w:val="subscript"/>
                <w:lang w:bidi="ar"/>
              </w:rPr>
              <w:t>2.5</w:t>
            </w:r>
            <w:r w:rsidRPr="00E92D14">
              <w:rPr>
                <w:color w:val="000000" w:themeColor="text1"/>
                <w:kern w:val="0"/>
                <w:shd w:val="clear" w:color="auto" w:fill="FFFFFF"/>
                <w:lang w:bidi="ar"/>
              </w:rPr>
              <w:t>为首要污染物的天数为</w:t>
            </w:r>
            <w:r w:rsidRPr="00E92D14">
              <w:rPr>
                <w:color w:val="000000" w:themeColor="text1"/>
                <w:kern w:val="0"/>
                <w:shd w:val="clear" w:color="auto" w:fill="FFFFFF"/>
                <w:lang w:bidi="ar"/>
              </w:rPr>
              <w:t>6</w:t>
            </w:r>
            <w:r w:rsidRPr="00E92D14">
              <w:rPr>
                <w:rFonts w:hint="eastAsia"/>
                <w:color w:val="000000" w:themeColor="text1"/>
                <w:kern w:val="0"/>
                <w:shd w:val="clear" w:color="auto" w:fill="FFFFFF"/>
                <w:lang w:bidi="ar"/>
              </w:rPr>
              <w:t>6</w:t>
            </w:r>
            <w:r w:rsidRPr="00E92D14">
              <w:rPr>
                <w:color w:val="000000" w:themeColor="text1"/>
                <w:kern w:val="0"/>
                <w:shd w:val="clear" w:color="auto" w:fill="FFFFFF"/>
                <w:lang w:bidi="ar"/>
              </w:rPr>
              <w:t>天，占比</w:t>
            </w:r>
            <w:r w:rsidRPr="00E92D14">
              <w:rPr>
                <w:rFonts w:hint="eastAsia"/>
                <w:color w:val="000000" w:themeColor="text1"/>
                <w:kern w:val="0"/>
                <w:shd w:val="clear" w:color="auto" w:fill="FFFFFF"/>
                <w:lang w:bidi="ar"/>
              </w:rPr>
              <w:t>18.1</w:t>
            </w:r>
            <w:r w:rsidRPr="00E92D14">
              <w:rPr>
                <w:color w:val="000000" w:themeColor="text1"/>
                <w:kern w:val="0"/>
                <w:shd w:val="clear" w:color="auto" w:fill="FFFFFF"/>
                <w:lang w:bidi="ar"/>
              </w:rPr>
              <w:t>%</w:t>
            </w:r>
            <w:r w:rsidRPr="00E92D14">
              <w:rPr>
                <w:color w:val="000000" w:themeColor="text1"/>
                <w:kern w:val="0"/>
                <w:shd w:val="clear" w:color="auto" w:fill="FFFFFF"/>
                <w:lang w:bidi="ar"/>
              </w:rPr>
              <w:t>（部分天数同时存在多个首要污染物）。</w:t>
            </w:r>
          </w:p>
          <w:p w14:paraId="0584CD8B" w14:textId="77777777" w:rsidR="001B5C7B" w:rsidRPr="00E92D14" w:rsidRDefault="001B5C7B" w:rsidP="001B5C7B">
            <w:pPr>
              <w:pStyle w:val="a5"/>
              <w:spacing w:before="0" w:after="0" w:line="360" w:lineRule="auto"/>
              <w:ind w:left="480" w:right="0" w:firstLine="480"/>
              <w:rPr>
                <w:sz w:val="24"/>
                <w:szCs w:val="24"/>
              </w:rPr>
            </w:pPr>
            <w:r w:rsidRPr="00E92D14">
              <w:rPr>
                <w:color w:val="000000" w:themeColor="text1"/>
                <w:sz w:val="24"/>
                <w:szCs w:val="24"/>
                <w:shd w:val="clear" w:color="auto" w:fill="FFFFFF"/>
                <w:lang w:bidi="ar"/>
              </w:rPr>
              <w:t>各项污染物指标监测结果：</w:t>
            </w:r>
            <w:r w:rsidRPr="00E92D14">
              <w:rPr>
                <w:color w:val="000000" w:themeColor="text1"/>
                <w:sz w:val="24"/>
                <w:szCs w:val="24"/>
                <w:shd w:val="clear" w:color="auto" w:fill="FFFFFF"/>
                <w:lang w:bidi="ar"/>
              </w:rPr>
              <w:t>PM</w:t>
            </w:r>
            <w:r w:rsidRPr="00E92D14">
              <w:rPr>
                <w:color w:val="000000" w:themeColor="text1"/>
                <w:sz w:val="24"/>
                <w:szCs w:val="24"/>
                <w:shd w:val="clear" w:color="auto" w:fill="FFFFFF"/>
                <w:vertAlign w:val="subscript"/>
                <w:lang w:bidi="ar"/>
              </w:rPr>
              <w:t>2.5</w:t>
            </w:r>
            <w:r w:rsidRPr="00E92D14">
              <w:rPr>
                <w:color w:val="000000" w:themeColor="text1"/>
                <w:sz w:val="24"/>
                <w:szCs w:val="24"/>
                <w:shd w:val="clear" w:color="auto" w:fill="FFFFFF"/>
                <w:lang w:bidi="ar"/>
              </w:rPr>
              <w:t>年均值为</w:t>
            </w:r>
            <w:r w:rsidRPr="00E92D14">
              <w:rPr>
                <w:color w:val="000000" w:themeColor="text1"/>
                <w:sz w:val="24"/>
                <w:szCs w:val="24"/>
                <w:shd w:val="clear" w:color="auto" w:fill="FFFFFF"/>
                <w:lang w:bidi="ar"/>
              </w:rPr>
              <w:t>34μg/m</w:t>
            </w:r>
            <w:r w:rsidRPr="00E92D14">
              <w:rPr>
                <w:color w:val="000000" w:themeColor="text1"/>
                <w:sz w:val="24"/>
                <w:szCs w:val="24"/>
                <w:shd w:val="clear" w:color="auto" w:fill="FFFFFF"/>
                <w:vertAlign w:val="superscript"/>
                <w:lang w:bidi="ar"/>
              </w:rPr>
              <w:t>3</w:t>
            </w:r>
            <w:r w:rsidRPr="00E92D14">
              <w:rPr>
                <w:color w:val="000000" w:themeColor="text1"/>
                <w:sz w:val="24"/>
                <w:szCs w:val="24"/>
                <w:shd w:val="clear" w:color="auto" w:fill="FFFFFF"/>
                <w:lang w:bidi="ar"/>
              </w:rPr>
              <w:t>，同比持平，连续三年达到国家环境空气质量二级标准；</w:t>
            </w:r>
            <w:r w:rsidRPr="00E92D14">
              <w:rPr>
                <w:color w:val="000000" w:themeColor="text1"/>
                <w:sz w:val="24"/>
                <w:szCs w:val="24"/>
                <w:shd w:val="clear" w:color="auto" w:fill="FFFFFF"/>
                <w:lang w:bidi="ar"/>
              </w:rPr>
              <w:t>PM</w:t>
            </w:r>
            <w:r w:rsidRPr="00E92D14">
              <w:rPr>
                <w:color w:val="000000" w:themeColor="text1"/>
                <w:sz w:val="24"/>
                <w:szCs w:val="24"/>
                <w:shd w:val="clear" w:color="auto" w:fill="FFFFFF"/>
                <w:vertAlign w:val="subscript"/>
                <w:lang w:bidi="ar"/>
              </w:rPr>
              <w:t>10</w:t>
            </w:r>
            <w:r w:rsidRPr="00E92D14">
              <w:rPr>
                <w:color w:val="000000" w:themeColor="text1"/>
                <w:sz w:val="24"/>
                <w:szCs w:val="24"/>
                <w:shd w:val="clear" w:color="auto" w:fill="FFFFFF"/>
                <w:lang w:bidi="ar"/>
              </w:rPr>
              <w:t>年均值为</w:t>
            </w:r>
            <w:r w:rsidRPr="00E92D14">
              <w:rPr>
                <w:color w:val="000000" w:themeColor="text1"/>
                <w:sz w:val="24"/>
                <w:szCs w:val="24"/>
                <w:shd w:val="clear" w:color="auto" w:fill="FFFFFF"/>
                <w:lang w:bidi="ar"/>
              </w:rPr>
              <w:t>55μg/m</w:t>
            </w:r>
            <w:r w:rsidRPr="00E92D14">
              <w:rPr>
                <w:color w:val="000000" w:themeColor="text1"/>
                <w:sz w:val="24"/>
                <w:szCs w:val="24"/>
                <w:shd w:val="clear" w:color="auto" w:fill="FFFFFF"/>
                <w:vertAlign w:val="superscript"/>
                <w:lang w:bidi="ar"/>
              </w:rPr>
              <w:t>3</w:t>
            </w:r>
            <w:r w:rsidRPr="00E92D14">
              <w:rPr>
                <w:color w:val="000000" w:themeColor="text1"/>
                <w:sz w:val="24"/>
                <w:szCs w:val="24"/>
                <w:shd w:val="clear" w:color="auto" w:fill="FFFFFF"/>
                <w:lang w:bidi="ar"/>
              </w:rPr>
              <w:t>，同比下降</w:t>
            </w:r>
            <w:r w:rsidRPr="00E92D14">
              <w:rPr>
                <w:color w:val="000000" w:themeColor="text1"/>
                <w:sz w:val="24"/>
                <w:szCs w:val="24"/>
                <w:shd w:val="clear" w:color="auto" w:fill="FFFFFF"/>
                <w:lang w:bidi="ar"/>
              </w:rPr>
              <w:t>3.51%</w:t>
            </w:r>
            <w:r w:rsidRPr="00E92D14">
              <w:rPr>
                <w:color w:val="000000" w:themeColor="text1"/>
                <w:sz w:val="24"/>
                <w:szCs w:val="24"/>
                <w:shd w:val="clear" w:color="auto" w:fill="FFFFFF"/>
                <w:lang w:bidi="ar"/>
              </w:rPr>
              <w:t>；</w:t>
            </w:r>
            <w:r w:rsidRPr="00E92D14">
              <w:rPr>
                <w:color w:val="000000" w:themeColor="text1"/>
                <w:sz w:val="24"/>
                <w:szCs w:val="24"/>
                <w:shd w:val="clear" w:color="auto" w:fill="FFFFFF"/>
                <w:lang w:bidi="ar"/>
              </w:rPr>
              <w:t>NO</w:t>
            </w:r>
            <w:r w:rsidRPr="00E92D14">
              <w:rPr>
                <w:color w:val="000000" w:themeColor="text1"/>
                <w:sz w:val="24"/>
                <w:szCs w:val="24"/>
                <w:shd w:val="clear" w:color="auto" w:fill="FFFFFF"/>
                <w:vertAlign w:val="subscript"/>
                <w:lang w:bidi="ar"/>
              </w:rPr>
              <w:t>2</w:t>
            </w:r>
            <w:r w:rsidRPr="00E92D14">
              <w:rPr>
                <w:color w:val="000000" w:themeColor="text1"/>
                <w:sz w:val="24"/>
                <w:szCs w:val="24"/>
                <w:shd w:val="clear" w:color="auto" w:fill="FFFFFF"/>
                <w:lang w:bidi="ar"/>
              </w:rPr>
              <w:t>年均值为</w:t>
            </w:r>
            <w:r w:rsidRPr="00E92D14">
              <w:rPr>
                <w:color w:val="000000" w:themeColor="text1"/>
                <w:sz w:val="24"/>
                <w:szCs w:val="24"/>
                <w:shd w:val="clear" w:color="auto" w:fill="FFFFFF"/>
                <w:lang w:bidi="ar"/>
              </w:rPr>
              <w:t>30μg/m</w:t>
            </w:r>
            <w:r w:rsidRPr="00E92D14">
              <w:rPr>
                <w:color w:val="000000" w:themeColor="text1"/>
                <w:sz w:val="24"/>
                <w:szCs w:val="24"/>
                <w:shd w:val="clear" w:color="auto" w:fill="FFFFFF"/>
                <w:vertAlign w:val="superscript"/>
                <w:lang w:bidi="ar"/>
              </w:rPr>
              <w:t>3</w:t>
            </w:r>
            <w:r w:rsidRPr="00E92D14">
              <w:rPr>
                <w:color w:val="000000" w:themeColor="text1"/>
                <w:sz w:val="24"/>
                <w:szCs w:val="24"/>
                <w:shd w:val="clear" w:color="auto" w:fill="FFFFFF"/>
                <w:lang w:bidi="ar"/>
              </w:rPr>
              <w:t>，同比下降</w:t>
            </w:r>
            <w:r w:rsidRPr="00E92D14">
              <w:rPr>
                <w:color w:val="000000" w:themeColor="text1"/>
                <w:sz w:val="24"/>
                <w:szCs w:val="24"/>
                <w:shd w:val="clear" w:color="auto" w:fill="FFFFFF"/>
                <w:lang w:bidi="ar"/>
              </w:rPr>
              <w:t>6.25%</w:t>
            </w:r>
            <w:r w:rsidRPr="00E92D14">
              <w:rPr>
                <w:color w:val="000000" w:themeColor="text1"/>
                <w:sz w:val="24"/>
                <w:szCs w:val="24"/>
                <w:shd w:val="clear" w:color="auto" w:fill="FFFFFF"/>
                <w:lang w:bidi="ar"/>
              </w:rPr>
              <w:t>；</w:t>
            </w:r>
            <w:r w:rsidRPr="00E92D14">
              <w:rPr>
                <w:color w:val="000000" w:themeColor="text1"/>
                <w:sz w:val="24"/>
                <w:szCs w:val="24"/>
                <w:shd w:val="clear" w:color="auto" w:fill="FFFFFF"/>
                <w:lang w:bidi="ar"/>
              </w:rPr>
              <w:t>SO</w:t>
            </w:r>
            <w:r w:rsidRPr="00E92D14">
              <w:rPr>
                <w:color w:val="000000" w:themeColor="text1"/>
                <w:sz w:val="24"/>
                <w:szCs w:val="24"/>
                <w:shd w:val="clear" w:color="auto" w:fill="FFFFFF"/>
                <w:vertAlign w:val="subscript"/>
                <w:lang w:bidi="ar"/>
              </w:rPr>
              <w:t>2</w:t>
            </w:r>
            <w:r w:rsidRPr="00E92D14">
              <w:rPr>
                <w:color w:val="000000" w:themeColor="text1"/>
                <w:sz w:val="24"/>
                <w:szCs w:val="24"/>
                <w:shd w:val="clear" w:color="auto" w:fill="FFFFFF"/>
                <w:lang w:bidi="ar"/>
              </w:rPr>
              <w:t>年均值为</w:t>
            </w:r>
            <w:r w:rsidRPr="00E92D14">
              <w:rPr>
                <w:color w:val="000000" w:themeColor="text1"/>
                <w:sz w:val="24"/>
                <w:szCs w:val="24"/>
                <w:shd w:val="clear" w:color="auto" w:fill="FFFFFF"/>
                <w:lang w:bidi="ar"/>
              </w:rPr>
              <w:t>9μg/m</w:t>
            </w:r>
            <w:r w:rsidRPr="00E92D14">
              <w:rPr>
                <w:color w:val="000000" w:themeColor="text1"/>
                <w:sz w:val="24"/>
                <w:szCs w:val="24"/>
                <w:shd w:val="clear" w:color="auto" w:fill="FFFFFF"/>
                <w:vertAlign w:val="superscript"/>
                <w:lang w:bidi="ar"/>
              </w:rPr>
              <w:t>3</w:t>
            </w:r>
            <w:r w:rsidRPr="00E92D14">
              <w:rPr>
                <w:color w:val="000000" w:themeColor="text1"/>
                <w:sz w:val="24"/>
                <w:szCs w:val="24"/>
                <w:shd w:val="clear" w:color="auto" w:fill="FFFFFF"/>
                <w:lang w:bidi="ar"/>
              </w:rPr>
              <w:t>，同比持平；</w:t>
            </w:r>
            <w:r w:rsidRPr="00E92D14">
              <w:rPr>
                <w:color w:val="000000" w:themeColor="text1"/>
                <w:sz w:val="24"/>
                <w:szCs w:val="24"/>
                <w:shd w:val="clear" w:color="auto" w:fill="FFFFFF"/>
                <w:lang w:bidi="ar"/>
              </w:rPr>
              <w:t>CO</w:t>
            </w:r>
            <w:r w:rsidRPr="00E92D14">
              <w:rPr>
                <w:color w:val="000000" w:themeColor="text1"/>
                <w:sz w:val="24"/>
                <w:szCs w:val="24"/>
                <w:shd w:val="clear" w:color="auto" w:fill="FFFFFF"/>
                <w:lang w:bidi="ar"/>
              </w:rPr>
              <w:t>日均值第</w:t>
            </w:r>
            <w:r w:rsidRPr="00E92D14">
              <w:rPr>
                <w:color w:val="000000" w:themeColor="text1"/>
                <w:sz w:val="24"/>
                <w:szCs w:val="24"/>
                <w:shd w:val="clear" w:color="auto" w:fill="FFFFFF"/>
                <w:lang w:bidi="ar"/>
              </w:rPr>
              <w:t>95</w:t>
            </w:r>
            <w:r w:rsidRPr="00E92D14">
              <w:rPr>
                <w:color w:val="000000" w:themeColor="text1"/>
                <w:sz w:val="24"/>
                <w:szCs w:val="24"/>
                <w:shd w:val="clear" w:color="auto" w:fill="FFFFFF"/>
                <w:lang w:bidi="ar"/>
              </w:rPr>
              <w:t>百分位数为</w:t>
            </w:r>
            <w:r w:rsidRPr="00E92D14">
              <w:rPr>
                <w:color w:val="000000" w:themeColor="text1"/>
                <w:sz w:val="24"/>
                <w:szCs w:val="24"/>
                <w:shd w:val="clear" w:color="auto" w:fill="FFFFFF"/>
                <w:lang w:bidi="ar"/>
              </w:rPr>
              <w:t>1.0mg/m</w:t>
            </w:r>
            <w:r w:rsidRPr="00E92D14">
              <w:rPr>
                <w:color w:val="000000" w:themeColor="text1"/>
                <w:sz w:val="24"/>
                <w:szCs w:val="24"/>
                <w:shd w:val="clear" w:color="auto" w:fill="FFFFFF"/>
                <w:vertAlign w:val="superscript"/>
                <w:lang w:bidi="ar"/>
              </w:rPr>
              <w:t>3</w:t>
            </w:r>
            <w:r w:rsidRPr="00E92D14">
              <w:rPr>
                <w:color w:val="000000" w:themeColor="text1"/>
                <w:sz w:val="24"/>
                <w:szCs w:val="24"/>
                <w:shd w:val="clear" w:color="auto" w:fill="FFFFFF"/>
                <w:lang w:bidi="ar"/>
              </w:rPr>
              <w:t>，同比下降</w:t>
            </w:r>
            <w:r w:rsidRPr="00E92D14">
              <w:rPr>
                <w:color w:val="000000" w:themeColor="text1"/>
                <w:sz w:val="24"/>
                <w:szCs w:val="24"/>
                <w:shd w:val="clear" w:color="auto" w:fill="FFFFFF"/>
                <w:lang w:bidi="ar"/>
              </w:rPr>
              <w:t>9.09%</w:t>
            </w:r>
            <w:r w:rsidRPr="00E92D14">
              <w:rPr>
                <w:color w:val="000000" w:themeColor="text1"/>
                <w:sz w:val="24"/>
                <w:szCs w:val="24"/>
                <w:shd w:val="clear" w:color="auto" w:fill="FFFFFF"/>
                <w:lang w:bidi="ar"/>
              </w:rPr>
              <w:t>，均达到国家环境空气质量一级标准；</w:t>
            </w:r>
            <w:r w:rsidRPr="00E92D14">
              <w:rPr>
                <w:color w:val="000000" w:themeColor="text1"/>
                <w:sz w:val="24"/>
                <w:szCs w:val="24"/>
                <w:shd w:val="clear" w:color="auto" w:fill="FFFFFF"/>
                <w:lang w:bidi="ar"/>
              </w:rPr>
              <w:t>O</w:t>
            </w:r>
            <w:r w:rsidRPr="00E92D14">
              <w:rPr>
                <w:color w:val="000000" w:themeColor="text1"/>
                <w:sz w:val="24"/>
                <w:szCs w:val="24"/>
                <w:shd w:val="clear" w:color="auto" w:fill="FFFFFF"/>
                <w:vertAlign w:val="subscript"/>
                <w:lang w:bidi="ar"/>
              </w:rPr>
              <w:t>3</w:t>
            </w:r>
            <w:r w:rsidRPr="00E92D14">
              <w:rPr>
                <w:color w:val="000000" w:themeColor="text1"/>
                <w:sz w:val="24"/>
                <w:szCs w:val="24"/>
                <w:shd w:val="clear" w:color="auto" w:fill="FFFFFF"/>
                <w:lang w:bidi="ar"/>
              </w:rPr>
              <w:t>日最大</w:t>
            </w:r>
            <w:r w:rsidRPr="00E92D14">
              <w:rPr>
                <w:color w:val="000000" w:themeColor="text1"/>
                <w:sz w:val="24"/>
                <w:szCs w:val="24"/>
                <w:shd w:val="clear" w:color="auto" w:fill="FFFFFF"/>
                <w:lang w:bidi="ar"/>
              </w:rPr>
              <w:t>8</w:t>
            </w:r>
            <w:r w:rsidRPr="00E92D14">
              <w:rPr>
                <w:color w:val="000000" w:themeColor="text1"/>
                <w:sz w:val="24"/>
                <w:szCs w:val="24"/>
                <w:shd w:val="clear" w:color="auto" w:fill="FFFFFF"/>
                <w:lang w:bidi="ar"/>
              </w:rPr>
              <w:t>小时第</w:t>
            </w:r>
            <w:r w:rsidRPr="00E92D14">
              <w:rPr>
                <w:color w:val="000000" w:themeColor="text1"/>
                <w:sz w:val="24"/>
                <w:szCs w:val="24"/>
                <w:shd w:val="clear" w:color="auto" w:fill="FFFFFF"/>
                <w:lang w:bidi="ar"/>
              </w:rPr>
              <w:t>90</w:t>
            </w:r>
            <w:r w:rsidRPr="00E92D14">
              <w:rPr>
                <w:color w:val="000000" w:themeColor="text1"/>
                <w:sz w:val="24"/>
                <w:szCs w:val="24"/>
                <w:shd w:val="clear" w:color="auto" w:fill="FFFFFF"/>
                <w:lang w:bidi="ar"/>
              </w:rPr>
              <w:t>百分位数为</w:t>
            </w:r>
            <w:r w:rsidRPr="00E92D14">
              <w:rPr>
                <w:color w:val="000000" w:themeColor="text1"/>
                <w:sz w:val="24"/>
                <w:szCs w:val="24"/>
                <w:shd w:val="clear" w:color="auto" w:fill="FFFFFF"/>
                <w:lang w:bidi="ar"/>
              </w:rPr>
              <w:t>162μg/m</w:t>
            </w:r>
            <w:r w:rsidRPr="00E92D14">
              <w:rPr>
                <w:color w:val="000000" w:themeColor="text1"/>
                <w:sz w:val="24"/>
                <w:szCs w:val="24"/>
                <w:shd w:val="clear" w:color="auto" w:fill="FFFFFF"/>
                <w:vertAlign w:val="superscript"/>
                <w:lang w:bidi="ar"/>
              </w:rPr>
              <w:t>3</w:t>
            </w:r>
            <w:r w:rsidRPr="00E92D14">
              <w:rPr>
                <w:color w:val="000000" w:themeColor="text1"/>
                <w:sz w:val="24"/>
                <w:szCs w:val="24"/>
                <w:shd w:val="clear" w:color="auto" w:fill="FFFFFF"/>
                <w:lang w:bidi="ar"/>
              </w:rPr>
              <w:t>，同比上升</w:t>
            </w:r>
            <w:r w:rsidRPr="00E92D14">
              <w:rPr>
                <w:color w:val="000000" w:themeColor="text1"/>
                <w:sz w:val="24"/>
                <w:szCs w:val="24"/>
                <w:shd w:val="clear" w:color="auto" w:fill="FFFFFF"/>
                <w:lang w:bidi="ar"/>
              </w:rPr>
              <w:t>6.58%</w:t>
            </w:r>
            <w:r w:rsidRPr="00E92D14">
              <w:rPr>
                <w:color w:val="000000" w:themeColor="text1"/>
                <w:sz w:val="24"/>
                <w:szCs w:val="24"/>
                <w:shd w:val="clear" w:color="auto" w:fill="FFFFFF"/>
                <w:lang w:bidi="ar"/>
              </w:rPr>
              <w:t>。全市空气质量持续改善</w:t>
            </w:r>
            <w:r w:rsidRPr="00E92D14">
              <w:rPr>
                <w:sz w:val="24"/>
                <w:szCs w:val="24"/>
              </w:rPr>
              <w:t>。</w:t>
            </w:r>
          </w:p>
          <w:p w14:paraId="52CE005F" w14:textId="553CF3A0" w:rsidR="001B5C7B" w:rsidRPr="00E92D14" w:rsidRDefault="001B5C7B" w:rsidP="001B5C7B">
            <w:pPr>
              <w:adjustRightInd w:val="0"/>
              <w:snapToGrid w:val="0"/>
              <w:ind w:firstLine="482"/>
              <w:jc w:val="center"/>
              <w:rPr>
                <w:b/>
                <w:bCs/>
              </w:rPr>
            </w:pPr>
            <w:r w:rsidRPr="00E92D14">
              <w:rPr>
                <w:b/>
                <w:bCs/>
              </w:rPr>
              <w:t>表</w:t>
            </w:r>
            <w:r w:rsidRPr="00E92D14">
              <w:rPr>
                <w:b/>
                <w:bCs/>
              </w:rPr>
              <w:t xml:space="preserve">3-1  </w:t>
            </w:r>
            <w:r w:rsidRPr="00E92D14">
              <w:rPr>
                <w:b/>
                <w:bCs/>
              </w:rPr>
              <w:t>区域空气质量现状评价表</w:t>
            </w:r>
          </w:p>
          <w:tbl>
            <w:tblPr>
              <w:tblW w:w="4998" w:type="pct"/>
              <w:jc w:val="center"/>
              <w:tblBorders>
                <w:top w:val="single" w:sz="12" w:space="0" w:color="auto"/>
                <w:left w:val="dotted" w:sz="4" w:space="0" w:color="auto"/>
                <w:bottom w:val="single" w:sz="12" w:space="0" w:color="auto"/>
                <w:right w:val="dotted" w:sz="4" w:space="0" w:color="auto"/>
                <w:insideH w:val="single" w:sz="8" w:space="0" w:color="auto"/>
                <w:insideV w:val="single" w:sz="8" w:space="0" w:color="auto"/>
              </w:tblBorders>
              <w:tblLook w:val="04A0" w:firstRow="1" w:lastRow="0" w:firstColumn="1" w:lastColumn="0" w:noHBand="0" w:noVBand="1"/>
            </w:tblPr>
            <w:tblGrid>
              <w:gridCol w:w="721"/>
              <w:gridCol w:w="1013"/>
              <w:gridCol w:w="2870"/>
              <w:gridCol w:w="981"/>
              <w:gridCol w:w="1120"/>
              <w:gridCol w:w="830"/>
              <w:gridCol w:w="856"/>
            </w:tblGrid>
            <w:tr w:rsidR="00957837" w:rsidRPr="00E92D14" w14:paraId="3B116B0B" w14:textId="77777777" w:rsidTr="00C90F1A">
              <w:trPr>
                <w:trHeight w:val="365"/>
                <w:tblHeader/>
                <w:jc w:val="center"/>
              </w:trPr>
              <w:tc>
                <w:tcPr>
                  <w:tcW w:w="707" w:type="dxa"/>
                  <w:tcBorders>
                    <w:tl2br w:val="nil"/>
                    <w:tr2bl w:val="nil"/>
                  </w:tcBorders>
                  <w:vAlign w:val="center"/>
                </w:tcPr>
                <w:p w14:paraId="144CF24E" w14:textId="77777777" w:rsidR="001B5C7B" w:rsidRPr="00E92D14" w:rsidRDefault="001B5C7B" w:rsidP="001B5C7B">
                  <w:pPr>
                    <w:autoSpaceDE w:val="0"/>
                    <w:autoSpaceDN w:val="0"/>
                    <w:adjustRightInd w:val="0"/>
                    <w:spacing w:line="240" w:lineRule="auto"/>
                    <w:ind w:firstLineChars="0" w:firstLine="0"/>
                    <w:jc w:val="center"/>
                  </w:pPr>
                  <w:r w:rsidRPr="00E92D14">
                    <w:rPr>
                      <w:b/>
                      <w:bCs/>
                      <w:color w:val="000000" w:themeColor="text1"/>
                    </w:rPr>
                    <w:t>序号</w:t>
                  </w:r>
                </w:p>
              </w:tc>
              <w:tc>
                <w:tcPr>
                  <w:tcW w:w="994" w:type="dxa"/>
                  <w:tcBorders>
                    <w:tl2br w:val="nil"/>
                    <w:tr2bl w:val="nil"/>
                  </w:tcBorders>
                  <w:vAlign w:val="center"/>
                </w:tcPr>
                <w:p w14:paraId="66F86869" w14:textId="77777777" w:rsidR="001B5C7B" w:rsidRPr="00E92D14" w:rsidRDefault="001B5C7B" w:rsidP="001B5C7B">
                  <w:pPr>
                    <w:autoSpaceDE w:val="0"/>
                    <w:autoSpaceDN w:val="0"/>
                    <w:adjustRightInd w:val="0"/>
                    <w:spacing w:line="240" w:lineRule="auto"/>
                    <w:ind w:firstLineChars="0" w:firstLine="0"/>
                    <w:jc w:val="center"/>
                  </w:pPr>
                  <w:r w:rsidRPr="00E92D14">
                    <w:rPr>
                      <w:b/>
                      <w:bCs/>
                      <w:color w:val="000000" w:themeColor="text1"/>
                    </w:rPr>
                    <w:t>污染物</w:t>
                  </w:r>
                </w:p>
              </w:tc>
              <w:tc>
                <w:tcPr>
                  <w:tcW w:w="2816" w:type="dxa"/>
                  <w:tcBorders>
                    <w:tl2br w:val="nil"/>
                    <w:tr2bl w:val="nil"/>
                  </w:tcBorders>
                  <w:vAlign w:val="center"/>
                </w:tcPr>
                <w:p w14:paraId="62CA6852" w14:textId="77777777" w:rsidR="001B5C7B" w:rsidRPr="00E92D14" w:rsidRDefault="001B5C7B" w:rsidP="001B5C7B">
                  <w:pPr>
                    <w:autoSpaceDE w:val="0"/>
                    <w:autoSpaceDN w:val="0"/>
                    <w:adjustRightInd w:val="0"/>
                    <w:spacing w:line="240" w:lineRule="auto"/>
                    <w:ind w:firstLineChars="0" w:firstLine="0"/>
                    <w:jc w:val="center"/>
                  </w:pPr>
                  <w:r w:rsidRPr="00E92D14">
                    <w:rPr>
                      <w:b/>
                      <w:bCs/>
                      <w:color w:val="000000" w:themeColor="text1"/>
                    </w:rPr>
                    <w:t>评价指标</w:t>
                  </w:r>
                </w:p>
              </w:tc>
              <w:tc>
                <w:tcPr>
                  <w:tcW w:w="962" w:type="dxa"/>
                  <w:tcBorders>
                    <w:tl2br w:val="nil"/>
                    <w:tr2bl w:val="nil"/>
                  </w:tcBorders>
                  <w:vAlign w:val="center"/>
                </w:tcPr>
                <w:p w14:paraId="0A110C60" w14:textId="77777777" w:rsidR="001B5C7B" w:rsidRPr="00E92D14" w:rsidRDefault="001B5C7B" w:rsidP="001B5C7B">
                  <w:pPr>
                    <w:autoSpaceDE w:val="0"/>
                    <w:autoSpaceDN w:val="0"/>
                    <w:adjustRightInd w:val="0"/>
                    <w:spacing w:line="240" w:lineRule="auto"/>
                    <w:ind w:firstLineChars="0" w:firstLine="0"/>
                    <w:jc w:val="center"/>
                  </w:pPr>
                  <w:r w:rsidRPr="00E92D14">
                    <w:rPr>
                      <w:b/>
                      <w:bCs/>
                      <w:color w:val="000000" w:themeColor="text1"/>
                    </w:rPr>
                    <w:t>单位</w:t>
                  </w:r>
                </w:p>
              </w:tc>
              <w:tc>
                <w:tcPr>
                  <w:tcW w:w="1099" w:type="dxa"/>
                  <w:tcBorders>
                    <w:tl2br w:val="nil"/>
                    <w:tr2bl w:val="nil"/>
                  </w:tcBorders>
                  <w:vAlign w:val="center"/>
                </w:tcPr>
                <w:p w14:paraId="4B1478A5" w14:textId="77777777" w:rsidR="001B5C7B" w:rsidRPr="00E92D14" w:rsidRDefault="001B5C7B" w:rsidP="001B5C7B">
                  <w:pPr>
                    <w:autoSpaceDE w:val="0"/>
                    <w:autoSpaceDN w:val="0"/>
                    <w:adjustRightInd w:val="0"/>
                    <w:spacing w:line="240" w:lineRule="auto"/>
                    <w:ind w:firstLineChars="0" w:firstLine="0"/>
                    <w:jc w:val="center"/>
                  </w:pPr>
                  <w:r w:rsidRPr="00E92D14">
                    <w:rPr>
                      <w:b/>
                      <w:bCs/>
                      <w:color w:val="000000" w:themeColor="text1"/>
                    </w:rPr>
                    <w:t>环境公报浓度数据</w:t>
                  </w:r>
                </w:p>
              </w:tc>
              <w:tc>
                <w:tcPr>
                  <w:tcW w:w="814" w:type="dxa"/>
                  <w:tcBorders>
                    <w:tl2br w:val="nil"/>
                    <w:tr2bl w:val="nil"/>
                  </w:tcBorders>
                  <w:vAlign w:val="center"/>
                </w:tcPr>
                <w:p w14:paraId="6B652D80" w14:textId="77777777" w:rsidR="001B5C7B" w:rsidRPr="00E92D14" w:rsidRDefault="001B5C7B" w:rsidP="001B5C7B">
                  <w:pPr>
                    <w:autoSpaceDE w:val="0"/>
                    <w:autoSpaceDN w:val="0"/>
                    <w:adjustRightInd w:val="0"/>
                    <w:spacing w:line="240" w:lineRule="auto"/>
                    <w:ind w:firstLineChars="0" w:firstLine="0"/>
                    <w:jc w:val="center"/>
                    <w:rPr>
                      <w:b/>
                      <w:bCs/>
                      <w:color w:val="000000" w:themeColor="text1"/>
                    </w:rPr>
                  </w:pPr>
                  <w:r w:rsidRPr="00E92D14">
                    <w:rPr>
                      <w:b/>
                      <w:bCs/>
                      <w:color w:val="000000" w:themeColor="text1"/>
                    </w:rPr>
                    <w:t>标准</w:t>
                  </w:r>
                </w:p>
                <w:p w14:paraId="238F865B" w14:textId="77777777" w:rsidR="001B5C7B" w:rsidRPr="00E92D14" w:rsidRDefault="001B5C7B" w:rsidP="001B5C7B">
                  <w:pPr>
                    <w:autoSpaceDE w:val="0"/>
                    <w:autoSpaceDN w:val="0"/>
                    <w:adjustRightInd w:val="0"/>
                    <w:spacing w:line="240" w:lineRule="auto"/>
                    <w:ind w:firstLineChars="0" w:firstLine="0"/>
                    <w:jc w:val="center"/>
                  </w:pPr>
                  <w:r w:rsidRPr="00E92D14">
                    <w:rPr>
                      <w:b/>
                      <w:bCs/>
                      <w:color w:val="000000" w:themeColor="text1"/>
                    </w:rPr>
                    <w:t>限值</w:t>
                  </w:r>
                </w:p>
              </w:tc>
              <w:tc>
                <w:tcPr>
                  <w:tcW w:w="840" w:type="dxa"/>
                  <w:tcBorders>
                    <w:tl2br w:val="nil"/>
                    <w:tr2bl w:val="nil"/>
                  </w:tcBorders>
                  <w:vAlign w:val="center"/>
                </w:tcPr>
                <w:p w14:paraId="54221877" w14:textId="77777777" w:rsidR="001B5C7B" w:rsidRPr="00E92D14" w:rsidRDefault="001B5C7B" w:rsidP="001B5C7B">
                  <w:pPr>
                    <w:autoSpaceDE w:val="0"/>
                    <w:autoSpaceDN w:val="0"/>
                    <w:adjustRightInd w:val="0"/>
                    <w:spacing w:line="240" w:lineRule="auto"/>
                    <w:ind w:firstLineChars="0" w:firstLine="0"/>
                    <w:jc w:val="center"/>
                  </w:pPr>
                  <w:r w:rsidRPr="00E92D14">
                    <w:rPr>
                      <w:rFonts w:hint="eastAsia"/>
                      <w:b/>
                      <w:bCs/>
                      <w:color w:val="000000" w:themeColor="text1"/>
                    </w:rPr>
                    <w:t>达标情况</w:t>
                  </w:r>
                </w:p>
              </w:tc>
            </w:tr>
            <w:tr w:rsidR="00957837" w:rsidRPr="00E92D14" w14:paraId="517719D8" w14:textId="77777777" w:rsidTr="00C90F1A">
              <w:trPr>
                <w:trHeight w:val="365"/>
                <w:tblHeader/>
                <w:jc w:val="center"/>
              </w:trPr>
              <w:tc>
                <w:tcPr>
                  <w:tcW w:w="707" w:type="dxa"/>
                  <w:tcBorders>
                    <w:tl2br w:val="nil"/>
                    <w:tr2bl w:val="nil"/>
                  </w:tcBorders>
                  <w:vAlign w:val="center"/>
                </w:tcPr>
                <w:p w14:paraId="2644485C"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lastRenderedPageBreak/>
                    <w:t>1</w:t>
                  </w:r>
                </w:p>
              </w:tc>
              <w:tc>
                <w:tcPr>
                  <w:tcW w:w="994" w:type="dxa"/>
                  <w:tcBorders>
                    <w:tl2br w:val="nil"/>
                    <w:tr2bl w:val="nil"/>
                  </w:tcBorders>
                  <w:vAlign w:val="center"/>
                </w:tcPr>
                <w:p w14:paraId="2498B037" w14:textId="77777777" w:rsidR="001B5C7B" w:rsidRPr="00E92D14" w:rsidRDefault="001B5C7B" w:rsidP="001B5C7B">
                  <w:pPr>
                    <w:adjustRightInd w:val="0"/>
                    <w:spacing w:line="240" w:lineRule="auto"/>
                    <w:ind w:firstLineChars="0" w:firstLine="0"/>
                    <w:jc w:val="center"/>
                  </w:pPr>
                  <w:r w:rsidRPr="00E92D14">
                    <w:rPr>
                      <w:color w:val="000000" w:themeColor="text1"/>
                    </w:rPr>
                    <w:t>SO</w:t>
                  </w:r>
                  <w:r w:rsidRPr="00E92D14">
                    <w:rPr>
                      <w:color w:val="000000" w:themeColor="text1"/>
                      <w:vertAlign w:val="subscript"/>
                    </w:rPr>
                    <w:t>2</w:t>
                  </w:r>
                </w:p>
              </w:tc>
              <w:tc>
                <w:tcPr>
                  <w:tcW w:w="2816" w:type="dxa"/>
                  <w:tcBorders>
                    <w:tl2br w:val="nil"/>
                    <w:tr2bl w:val="nil"/>
                  </w:tcBorders>
                  <w:vAlign w:val="center"/>
                </w:tcPr>
                <w:p w14:paraId="10ACE9B4"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年平均</w:t>
                  </w:r>
                  <w:r w:rsidRPr="00E92D14">
                    <w:rPr>
                      <w:rFonts w:hint="eastAsia"/>
                      <w:color w:val="000000" w:themeColor="text1"/>
                    </w:rPr>
                    <w:t>质量</w:t>
                  </w:r>
                  <w:r w:rsidRPr="00E92D14">
                    <w:rPr>
                      <w:color w:val="000000" w:themeColor="text1"/>
                    </w:rPr>
                    <w:t>浓度</w:t>
                  </w:r>
                </w:p>
              </w:tc>
              <w:tc>
                <w:tcPr>
                  <w:tcW w:w="962" w:type="dxa"/>
                  <w:tcBorders>
                    <w:tl2br w:val="nil"/>
                    <w:tr2bl w:val="nil"/>
                  </w:tcBorders>
                  <w:vAlign w:val="center"/>
                </w:tcPr>
                <w:p w14:paraId="548E48F3"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μg/m</w:t>
                  </w:r>
                  <w:r w:rsidRPr="00E92D14">
                    <w:rPr>
                      <w:color w:val="000000" w:themeColor="text1"/>
                      <w:vertAlign w:val="superscript"/>
                    </w:rPr>
                    <w:t>3</w:t>
                  </w:r>
                </w:p>
              </w:tc>
              <w:tc>
                <w:tcPr>
                  <w:tcW w:w="1099" w:type="dxa"/>
                  <w:tcBorders>
                    <w:tl2br w:val="nil"/>
                    <w:tr2bl w:val="nil"/>
                  </w:tcBorders>
                  <w:vAlign w:val="center"/>
                </w:tcPr>
                <w:p w14:paraId="719172B5" w14:textId="77777777" w:rsidR="001B5C7B" w:rsidRPr="00E92D14" w:rsidRDefault="001B5C7B" w:rsidP="001B5C7B">
                  <w:pPr>
                    <w:pStyle w:val="afe"/>
                  </w:pPr>
                  <w:r w:rsidRPr="00E92D14">
                    <w:rPr>
                      <w:rFonts w:hint="eastAsia"/>
                      <w:color w:val="000000" w:themeColor="text1"/>
                    </w:rPr>
                    <w:t>9</w:t>
                  </w:r>
                </w:p>
              </w:tc>
              <w:tc>
                <w:tcPr>
                  <w:tcW w:w="814" w:type="dxa"/>
                  <w:tcBorders>
                    <w:tl2br w:val="nil"/>
                    <w:tr2bl w:val="nil"/>
                  </w:tcBorders>
                  <w:vAlign w:val="center"/>
                </w:tcPr>
                <w:p w14:paraId="73EA8130" w14:textId="77777777" w:rsidR="001B5C7B" w:rsidRPr="00E92D14" w:rsidRDefault="001B5C7B" w:rsidP="001B5C7B">
                  <w:pPr>
                    <w:pStyle w:val="afff"/>
                  </w:pPr>
                  <w:r w:rsidRPr="00E92D14">
                    <w:rPr>
                      <w:color w:val="000000" w:themeColor="text1"/>
                    </w:rPr>
                    <w:t>60</w:t>
                  </w:r>
                </w:p>
              </w:tc>
              <w:tc>
                <w:tcPr>
                  <w:tcW w:w="840" w:type="dxa"/>
                  <w:tcBorders>
                    <w:tl2br w:val="nil"/>
                    <w:tr2bl w:val="nil"/>
                  </w:tcBorders>
                  <w:vAlign w:val="center"/>
                </w:tcPr>
                <w:p w14:paraId="066AFCF6"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达标</w:t>
                  </w:r>
                </w:p>
              </w:tc>
            </w:tr>
            <w:tr w:rsidR="00957837" w:rsidRPr="00E92D14" w14:paraId="0ADE405C" w14:textId="77777777" w:rsidTr="00C90F1A">
              <w:trPr>
                <w:trHeight w:val="90"/>
                <w:tblHeader/>
                <w:jc w:val="center"/>
              </w:trPr>
              <w:tc>
                <w:tcPr>
                  <w:tcW w:w="707" w:type="dxa"/>
                  <w:tcBorders>
                    <w:tl2br w:val="nil"/>
                    <w:tr2bl w:val="nil"/>
                  </w:tcBorders>
                  <w:vAlign w:val="center"/>
                </w:tcPr>
                <w:p w14:paraId="61276150"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2</w:t>
                  </w:r>
                </w:p>
              </w:tc>
              <w:tc>
                <w:tcPr>
                  <w:tcW w:w="994" w:type="dxa"/>
                  <w:tcBorders>
                    <w:tl2br w:val="nil"/>
                    <w:tr2bl w:val="nil"/>
                  </w:tcBorders>
                  <w:vAlign w:val="center"/>
                </w:tcPr>
                <w:p w14:paraId="3ECD1ED7"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NO</w:t>
                  </w:r>
                  <w:r w:rsidRPr="00E92D14">
                    <w:rPr>
                      <w:color w:val="000000" w:themeColor="text1"/>
                      <w:vertAlign w:val="subscript"/>
                    </w:rPr>
                    <w:t>2</w:t>
                  </w:r>
                </w:p>
              </w:tc>
              <w:tc>
                <w:tcPr>
                  <w:tcW w:w="2816" w:type="dxa"/>
                  <w:tcBorders>
                    <w:tl2br w:val="nil"/>
                    <w:tr2bl w:val="nil"/>
                  </w:tcBorders>
                  <w:vAlign w:val="center"/>
                </w:tcPr>
                <w:p w14:paraId="5E2503B5"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年平均</w:t>
                  </w:r>
                  <w:r w:rsidRPr="00E92D14">
                    <w:rPr>
                      <w:rFonts w:hint="eastAsia"/>
                      <w:color w:val="000000" w:themeColor="text1"/>
                    </w:rPr>
                    <w:t>质量</w:t>
                  </w:r>
                  <w:r w:rsidRPr="00E92D14">
                    <w:rPr>
                      <w:color w:val="000000" w:themeColor="text1"/>
                    </w:rPr>
                    <w:t>浓度</w:t>
                  </w:r>
                </w:p>
              </w:tc>
              <w:tc>
                <w:tcPr>
                  <w:tcW w:w="962" w:type="dxa"/>
                  <w:tcBorders>
                    <w:tl2br w:val="nil"/>
                    <w:tr2bl w:val="nil"/>
                  </w:tcBorders>
                  <w:vAlign w:val="center"/>
                </w:tcPr>
                <w:p w14:paraId="4D0C1C48"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μg/m</w:t>
                  </w:r>
                  <w:r w:rsidRPr="00E92D14">
                    <w:rPr>
                      <w:color w:val="000000" w:themeColor="text1"/>
                      <w:vertAlign w:val="superscript"/>
                    </w:rPr>
                    <w:t>3</w:t>
                  </w:r>
                </w:p>
              </w:tc>
              <w:tc>
                <w:tcPr>
                  <w:tcW w:w="1099" w:type="dxa"/>
                  <w:tcBorders>
                    <w:tl2br w:val="nil"/>
                    <w:tr2bl w:val="nil"/>
                  </w:tcBorders>
                  <w:vAlign w:val="center"/>
                </w:tcPr>
                <w:p w14:paraId="64A5D4B7" w14:textId="77777777" w:rsidR="001B5C7B" w:rsidRPr="00E92D14" w:rsidRDefault="001B5C7B" w:rsidP="001B5C7B">
                  <w:pPr>
                    <w:pStyle w:val="afe"/>
                  </w:pPr>
                  <w:r w:rsidRPr="00E92D14">
                    <w:rPr>
                      <w:rFonts w:hint="eastAsia"/>
                      <w:color w:val="000000" w:themeColor="text1"/>
                    </w:rPr>
                    <w:t>30</w:t>
                  </w:r>
                </w:p>
              </w:tc>
              <w:tc>
                <w:tcPr>
                  <w:tcW w:w="814" w:type="dxa"/>
                  <w:tcBorders>
                    <w:tl2br w:val="nil"/>
                    <w:tr2bl w:val="nil"/>
                  </w:tcBorders>
                  <w:vAlign w:val="center"/>
                </w:tcPr>
                <w:p w14:paraId="48DE5329" w14:textId="77777777" w:rsidR="001B5C7B" w:rsidRPr="00E92D14" w:rsidRDefault="001B5C7B" w:rsidP="001B5C7B">
                  <w:pPr>
                    <w:pStyle w:val="afff"/>
                  </w:pPr>
                  <w:r w:rsidRPr="00E92D14">
                    <w:rPr>
                      <w:color w:val="000000" w:themeColor="text1"/>
                    </w:rPr>
                    <w:t>40</w:t>
                  </w:r>
                </w:p>
              </w:tc>
              <w:tc>
                <w:tcPr>
                  <w:tcW w:w="840" w:type="dxa"/>
                  <w:tcBorders>
                    <w:tl2br w:val="nil"/>
                    <w:tr2bl w:val="nil"/>
                  </w:tcBorders>
                  <w:vAlign w:val="center"/>
                </w:tcPr>
                <w:p w14:paraId="14292E34" w14:textId="77777777" w:rsidR="001B5C7B" w:rsidRPr="00E92D14" w:rsidRDefault="001B5C7B" w:rsidP="001B5C7B">
                  <w:pPr>
                    <w:spacing w:line="240" w:lineRule="auto"/>
                    <w:ind w:firstLineChars="0" w:firstLine="0"/>
                    <w:jc w:val="center"/>
                  </w:pPr>
                  <w:r w:rsidRPr="00E92D14">
                    <w:rPr>
                      <w:color w:val="000000" w:themeColor="text1"/>
                    </w:rPr>
                    <w:t>达标</w:t>
                  </w:r>
                </w:p>
              </w:tc>
            </w:tr>
            <w:tr w:rsidR="00957837" w:rsidRPr="00E92D14" w14:paraId="10B6A333" w14:textId="77777777" w:rsidTr="00C90F1A">
              <w:trPr>
                <w:trHeight w:val="365"/>
                <w:tblHeader/>
                <w:jc w:val="center"/>
              </w:trPr>
              <w:tc>
                <w:tcPr>
                  <w:tcW w:w="707" w:type="dxa"/>
                  <w:tcBorders>
                    <w:tl2br w:val="nil"/>
                    <w:tr2bl w:val="nil"/>
                  </w:tcBorders>
                  <w:vAlign w:val="center"/>
                </w:tcPr>
                <w:p w14:paraId="0B57B722"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3</w:t>
                  </w:r>
                </w:p>
              </w:tc>
              <w:tc>
                <w:tcPr>
                  <w:tcW w:w="994" w:type="dxa"/>
                  <w:tcBorders>
                    <w:tl2br w:val="nil"/>
                    <w:tr2bl w:val="nil"/>
                  </w:tcBorders>
                  <w:vAlign w:val="center"/>
                </w:tcPr>
                <w:p w14:paraId="3F193F2F"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PM</w:t>
                  </w:r>
                  <w:r w:rsidRPr="00E92D14">
                    <w:rPr>
                      <w:color w:val="000000" w:themeColor="text1"/>
                      <w:vertAlign w:val="subscript"/>
                    </w:rPr>
                    <w:t>10</w:t>
                  </w:r>
                </w:p>
              </w:tc>
              <w:tc>
                <w:tcPr>
                  <w:tcW w:w="2816" w:type="dxa"/>
                  <w:tcBorders>
                    <w:tl2br w:val="nil"/>
                    <w:tr2bl w:val="nil"/>
                  </w:tcBorders>
                  <w:vAlign w:val="center"/>
                </w:tcPr>
                <w:p w14:paraId="4699D1E1"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年平均</w:t>
                  </w:r>
                  <w:r w:rsidRPr="00E92D14">
                    <w:rPr>
                      <w:rFonts w:hint="eastAsia"/>
                      <w:color w:val="000000" w:themeColor="text1"/>
                    </w:rPr>
                    <w:t>质量</w:t>
                  </w:r>
                  <w:r w:rsidRPr="00E92D14">
                    <w:rPr>
                      <w:color w:val="000000" w:themeColor="text1"/>
                    </w:rPr>
                    <w:t>浓度</w:t>
                  </w:r>
                </w:p>
              </w:tc>
              <w:tc>
                <w:tcPr>
                  <w:tcW w:w="962" w:type="dxa"/>
                  <w:tcBorders>
                    <w:tl2br w:val="nil"/>
                    <w:tr2bl w:val="nil"/>
                  </w:tcBorders>
                  <w:vAlign w:val="center"/>
                </w:tcPr>
                <w:p w14:paraId="16157C7B"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μg/m</w:t>
                  </w:r>
                  <w:r w:rsidRPr="00E92D14">
                    <w:rPr>
                      <w:color w:val="000000" w:themeColor="text1"/>
                      <w:vertAlign w:val="superscript"/>
                    </w:rPr>
                    <w:t>3</w:t>
                  </w:r>
                </w:p>
              </w:tc>
              <w:tc>
                <w:tcPr>
                  <w:tcW w:w="1099" w:type="dxa"/>
                  <w:tcBorders>
                    <w:tl2br w:val="nil"/>
                    <w:tr2bl w:val="nil"/>
                  </w:tcBorders>
                  <w:vAlign w:val="center"/>
                </w:tcPr>
                <w:p w14:paraId="5155490F" w14:textId="77777777" w:rsidR="001B5C7B" w:rsidRPr="00E92D14" w:rsidRDefault="001B5C7B" w:rsidP="001B5C7B">
                  <w:pPr>
                    <w:pStyle w:val="afe"/>
                  </w:pPr>
                  <w:r w:rsidRPr="00E92D14">
                    <w:rPr>
                      <w:rFonts w:hint="eastAsia"/>
                      <w:color w:val="000000" w:themeColor="text1"/>
                    </w:rPr>
                    <w:t>55</w:t>
                  </w:r>
                </w:p>
              </w:tc>
              <w:tc>
                <w:tcPr>
                  <w:tcW w:w="814" w:type="dxa"/>
                  <w:tcBorders>
                    <w:tl2br w:val="nil"/>
                    <w:tr2bl w:val="nil"/>
                  </w:tcBorders>
                  <w:vAlign w:val="center"/>
                </w:tcPr>
                <w:p w14:paraId="4FE09E23" w14:textId="77777777" w:rsidR="001B5C7B" w:rsidRPr="00E92D14" w:rsidRDefault="001B5C7B" w:rsidP="001B5C7B">
                  <w:pPr>
                    <w:pStyle w:val="afff"/>
                  </w:pPr>
                  <w:r w:rsidRPr="00E92D14">
                    <w:rPr>
                      <w:color w:val="000000" w:themeColor="text1"/>
                    </w:rPr>
                    <w:t>70</w:t>
                  </w:r>
                </w:p>
              </w:tc>
              <w:tc>
                <w:tcPr>
                  <w:tcW w:w="840" w:type="dxa"/>
                  <w:tcBorders>
                    <w:tl2br w:val="nil"/>
                    <w:tr2bl w:val="nil"/>
                  </w:tcBorders>
                  <w:vAlign w:val="center"/>
                </w:tcPr>
                <w:p w14:paraId="771F8ECF" w14:textId="77777777" w:rsidR="001B5C7B" w:rsidRPr="00E92D14" w:rsidRDefault="001B5C7B" w:rsidP="001B5C7B">
                  <w:pPr>
                    <w:spacing w:line="240" w:lineRule="auto"/>
                    <w:ind w:firstLineChars="0" w:firstLine="0"/>
                    <w:jc w:val="center"/>
                  </w:pPr>
                  <w:r w:rsidRPr="00E92D14">
                    <w:rPr>
                      <w:color w:val="000000" w:themeColor="text1"/>
                    </w:rPr>
                    <w:t>达标</w:t>
                  </w:r>
                </w:p>
              </w:tc>
            </w:tr>
            <w:tr w:rsidR="00957837" w:rsidRPr="00E92D14" w14:paraId="730E6C88" w14:textId="77777777" w:rsidTr="00C90F1A">
              <w:trPr>
                <w:trHeight w:val="365"/>
                <w:tblHeader/>
                <w:jc w:val="center"/>
              </w:trPr>
              <w:tc>
                <w:tcPr>
                  <w:tcW w:w="707" w:type="dxa"/>
                  <w:tcBorders>
                    <w:tl2br w:val="nil"/>
                    <w:tr2bl w:val="nil"/>
                  </w:tcBorders>
                  <w:vAlign w:val="center"/>
                </w:tcPr>
                <w:p w14:paraId="499F82B7"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4</w:t>
                  </w:r>
                </w:p>
              </w:tc>
              <w:tc>
                <w:tcPr>
                  <w:tcW w:w="994" w:type="dxa"/>
                  <w:tcBorders>
                    <w:tl2br w:val="nil"/>
                    <w:tr2bl w:val="nil"/>
                  </w:tcBorders>
                  <w:vAlign w:val="center"/>
                </w:tcPr>
                <w:p w14:paraId="07668040"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PM</w:t>
                  </w:r>
                  <w:r w:rsidRPr="00E92D14">
                    <w:rPr>
                      <w:color w:val="000000" w:themeColor="text1"/>
                      <w:vertAlign w:val="subscript"/>
                    </w:rPr>
                    <w:t>2.5</w:t>
                  </w:r>
                </w:p>
              </w:tc>
              <w:tc>
                <w:tcPr>
                  <w:tcW w:w="2816" w:type="dxa"/>
                  <w:tcBorders>
                    <w:tl2br w:val="nil"/>
                    <w:tr2bl w:val="nil"/>
                  </w:tcBorders>
                  <w:vAlign w:val="center"/>
                </w:tcPr>
                <w:p w14:paraId="0252BB98" w14:textId="77777777" w:rsidR="001B5C7B" w:rsidRPr="00E92D14" w:rsidRDefault="001B5C7B" w:rsidP="001B5C7B">
                  <w:pPr>
                    <w:autoSpaceDE w:val="0"/>
                    <w:autoSpaceDN w:val="0"/>
                    <w:adjustRightInd w:val="0"/>
                    <w:spacing w:line="240" w:lineRule="auto"/>
                    <w:ind w:firstLineChars="0" w:firstLine="0"/>
                    <w:jc w:val="center"/>
                  </w:pPr>
                  <w:r w:rsidRPr="00E92D14">
                    <w:rPr>
                      <w:rFonts w:hint="eastAsia"/>
                      <w:color w:val="000000" w:themeColor="text1"/>
                      <w:szCs w:val="20"/>
                    </w:rPr>
                    <w:t>年平均质量浓度</w:t>
                  </w:r>
                </w:p>
              </w:tc>
              <w:tc>
                <w:tcPr>
                  <w:tcW w:w="962" w:type="dxa"/>
                  <w:tcBorders>
                    <w:tl2br w:val="nil"/>
                    <w:tr2bl w:val="nil"/>
                  </w:tcBorders>
                  <w:vAlign w:val="center"/>
                </w:tcPr>
                <w:p w14:paraId="3AF36D5E"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μg/m</w:t>
                  </w:r>
                  <w:r w:rsidRPr="00E92D14">
                    <w:rPr>
                      <w:color w:val="000000" w:themeColor="text1"/>
                      <w:vertAlign w:val="superscript"/>
                    </w:rPr>
                    <w:t>3</w:t>
                  </w:r>
                </w:p>
              </w:tc>
              <w:tc>
                <w:tcPr>
                  <w:tcW w:w="1099" w:type="dxa"/>
                  <w:tcBorders>
                    <w:tl2br w:val="nil"/>
                    <w:tr2bl w:val="nil"/>
                  </w:tcBorders>
                  <w:vAlign w:val="center"/>
                </w:tcPr>
                <w:p w14:paraId="27B77D01" w14:textId="77777777" w:rsidR="001B5C7B" w:rsidRPr="00E92D14" w:rsidRDefault="001B5C7B" w:rsidP="001B5C7B">
                  <w:pPr>
                    <w:pStyle w:val="afe"/>
                  </w:pPr>
                  <w:r w:rsidRPr="00E92D14">
                    <w:rPr>
                      <w:rFonts w:hint="eastAsia"/>
                      <w:color w:val="000000" w:themeColor="text1"/>
                    </w:rPr>
                    <w:t>34</w:t>
                  </w:r>
                </w:p>
              </w:tc>
              <w:tc>
                <w:tcPr>
                  <w:tcW w:w="814" w:type="dxa"/>
                  <w:tcBorders>
                    <w:tl2br w:val="nil"/>
                    <w:tr2bl w:val="nil"/>
                  </w:tcBorders>
                  <w:vAlign w:val="center"/>
                </w:tcPr>
                <w:p w14:paraId="45434F47" w14:textId="77777777" w:rsidR="001B5C7B" w:rsidRPr="00E92D14" w:rsidRDefault="001B5C7B" w:rsidP="001B5C7B">
                  <w:pPr>
                    <w:pStyle w:val="afff"/>
                  </w:pPr>
                  <w:r w:rsidRPr="00E92D14">
                    <w:rPr>
                      <w:color w:val="000000" w:themeColor="text1"/>
                    </w:rPr>
                    <w:t>35</w:t>
                  </w:r>
                </w:p>
              </w:tc>
              <w:tc>
                <w:tcPr>
                  <w:tcW w:w="840" w:type="dxa"/>
                  <w:tcBorders>
                    <w:tl2br w:val="nil"/>
                    <w:tr2bl w:val="nil"/>
                  </w:tcBorders>
                  <w:vAlign w:val="center"/>
                </w:tcPr>
                <w:p w14:paraId="42452E4F" w14:textId="77777777" w:rsidR="001B5C7B" w:rsidRPr="00E92D14" w:rsidRDefault="001B5C7B" w:rsidP="001B5C7B">
                  <w:pPr>
                    <w:spacing w:line="240" w:lineRule="auto"/>
                    <w:ind w:firstLineChars="0" w:firstLine="0"/>
                    <w:jc w:val="center"/>
                  </w:pPr>
                  <w:r w:rsidRPr="00E92D14">
                    <w:rPr>
                      <w:color w:val="000000" w:themeColor="text1"/>
                    </w:rPr>
                    <w:t>达标</w:t>
                  </w:r>
                </w:p>
              </w:tc>
            </w:tr>
            <w:tr w:rsidR="00957837" w:rsidRPr="00E92D14" w14:paraId="6D0AB016" w14:textId="77777777" w:rsidTr="00C90F1A">
              <w:trPr>
                <w:trHeight w:val="365"/>
                <w:tblHeader/>
                <w:jc w:val="center"/>
              </w:trPr>
              <w:tc>
                <w:tcPr>
                  <w:tcW w:w="707" w:type="dxa"/>
                  <w:tcBorders>
                    <w:tl2br w:val="nil"/>
                    <w:tr2bl w:val="nil"/>
                  </w:tcBorders>
                  <w:vAlign w:val="center"/>
                </w:tcPr>
                <w:p w14:paraId="0B668376"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5</w:t>
                  </w:r>
                </w:p>
              </w:tc>
              <w:tc>
                <w:tcPr>
                  <w:tcW w:w="994" w:type="dxa"/>
                  <w:tcBorders>
                    <w:tl2br w:val="nil"/>
                    <w:tr2bl w:val="nil"/>
                  </w:tcBorders>
                  <w:vAlign w:val="center"/>
                </w:tcPr>
                <w:p w14:paraId="76CE08A0"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CO</w:t>
                  </w:r>
                </w:p>
              </w:tc>
              <w:tc>
                <w:tcPr>
                  <w:tcW w:w="2816" w:type="dxa"/>
                  <w:tcBorders>
                    <w:tl2br w:val="nil"/>
                    <w:tr2bl w:val="nil"/>
                  </w:tcBorders>
                  <w:vAlign w:val="center"/>
                </w:tcPr>
                <w:p w14:paraId="592DDC42" w14:textId="77777777" w:rsidR="001B5C7B" w:rsidRPr="00E92D14" w:rsidRDefault="001B5C7B" w:rsidP="001B5C7B">
                  <w:pPr>
                    <w:autoSpaceDE w:val="0"/>
                    <w:autoSpaceDN w:val="0"/>
                    <w:adjustRightInd w:val="0"/>
                    <w:spacing w:line="240" w:lineRule="auto"/>
                    <w:ind w:firstLineChars="0" w:firstLine="0"/>
                    <w:jc w:val="center"/>
                  </w:pPr>
                  <w:r w:rsidRPr="00E92D14">
                    <w:rPr>
                      <w:rFonts w:hint="eastAsia"/>
                      <w:color w:val="000000" w:themeColor="text1"/>
                      <w:szCs w:val="20"/>
                    </w:rPr>
                    <w:t>第</w:t>
                  </w:r>
                  <w:r w:rsidRPr="00E92D14">
                    <w:rPr>
                      <w:rFonts w:hint="eastAsia"/>
                      <w:color w:val="000000" w:themeColor="text1"/>
                      <w:szCs w:val="20"/>
                    </w:rPr>
                    <w:t>95</w:t>
                  </w:r>
                  <w:r w:rsidRPr="00E92D14">
                    <w:rPr>
                      <w:rFonts w:hint="eastAsia"/>
                      <w:color w:val="000000" w:themeColor="text1"/>
                      <w:szCs w:val="20"/>
                    </w:rPr>
                    <w:t>百分位数年均值</w:t>
                  </w:r>
                </w:p>
              </w:tc>
              <w:tc>
                <w:tcPr>
                  <w:tcW w:w="962" w:type="dxa"/>
                  <w:tcBorders>
                    <w:tl2br w:val="nil"/>
                    <w:tr2bl w:val="nil"/>
                  </w:tcBorders>
                  <w:vAlign w:val="center"/>
                </w:tcPr>
                <w:p w14:paraId="4F67ACD0"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mg/m</w:t>
                  </w:r>
                  <w:r w:rsidRPr="00E92D14">
                    <w:rPr>
                      <w:color w:val="000000" w:themeColor="text1"/>
                      <w:vertAlign w:val="superscript"/>
                    </w:rPr>
                    <w:t>3</w:t>
                  </w:r>
                </w:p>
              </w:tc>
              <w:tc>
                <w:tcPr>
                  <w:tcW w:w="1099" w:type="dxa"/>
                  <w:tcBorders>
                    <w:tl2br w:val="nil"/>
                    <w:tr2bl w:val="nil"/>
                  </w:tcBorders>
                  <w:vAlign w:val="center"/>
                </w:tcPr>
                <w:p w14:paraId="575D836C" w14:textId="77777777" w:rsidR="001B5C7B" w:rsidRPr="00E92D14" w:rsidRDefault="001B5C7B" w:rsidP="001B5C7B">
                  <w:pPr>
                    <w:pStyle w:val="afe"/>
                  </w:pPr>
                  <w:r w:rsidRPr="00E92D14">
                    <w:rPr>
                      <w:rFonts w:hint="eastAsia"/>
                      <w:color w:val="000000" w:themeColor="text1"/>
                    </w:rPr>
                    <w:t>1.0</w:t>
                  </w:r>
                </w:p>
              </w:tc>
              <w:tc>
                <w:tcPr>
                  <w:tcW w:w="814" w:type="dxa"/>
                  <w:tcBorders>
                    <w:tl2br w:val="nil"/>
                    <w:tr2bl w:val="nil"/>
                  </w:tcBorders>
                  <w:vAlign w:val="center"/>
                </w:tcPr>
                <w:p w14:paraId="3987BA99" w14:textId="77777777" w:rsidR="001B5C7B" w:rsidRPr="00E92D14" w:rsidRDefault="001B5C7B" w:rsidP="001B5C7B">
                  <w:pPr>
                    <w:pStyle w:val="afe"/>
                  </w:pPr>
                  <w:r w:rsidRPr="00E92D14">
                    <w:rPr>
                      <w:color w:val="000000" w:themeColor="text1"/>
                    </w:rPr>
                    <w:t>4</w:t>
                  </w:r>
                </w:p>
              </w:tc>
              <w:tc>
                <w:tcPr>
                  <w:tcW w:w="840" w:type="dxa"/>
                  <w:tcBorders>
                    <w:tl2br w:val="nil"/>
                    <w:tr2bl w:val="nil"/>
                  </w:tcBorders>
                  <w:vAlign w:val="center"/>
                </w:tcPr>
                <w:p w14:paraId="270E5CCB" w14:textId="77777777" w:rsidR="001B5C7B" w:rsidRPr="00E92D14" w:rsidRDefault="001B5C7B" w:rsidP="001B5C7B">
                  <w:pPr>
                    <w:spacing w:line="240" w:lineRule="auto"/>
                    <w:ind w:firstLineChars="0" w:firstLine="0"/>
                    <w:jc w:val="center"/>
                  </w:pPr>
                  <w:r w:rsidRPr="00E92D14">
                    <w:rPr>
                      <w:color w:val="000000" w:themeColor="text1"/>
                    </w:rPr>
                    <w:t>达标</w:t>
                  </w:r>
                </w:p>
              </w:tc>
            </w:tr>
            <w:tr w:rsidR="00957837" w:rsidRPr="00E92D14" w14:paraId="00F4E052" w14:textId="77777777" w:rsidTr="00C90F1A">
              <w:trPr>
                <w:trHeight w:val="365"/>
                <w:tblHeader/>
                <w:jc w:val="center"/>
              </w:trPr>
              <w:tc>
                <w:tcPr>
                  <w:tcW w:w="707" w:type="dxa"/>
                  <w:tcBorders>
                    <w:tl2br w:val="nil"/>
                    <w:tr2bl w:val="nil"/>
                  </w:tcBorders>
                  <w:vAlign w:val="center"/>
                </w:tcPr>
                <w:p w14:paraId="4E121BC0"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6</w:t>
                  </w:r>
                </w:p>
              </w:tc>
              <w:tc>
                <w:tcPr>
                  <w:tcW w:w="994" w:type="dxa"/>
                  <w:tcBorders>
                    <w:tl2br w:val="nil"/>
                    <w:tr2bl w:val="nil"/>
                  </w:tcBorders>
                  <w:vAlign w:val="center"/>
                </w:tcPr>
                <w:p w14:paraId="27BF73FC"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O</w:t>
                  </w:r>
                  <w:r w:rsidRPr="00E92D14">
                    <w:rPr>
                      <w:color w:val="000000" w:themeColor="text1"/>
                      <w:vertAlign w:val="subscript"/>
                    </w:rPr>
                    <w:t>3</w:t>
                  </w:r>
                </w:p>
              </w:tc>
              <w:tc>
                <w:tcPr>
                  <w:tcW w:w="2816" w:type="dxa"/>
                  <w:tcBorders>
                    <w:tl2br w:val="nil"/>
                    <w:tr2bl w:val="nil"/>
                  </w:tcBorders>
                  <w:vAlign w:val="center"/>
                </w:tcPr>
                <w:p w14:paraId="76D15F36" w14:textId="77777777" w:rsidR="001B5C7B" w:rsidRPr="00E92D14" w:rsidRDefault="001B5C7B" w:rsidP="001B5C7B">
                  <w:pPr>
                    <w:autoSpaceDE w:val="0"/>
                    <w:autoSpaceDN w:val="0"/>
                    <w:adjustRightInd w:val="0"/>
                    <w:spacing w:line="240" w:lineRule="auto"/>
                    <w:ind w:firstLineChars="0" w:firstLine="0"/>
                    <w:jc w:val="center"/>
                  </w:pPr>
                  <w:r w:rsidRPr="00E92D14">
                    <w:rPr>
                      <w:rFonts w:hint="eastAsia"/>
                      <w:color w:val="000000" w:themeColor="text1"/>
                      <w:szCs w:val="20"/>
                    </w:rPr>
                    <w:t>最大</w:t>
                  </w:r>
                  <w:r w:rsidRPr="00E92D14">
                    <w:rPr>
                      <w:rFonts w:hint="eastAsia"/>
                      <w:color w:val="000000" w:themeColor="text1"/>
                      <w:szCs w:val="20"/>
                    </w:rPr>
                    <w:t>8</w:t>
                  </w:r>
                  <w:r w:rsidRPr="00E92D14">
                    <w:rPr>
                      <w:rFonts w:hint="eastAsia"/>
                      <w:color w:val="000000" w:themeColor="text1"/>
                      <w:szCs w:val="20"/>
                    </w:rPr>
                    <w:t>小时第</w:t>
                  </w:r>
                  <w:r w:rsidRPr="00E92D14">
                    <w:rPr>
                      <w:rFonts w:hint="eastAsia"/>
                      <w:color w:val="000000" w:themeColor="text1"/>
                      <w:szCs w:val="20"/>
                    </w:rPr>
                    <w:t>90</w:t>
                  </w:r>
                  <w:r w:rsidRPr="00E92D14">
                    <w:rPr>
                      <w:rFonts w:hint="eastAsia"/>
                      <w:color w:val="000000" w:themeColor="text1"/>
                      <w:szCs w:val="20"/>
                    </w:rPr>
                    <w:t>百分位年均值</w:t>
                  </w:r>
                </w:p>
              </w:tc>
              <w:tc>
                <w:tcPr>
                  <w:tcW w:w="962" w:type="dxa"/>
                  <w:tcBorders>
                    <w:tl2br w:val="nil"/>
                    <w:tr2bl w:val="nil"/>
                  </w:tcBorders>
                  <w:vAlign w:val="center"/>
                </w:tcPr>
                <w:p w14:paraId="593EA48F" w14:textId="77777777" w:rsidR="001B5C7B" w:rsidRPr="00E92D14" w:rsidRDefault="001B5C7B" w:rsidP="001B5C7B">
                  <w:pPr>
                    <w:autoSpaceDE w:val="0"/>
                    <w:autoSpaceDN w:val="0"/>
                    <w:adjustRightInd w:val="0"/>
                    <w:spacing w:line="240" w:lineRule="auto"/>
                    <w:ind w:firstLineChars="0" w:firstLine="0"/>
                    <w:jc w:val="center"/>
                  </w:pPr>
                  <w:r w:rsidRPr="00E92D14">
                    <w:rPr>
                      <w:color w:val="000000" w:themeColor="text1"/>
                    </w:rPr>
                    <w:t>μg/m</w:t>
                  </w:r>
                  <w:r w:rsidRPr="00E92D14">
                    <w:rPr>
                      <w:color w:val="000000" w:themeColor="text1"/>
                      <w:vertAlign w:val="superscript"/>
                    </w:rPr>
                    <w:t>3</w:t>
                  </w:r>
                </w:p>
              </w:tc>
              <w:tc>
                <w:tcPr>
                  <w:tcW w:w="1099" w:type="dxa"/>
                  <w:tcBorders>
                    <w:tl2br w:val="nil"/>
                    <w:tr2bl w:val="nil"/>
                  </w:tcBorders>
                  <w:vAlign w:val="center"/>
                </w:tcPr>
                <w:p w14:paraId="533BEB39" w14:textId="77777777" w:rsidR="001B5C7B" w:rsidRPr="00E92D14" w:rsidRDefault="001B5C7B" w:rsidP="001B5C7B">
                  <w:pPr>
                    <w:pStyle w:val="afe"/>
                  </w:pPr>
                  <w:r w:rsidRPr="00E92D14">
                    <w:rPr>
                      <w:rFonts w:hint="eastAsia"/>
                      <w:color w:val="000000" w:themeColor="text1"/>
                    </w:rPr>
                    <w:t>162</w:t>
                  </w:r>
                </w:p>
              </w:tc>
              <w:tc>
                <w:tcPr>
                  <w:tcW w:w="814" w:type="dxa"/>
                  <w:tcBorders>
                    <w:tl2br w:val="nil"/>
                    <w:tr2bl w:val="nil"/>
                  </w:tcBorders>
                  <w:vAlign w:val="center"/>
                </w:tcPr>
                <w:p w14:paraId="3CBBCB6A" w14:textId="77777777" w:rsidR="001B5C7B" w:rsidRPr="00E92D14" w:rsidRDefault="001B5C7B" w:rsidP="001B5C7B">
                  <w:pPr>
                    <w:pStyle w:val="afe"/>
                  </w:pPr>
                  <w:r w:rsidRPr="00E92D14">
                    <w:rPr>
                      <w:color w:val="000000" w:themeColor="text1"/>
                    </w:rPr>
                    <w:t>160</w:t>
                  </w:r>
                </w:p>
              </w:tc>
              <w:tc>
                <w:tcPr>
                  <w:tcW w:w="840" w:type="dxa"/>
                  <w:tcBorders>
                    <w:tl2br w:val="nil"/>
                    <w:tr2bl w:val="nil"/>
                  </w:tcBorders>
                  <w:vAlign w:val="center"/>
                </w:tcPr>
                <w:p w14:paraId="0B7775F5" w14:textId="77777777" w:rsidR="001B5C7B" w:rsidRPr="00E92D14" w:rsidRDefault="001B5C7B" w:rsidP="001B5C7B">
                  <w:pPr>
                    <w:spacing w:line="240" w:lineRule="auto"/>
                    <w:ind w:firstLineChars="0" w:firstLine="0"/>
                    <w:jc w:val="center"/>
                  </w:pPr>
                  <w:r w:rsidRPr="00E92D14">
                    <w:rPr>
                      <w:rFonts w:hint="eastAsia"/>
                      <w:color w:val="000000" w:themeColor="text1"/>
                    </w:rPr>
                    <w:t>不</w:t>
                  </w:r>
                  <w:r w:rsidRPr="00E92D14">
                    <w:rPr>
                      <w:color w:val="000000" w:themeColor="text1"/>
                    </w:rPr>
                    <w:t>达标</w:t>
                  </w:r>
                </w:p>
              </w:tc>
            </w:tr>
          </w:tbl>
          <w:p w14:paraId="45FE6370" w14:textId="77777777" w:rsidR="001B5C7B" w:rsidRPr="00E92D14" w:rsidRDefault="001B5C7B" w:rsidP="001B5C7B">
            <w:pPr>
              <w:adjustRightInd w:val="0"/>
              <w:snapToGrid w:val="0"/>
              <w:ind w:firstLine="480"/>
            </w:pPr>
            <w:r w:rsidRPr="00E92D14">
              <w:rPr>
                <w:rFonts w:hint="eastAsia"/>
              </w:rPr>
              <w:t>由上表监测数据判定，芜湖市区域环境空气执行《环境空气质量标准》（</w:t>
            </w:r>
            <w:r w:rsidRPr="00E92D14">
              <w:rPr>
                <w:rFonts w:hint="eastAsia"/>
              </w:rPr>
              <w:t>GB3095</w:t>
            </w:r>
            <w:r w:rsidRPr="00E92D14">
              <w:rPr>
                <w:rFonts w:hint="eastAsia"/>
              </w:rPr>
              <w:t>－</w:t>
            </w:r>
            <w:r w:rsidRPr="00E92D14">
              <w:rPr>
                <w:rFonts w:hint="eastAsia"/>
              </w:rPr>
              <w:t>2012</w:t>
            </w:r>
            <w:r w:rsidRPr="00E92D14">
              <w:rPr>
                <w:rFonts w:hint="eastAsia"/>
              </w:rPr>
              <w:t>）中二</w:t>
            </w:r>
            <w:r w:rsidRPr="00E92D14">
              <w:t>类区标准，芜湖市环境空气为</w:t>
            </w:r>
            <w:r w:rsidRPr="00E92D14">
              <w:rPr>
                <w:rFonts w:hint="eastAsia"/>
              </w:rPr>
              <w:t>“不</w:t>
            </w:r>
            <w:r w:rsidRPr="00E92D14">
              <w:t>达标区</w:t>
            </w:r>
            <w:r w:rsidRPr="00E92D14">
              <w:rPr>
                <w:rFonts w:hint="eastAsia"/>
              </w:rPr>
              <w:t>”</w:t>
            </w:r>
            <w:r w:rsidRPr="00E92D14">
              <w:t>。</w:t>
            </w:r>
          </w:p>
          <w:p w14:paraId="4B398CA4" w14:textId="77777777" w:rsidR="001B5C7B" w:rsidRPr="00E92D14" w:rsidRDefault="001B5C7B" w:rsidP="001B5C7B">
            <w:pPr>
              <w:adjustRightInd w:val="0"/>
              <w:snapToGrid w:val="0"/>
              <w:ind w:firstLine="480"/>
            </w:pPr>
            <w:r w:rsidRPr="00E92D14">
              <w:rPr>
                <w:rFonts w:hint="eastAsia"/>
              </w:rPr>
              <w:t>为此，芜湖市为进一步改善环境空气质量，采取了以下措施与行动：</w:t>
            </w:r>
          </w:p>
          <w:p w14:paraId="79D54598" w14:textId="77777777" w:rsidR="001B5C7B" w:rsidRPr="00E92D14" w:rsidRDefault="001B5C7B" w:rsidP="001B5C7B">
            <w:pPr>
              <w:adjustRightInd w:val="0"/>
              <w:snapToGrid w:val="0"/>
              <w:ind w:firstLine="480"/>
            </w:pPr>
            <w:r w:rsidRPr="00E92D14">
              <w:rPr>
                <w:rFonts w:hint="eastAsia"/>
              </w:rPr>
              <w:t>一是开展重点区域大气污染排查整治。制定印发了《关于开展大气污染源大排查大整治工作的通知》，针对国、省、市控站点周边工地、企业、餐饮、汽修、焚烧、工程装修、散乱污等点源面源，进行大排查大整治，建立了污染源清单，细化责任分工，逐条逐项整改落实。市生态环境局主要负责同志、分管负责同志多次带队检查大气污染防治工作，对检查发现的问题第一时间交办属地整改落实。</w:t>
            </w:r>
          </w:p>
          <w:p w14:paraId="05DBC624" w14:textId="77777777" w:rsidR="001B5C7B" w:rsidRPr="00E92D14" w:rsidRDefault="001B5C7B" w:rsidP="001B5C7B">
            <w:pPr>
              <w:adjustRightInd w:val="0"/>
              <w:snapToGrid w:val="0"/>
              <w:ind w:firstLine="480"/>
            </w:pPr>
            <w:r w:rsidRPr="00E92D14">
              <w:rPr>
                <w:rFonts w:hint="eastAsia"/>
              </w:rPr>
              <w:t>二是狠抓挥发性有机物治理。采取走航</w:t>
            </w:r>
            <w:r w:rsidRPr="00E92D14">
              <w:rPr>
                <w:rFonts w:hint="eastAsia"/>
              </w:rPr>
              <w:t>+</w:t>
            </w:r>
            <w:r w:rsidRPr="00E92D14">
              <w:rPr>
                <w:rFonts w:hint="eastAsia"/>
              </w:rPr>
              <w:t>执法模式，抽调全市执法精兵和监测骨干，针对走航发现的高值区域第一时间跟进执法，累计检查企业</w:t>
            </w:r>
            <w:r w:rsidRPr="00E92D14">
              <w:rPr>
                <w:rFonts w:hint="eastAsia"/>
              </w:rPr>
              <w:t>114</w:t>
            </w:r>
            <w:r w:rsidRPr="00E92D14">
              <w:rPr>
                <w:rFonts w:hint="eastAsia"/>
              </w:rPr>
              <w:t>家。对</w:t>
            </w:r>
            <w:r w:rsidRPr="00E92D14">
              <w:rPr>
                <w:rFonts w:hint="eastAsia"/>
              </w:rPr>
              <w:t>88</w:t>
            </w:r>
            <w:r w:rsidRPr="00E92D14">
              <w:rPr>
                <w:rFonts w:hint="eastAsia"/>
              </w:rPr>
              <w:t>家重点行业企业“一厂一策”减排措施落实情况开展帮扶指导。</w:t>
            </w:r>
          </w:p>
          <w:p w14:paraId="5B4D1889" w14:textId="77777777" w:rsidR="001B5C7B" w:rsidRPr="00E92D14" w:rsidRDefault="001B5C7B" w:rsidP="001B5C7B">
            <w:pPr>
              <w:adjustRightInd w:val="0"/>
              <w:snapToGrid w:val="0"/>
              <w:ind w:firstLine="480"/>
            </w:pPr>
            <w:r w:rsidRPr="00E92D14">
              <w:rPr>
                <w:rFonts w:hint="eastAsia"/>
              </w:rPr>
              <w:t>三是强化移动源污染管控。完成</w:t>
            </w:r>
            <w:r w:rsidRPr="00E92D14">
              <w:rPr>
                <w:rFonts w:hint="eastAsia"/>
              </w:rPr>
              <w:t>11572</w:t>
            </w:r>
            <w:r w:rsidRPr="00E92D14">
              <w:rPr>
                <w:rFonts w:hint="eastAsia"/>
              </w:rPr>
              <w:t>台非道路移动机械编码登记，联合公安、交通等部门查处超标排放黑烟车</w:t>
            </w:r>
            <w:r w:rsidRPr="00E92D14">
              <w:rPr>
                <w:rFonts w:hint="eastAsia"/>
              </w:rPr>
              <w:t>338</w:t>
            </w:r>
            <w:r w:rsidRPr="00E92D14">
              <w:rPr>
                <w:rFonts w:hint="eastAsia"/>
              </w:rPr>
              <w:t>辆。出台《芜湖市机动车和非道路移动机械排气污染防治管理办法》，首次将非道路移动机械排气污染纳入依法治理范围。开展十个领域大气污染防治攻坚行动，建立齐抓共管联动机制。对未严格落实六个“百分百”的施工项目，第一时间在网站公开曝光，建立信用联动，倒逼企业整改落实。</w:t>
            </w:r>
          </w:p>
          <w:p w14:paraId="37B32838" w14:textId="77777777" w:rsidR="001B5C7B" w:rsidRPr="00E92D14" w:rsidRDefault="001B5C7B" w:rsidP="001B5C7B">
            <w:pPr>
              <w:adjustRightInd w:val="0"/>
              <w:snapToGrid w:val="0"/>
              <w:ind w:firstLine="480"/>
            </w:pPr>
            <w:r w:rsidRPr="00E92D14">
              <w:rPr>
                <w:rFonts w:hint="eastAsia"/>
              </w:rPr>
              <w:t>四是开展中央和省级大气污染防治资金分配。积极组织县市区申报中央大气污染防治资金，累计上报资金项目</w:t>
            </w:r>
            <w:r w:rsidRPr="00E92D14">
              <w:rPr>
                <w:rFonts w:hint="eastAsia"/>
              </w:rPr>
              <w:t>7</w:t>
            </w:r>
            <w:r w:rsidRPr="00E92D14">
              <w:rPr>
                <w:rFonts w:hint="eastAsia"/>
              </w:rPr>
              <w:t>个，经专家评审，纳入储备库</w:t>
            </w:r>
            <w:r w:rsidRPr="00E92D14">
              <w:rPr>
                <w:rFonts w:hint="eastAsia"/>
              </w:rPr>
              <w:t>2</w:t>
            </w:r>
            <w:r w:rsidRPr="00E92D14">
              <w:rPr>
                <w:rFonts w:hint="eastAsia"/>
              </w:rPr>
              <w:t>个。完成中央和省级资金分配项目</w:t>
            </w:r>
            <w:r w:rsidRPr="00E92D14">
              <w:rPr>
                <w:rFonts w:hint="eastAsia"/>
              </w:rPr>
              <w:t>24</w:t>
            </w:r>
            <w:r w:rsidRPr="00E92D14">
              <w:rPr>
                <w:rFonts w:hint="eastAsia"/>
              </w:rPr>
              <w:t>个，分配资金</w:t>
            </w:r>
            <w:r w:rsidRPr="00E92D14">
              <w:rPr>
                <w:rFonts w:hint="eastAsia"/>
              </w:rPr>
              <w:t>1898.5</w:t>
            </w:r>
            <w:r w:rsidRPr="00E92D14">
              <w:rPr>
                <w:rFonts w:hint="eastAsia"/>
              </w:rPr>
              <w:t>万。</w:t>
            </w:r>
          </w:p>
          <w:p w14:paraId="4996DB10" w14:textId="77777777" w:rsidR="00AF0C5D" w:rsidRPr="00E92D14" w:rsidRDefault="00457551">
            <w:pPr>
              <w:widowControl/>
              <w:ind w:firstLine="482"/>
              <w:rPr>
                <w:b/>
                <w:bCs/>
              </w:rPr>
            </w:pPr>
            <w:r w:rsidRPr="00E92D14">
              <w:rPr>
                <w:rFonts w:hint="eastAsia"/>
                <w:b/>
                <w:bCs/>
              </w:rPr>
              <w:t>2</w:t>
            </w:r>
            <w:r w:rsidRPr="00E92D14">
              <w:rPr>
                <w:rFonts w:hint="eastAsia"/>
                <w:b/>
                <w:bCs/>
              </w:rPr>
              <w:t>、特征污染物</w:t>
            </w:r>
          </w:p>
          <w:p w14:paraId="33BFDCEA" w14:textId="2098B04D" w:rsidR="00957837" w:rsidRPr="00E92D14" w:rsidRDefault="00957837" w:rsidP="00957837">
            <w:pPr>
              <w:adjustRightInd w:val="0"/>
              <w:snapToGrid w:val="0"/>
              <w:ind w:firstLine="480"/>
              <w:rPr>
                <w:bCs/>
                <w:color w:val="000000"/>
                <w:kern w:val="0"/>
              </w:rPr>
            </w:pPr>
            <w:r w:rsidRPr="00E92D14">
              <w:rPr>
                <w:rFonts w:hint="eastAsia"/>
                <w:bCs/>
                <w:color w:val="000000"/>
                <w:kern w:val="0"/>
              </w:rPr>
              <w:t>本项目环境空气特征因子非甲烷总烃、</w:t>
            </w:r>
            <w:r w:rsidRPr="00E92D14">
              <w:rPr>
                <w:bCs/>
                <w:color w:val="000000"/>
                <w:kern w:val="0"/>
              </w:rPr>
              <w:t>TSP</w:t>
            </w:r>
            <w:r w:rsidRPr="00E92D14">
              <w:rPr>
                <w:rFonts w:hint="eastAsia"/>
                <w:bCs/>
                <w:color w:val="000000"/>
                <w:kern w:val="0"/>
              </w:rPr>
              <w:t>引用安徽格临检测有限公司对《芜</w:t>
            </w:r>
            <w:r w:rsidRPr="00E92D14">
              <w:rPr>
                <w:rFonts w:hint="eastAsia"/>
                <w:bCs/>
                <w:color w:val="000000"/>
                <w:kern w:val="0"/>
              </w:rPr>
              <w:lastRenderedPageBreak/>
              <w:t>湖松合新材料科技有限公司汽车、特种线束及电子电器用新型阻燃、有机硅等功能母粒及高品质合金粉末生产项目环境影响报告表》的监测数据，监测时间为</w:t>
            </w:r>
            <w:r w:rsidRPr="00E92D14">
              <w:rPr>
                <w:rFonts w:hint="eastAsia"/>
                <w:bCs/>
                <w:color w:val="000000"/>
                <w:kern w:val="0"/>
              </w:rPr>
              <w:t>2021</w:t>
            </w:r>
            <w:r w:rsidRPr="00E92D14">
              <w:rPr>
                <w:rFonts w:hint="eastAsia"/>
                <w:bCs/>
                <w:color w:val="000000"/>
                <w:kern w:val="0"/>
              </w:rPr>
              <w:t>年</w:t>
            </w:r>
            <w:r w:rsidRPr="00E92D14">
              <w:rPr>
                <w:rFonts w:hint="eastAsia"/>
                <w:bCs/>
                <w:color w:val="000000"/>
                <w:kern w:val="0"/>
              </w:rPr>
              <w:t>11</w:t>
            </w:r>
            <w:r w:rsidRPr="00E92D14">
              <w:rPr>
                <w:rFonts w:hint="eastAsia"/>
                <w:bCs/>
                <w:color w:val="000000"/>
                <w:kern w:val="0"/>
              </w:rPr>
              <w:t>月</w:t>
            </w:r>
            <w:r w:rsidRPr="00E92D14">
              <w:rPr>
                <w:rFonts w:hint="eastAsia"/>
                <w:bCs/>
                <w:color w:val="000000"/>
                <w:kern w:val="0"/>
              </w:rPr>
              <w:t>26</w:t>
            </w:r>
            <w:r w:rsidRPr="00E92D14">
              <w:rPr>
                <w:rFonts w:hint="eastAsia"/>
                <w:bCs/>
                <w:color w:val="000000"/>
                <w:kern w:val="0"/>
              </w:rPr>
              <w:t>日</w:t>
            </w:r>
            <w:r w:rsidRPr="00E92D14">
              <w:rPr>
                <w:rFonts w:hint="eastAsia"/>
                <w:bCs/>
                <w:color w:val="000000"/>
                <w:kern w:val="0"/>
              </w:rPr>
              <w:t>~2021</w:t>
            </w:r>
            <w:r w:rsidRPr="00E92D14">
              <w:rPr>
                <w:rFonts w:hint="eastAsia"/>
                <w:bCs/>
                <w:color w:val="000000"/>
                <w:kern w:val="0"/>
              </w:rPr>
              <w:t>年</w:t>
            </w:r>
            <w:r w:rsidRPr="00E92D14">
              <w:rPr>
                <w:rFonts w:hint="eastAsia"/>
                <w:bCs/>
                <w:color w:val="000000"/>
                <w:kern w:val="0"/>
              </w:rPr>
              <w:t>11</w:t>
            </w:r>
            <w:r w:rsidRPr="00E92D14">
              <w:rPr>
                <w:rFonts w:hint="eastAsia"/>
                <w:bCs/>
                <w:color w:val="000000"/>
                <w:kern w:val="0"/>
              </w:rPr>
              <w:t>月</w:t>
            </w:r>
            <w:r w:rsidRPr="00E92D14">
              <w:rPr>
                <w:rFonts w:hint="eastAsia"/>
                <w:bCs/>
                <w:color w:val="000000"/>
                <w:kern w:val="0"/>
              </w:rPr>
              <w:t>29</w:t>
            </w:r>
            <w:r w:rsidRPr="00E92D14">
              <w:rPr>
                <w:rFonts w:hint="eastAsia"/>
                <w:bCs/>
                <w:color w:val="000000"/>
                <w:kern w:val="0"/>
              </w:rPr>
              <w:t>日。监测点早映村在本项目</w:t>
            </w:r>
            <w:r w:rsidR="002C086D">
              <w:rPr>
                <w:rFonts w:hint="eastAsia"/>
                <w:bCs/>
                <w:color w:val="000000"/>
                <w:kern w:val="0"/>
              </w:rPr>
              <w:t>东</w:t>
            </w:r>
            <w:r w:rsidRPr="00E92D14">
              <w:rPr>
                <w:rFonts w:hint="eastAsia"/>
                <w:bCs/>
                <w:color w:val="000000"/>
                <w:kern w:val="0"/>
              </w:rPr>
              <w:t>南侧</w:t>
            </w:r>
            <w:r w:rsidR="002C086D">
              <w:rPr>
                <w:bCs/>
                <w:color w:val="000000"/>
                <w:kern w:val="0"/>
              </w:rPr>
              <w:t>580</w:t>
            </w:r>
            <w:r w:rsidRPr="00E92D14">
              <w:rPr>
                <w:rFonts w:hint="eastAsia"/>
                <w:bCs/>
                <w:color w:val="000000"/>
                <w:kern w:val="0"/>
              </w:rPr>
              <w:t>m</w:t>
            </w:r>
            <w:r w:rsidRPr="00E92D14">
              <w:rPr>
                <w:rFonts w:hint="eastAsia"/>
                <w:bCs/>
                <w:color w:val="000000"/>
                <w:kern w:val="0"/>
              </w:rPr>
              <w:t>。监测布点详见表</w:t>
            </w:r>
            <w:r w:rsidRPr="00E92D14">
              <w:rPr>
                <w:rFonts w:hint="eastAsia"/>
                <w:bCs/>
                <w:color w:val="000000"/>
                <w:kern w:val="0"/>
              </w:rPr>
              <w:t>3-2</w:t>
            </w:r>
            <w:r w:rsidRPr="00E92D14">
              <w:rPr>
                <w:rFonts w:hint="eastAsia"/>
                <w:bCs/>
                <w:color w:val="000000"/>
                <w:kern w:val="0"/>
              </w:rPr>
              <w:t>。监测结果详见表</w:t>
            </w:r>
            <w:r w:rsidRPr="00E92D14">
              <w:rPr>
                <w:rFonts w:hint="eastAsia"/>
                <w:bCs/>
                <w:color w:val="000000"/>
                <w:kern w:val="0"/>
              </w:rPr>
              <w:t>3-3</w:t>
            </w:r>
            <w:r w:rsidRPr="00E92D14">
              <w:rPr>
                <w:rFonts w:hint="eastAsia"/>
                <w:bCs/>
                <w:color w:val="000000"/>
                <w:kern w:val="0"/>
              </w:rPr>
              <w:t>。</w:t>
            </w:r>
          </w:p>
          <w:p w14:paraId="628AC683" w14:textId="77777777" w:rsidR="00957837" w:rsidRPr="00E92D14" w:rsidRDefault="00957837" w:rsidP="00957837">
            <w:pPr>
              <w:adjustRightInd w:val="0"/>
              <w:snapToGrid w:val="0"/>
              <w:ind w:firstLine="482"/>
              <w:jc w:val="center"/>
              <w:rPr>
                <w:b/>
                <w:bCs/>
                <w:color w:val="000000"/>
                <w:kern w:val="0"/>
              </w:rPr>
            </w:pPr>
            <w:r w:rsidRPr="00E92D14">
              <w:rPr>
                <w:b/>
                <w:bCs/>
                <w:color w:val="000000"/>
                <w:kern w:val="0"/>
              </w:rPr>
              <w:t>表</w:t>
            </w:r>
            <w:r w:rsidRPr="00E92D14">
              <w:rPr>
                <w:rFonts w:hint="eastAsia"/>
                <w:b/>
                <w:bCs/>
                <w:color w:val="000000"/>
                <w:kern w:val="0"/>
              </w:rPr>
              <w:t>3</w:t>
            </w:r>
            <w:r w:rsidRPr="00E92D14">
              <w:rPr>
                <w:b/>
                <w:bCs/>
                <w:color w:val="000000"/>
                <w:kern w:val="0"/>
              </w:rPr>
              <w:t xml:space="preserve">-2  </w:t>
            </w:r>
            <w:r w:rsidRPr="00E92D14">
              <w:rPr>
                <w:b/>
                <w:bCs/>
                <w:color w:val="000000"/>
                <w:kern w:val="0"/>
              </w:rPr>
              <w:t>环境空气质量现状监测布点一览表</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802"/>
              <w:gridCol w:w="2802"/>
              <w:gridCol w:w="2800"/>
            </w:tblGrid>
            <w:tr w:rsidR="00957837" w:rsidRPr="00E92D14" w14:paraId="6AC7A9E1" w14:textId="77777777" w:rsidTr="00957837">
              <w:trPr>
                <w:jc w:val="center"/>
              </w:trPr>
              <w:tc>
                <w:tcPr>
                  <w:tcW w:w="1667" w:type="pct"/>
                  <w:shd w:val="clear" w:color="auto" w:fill="auto"/>
                  <w:vAlign w:val="center"/>
                </w:tcPr>
                <w:p w14:paraId="00EE70B3" w14:textId="77777777" w:rsidR="00957837" w:rsidRPr="00E92D14" w:rsidRDefault="00957837" w:rsidP="00957837">
                  <w:pPr>
                    <w:adjustRightInd w:val="0"/>
                    <w:snapToGrid w:val="0"/>
                    <w:ind w:firstLineChars="0" w:firstLine="0"/>
                    <w:jc w:val="center"/>
                    <w:rPr>
                      <w:b/>
                      <w:bCs/>
                      <w:color w:val="000000"/>
                      <w:kern w:val="0"/>
                      <w:szCs w:val="21"/>
                    </w:rPr>
                  </w:pPr>
                  <w:r w:rsidRPr="00E92D14">
                    <w:rPr>
                      <w:b/>
                      <w:bCs/>
                      <w:color w:val="000000"/>
                      <w:kern w:val="0"/>
                      <w:szCs w:val="21"/>
                    </w:rPr>
                    <w:t>监测点名称</w:t>
                  </w:r>
                </w:p>
              </w:tc>
              <w:tc>
                <w:tcPr>
                  <w:tcW w:w="1667" w:type="pct"/>
                  <w:shd w:val="clear" w:color="auto" w:fill="auto"/>
                  <w:vAlign w:val="center"/>
                </w:tcPr>
                <w:p w14:paraId="56664616" w14:textId="77777777" w:rsidR="00957837" w:rsidRPr="00E92D14" w:rsidRDefault="00957837" w:rsidP="00957837">
                  <w:pPr>
                    <w:adjustRightInd w:val="0"/>
                    <w:snapToGrid w:val="0"/>
                    <w:ind w:firstLineChars="0" w:firstLine="0"/>
                    <w:jc w:val="center"/>
                    <w:rPr>
                      <w:b/>
                      <w:bCs/>
                      <w:color w:val="000000"/>
                      <w:kern w:val="0"/>
                      <w:szCs w:val="21"/>
                    </w:rPr>
                  </w:pPr>
                  <w:r w:rsidRPr="00E92D14">
                    <w:rPr>
                      <w:b/>
                      <w:bCs/>
                      <w:color w:val="000000"/>
                      <w:kern w:val="0"/>
                      <w:szCs w:val="21"/>
                    </w:rPr>
                    <w:t>监测因子</w:t>
                  </w:r>
                </w:p>
              </w:tc>
              <w:tc>
                <w:tcPr>
                  <w:tcW w:w="1667" w:type="pct"/>
                  <w:shd w:val="clear" w:color="auto" w:fill="auto"/>
                  <w:vAlign w:val="center"/>
                </w:tcPr>
                <w:p w14:paraId="2C9BA9A3" w14:textId="77777777" w:rsidR="00957837" w:rsidRPr="00E92D14" w:rsidRDefault="00957837" w:rsidP="00957837">
                  <w:pPr>
                    <w:adjustRightInd w:val="0"/>
                    <w:snapToGrid w:val="0"/>
                    <w:ind w:firstLineChars="0" w:firstLine="0"/>
                    <w:jc w:val="center"/>
                    <w:rPr>
                      <w:b/>
                      <w:bCs/>
                      <w:color w:val="000000"/>
                      <w:kern w:val="0"/>
                      <w:szCs w:val="21"/>
                    </w:rPr>
                  </w:pPr>
                  <w:r w:rsidRPr="00E92D14">
                    <w:rPr>
                      <w:b/>
                      <w:bCs/>
                      <w:color w:val="000000"/>
                      <w:kern w:val="0"/>
                      <w:szCs w:val="21"/>
                    </w:rPr>
                    <w:t>监测时段</w:t>
                  </w:r>
                </w:p>
              </w:tc>
            </w:tr>
            <w:tr w:rsidR="00957837" w:rsidRPr="00E92D14" w14:paraId="2A5F6C52" w14:textId="77777777" w:rsidTr="00957837">
              <w:trPr>
                <w:jc w:val="center"/>
              </w:trPr>
              <w:tc>
                <w:tcPr>
                  <w:tcW w:w="1667" w:type="pct"/>
                  <w:shd w:val="clear" w:color="auto" w:fill="auto"/>
                  <w:vAlign w:val="center"/>
                </w:tcPr>
                <w:p w14:paraId="08CD0A83"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早映村</w:t>
                  </w:r>
                </w:p>
              </w:tc>
              <w:tc>
                <w:tcPr>
                  <w:tcW w:w="1667" w:type="pct"/>
                  <w:shd w:val="clear" w:color="auto" w:fill="auto"/>
                  <w:vAlign w:val="center"/>
                </w:tcPr>
                <w:p w14:paraId="3D18FB1D"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T</w:t>
                  </w:r>
                  <w:r w:rsidRPr="00E92D14">
                    <w:rPr>
                      <w:bCs/>
                      <w:color w:val="000000"/>
                      <w:kern w:val="0"/>
                      <w:szCs w:val="21"/>
                    </w:rPr>
                    <w:t>SP</w:t>
                  </w:r>
                  <w:r w:rsidRPr="00E92D14">
                    <w:rPr>
                      <w:bCs/>
                      <w:color w:val="000000"/>
                      <w:kern w:val="0"/>
                      <w:szCs w:val="21"/>
                    </w:rPr>
                    <w:t>、非甲烷总烃</w:t>
                  </w:r>
                </w:p>
              </w:tc>
              <w:tc>
                <w:tcPr>
                  <w:tcW w:w="1667" w:type="pct"/>
                  <w:shd w:val="clear" w:color="auto" w:fill="auto"/>
                  <w:vAlign w:val="center"/>
                </w:tcPr>
                <w:p w14:paraId="026651DE"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2</w:t>
                  </w:r>
                  <w:r w:rsidRPr="00E92D14">
                    <w:rPr>
                      <w:bCs/>
                      <w:color w:val="000000"/>
                      <w:kern w:val="0"/>
                      <w:szCs w:val="21"/>
                    </w:rPr>
                    <w:t>021.11.26~2021.11.29</w:t>
                  </w:r>
                </w:p>
              </w:tc>
            </w:tr>
          </w:tbl>
          <w:p w14:paraId="29CB41E3" w14:textId="77777777" w:rsidR="00957837" w:rsidRPr="00E92D14" w:rsidRDefault="00957837" w:rsidP="00957837">
            <w:pPr>
              <w:adjustRightInd w:val="0"/>
              <w:snapToGrid w:val="0"/>
              <w:spacing w:before="100" w:beforeAutospacing="1"/>
              <w:ind w:firstLine="482"/>
              <w:jc w:val="center"/>
              <w:rPr>
                <w:b/>
                <w:bCs/>
                <w:color w:val="000000"/>
                <w:kern w:val="0"/>
                <w:vertAlign w:val="superscript"/>
              </w:rPr>
            </w:pPr>
            <w:r w:rsidRPr="00E92D14">
              <w:rPr>
                <w:b/>
                <w:bCs/>
                <w:color w:val="000000"/>
                <w:kern w:val="0"/>
              </w:rPr>
              <w:t>表</w:t>
            </w:r>
            <w:r w:rsidRPr="00E92D14">
              <w:rPr>
                <w:rFonts w:hint="eastAsia"/>
                <w:b/>
                <w:bCs/>
                <w:color w:val="000000"/>
                <w:kern w:val="0"/>
              </w:rPr>
              <w:t>3</w:t>
            </w:r>
            <w:r w:rsidRPr="00E92D14">
              <w:rPr>
                <w:b/>
                <w:bCs/>
                <w:color w:val="000000"/>
                <w:kern w:val="0"/>
              </w:rPr>
              <w:t xml:space="preserve">-3 </w:t>
            </w:r>
            <w:r w:rsidRPr="00E92D14">
              <w:rPr>
                <w:b/>
                <w:bCs/>
                <w:color w:val="000000"/>
                <w:kern w:val="0"/>
              </w:rPr>
              <w:t>环境监测结果</w:t>
            </w:r>
            <w:r w:rsidRPr="00E92D14">
              <w:rPr>
                <w:rFonts w:hint="eastAsia"/>
                <w:b/>
                <w:bCs/>
                <w:color w:val="000000"/>
                <w:kern w:val="0"/>
              </w:rPr>
              <w:t xml:space="preserve"> </w:t>
            </w:r>
            <w:r w:rsidRPr="00E92D14">
              <w:rPr>
                <w:b/>
                <w:bCs/>
                <w:color w:val="000000"/>
                <w:kern w:val="0"/>
              </w:rPr>
              <w:t xml:space="preserve"> </w:t>
            </w:r>
            <w:r w:rsidRPr="00E92D14">
              <w:rPr>
                <w:b/>
                <w:bCs/>
                <w:color w:val="000000"/>
                <w:kern w:val="0"/>
              </w:rPr>
              <w:t>单位</w:t>
            </w:r>
            <w:r w:rsidRPr="00E92D14">
              <w:rPr>
                <w:b/>
                <w:bCs/>
                <w:color w:val="000000"/>
                <w:kern w:val="0"/>
              </w:rPr>
              <w:t>mg/m</w:t>
            </w:r>
            <w:r w:rsidRPr="00E92D14">
              <w:rPr>
                <w:b/>
                <w:bCs/>
                <w:color w:val="000000"/>
                <w:kern w:val="0"/>
                <w:vertAlign w:val="superscript"/>
              </w:rPr>
              <w:t>3</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379"/>
              <w:gridCol w:w="1375"/>
              <w:gridCol w:w="1474"/>
              <w:gridCol w:w="1474"/>
              <w:gridCol w:w="1374"/>
              <w:gridCol w:w="1328"/>
            </w:tblGrid>
            <w:tr w:rsidR="00957837" w:rsidRPr="00E92D14" w14:paraId="5CD5D0ED" w14:textId="77777777" w:rsidTr="00957837">
              <w:trPr>
                <w:jc w:val="center"/>
              </w:trPr>
              <w:tc>
                <w:tcPr>
                  <w:tcW w:w="1316" w:type="dxa"/>
                  <w:shd w:val="clear" w:color="auto" w:fill="auto"/>
                  <w:vAlign w:val="center"/>
                </w:tcPr>
                <w:p w14:paraId="75AB5F81" w14:textId="77777777" w:rsidR="00957837" w:rsidRPr="00E92D14" w:rsidRDefault="00957837" w:rsidP="00957837">
                  <w:pPr>
                    <w:adjustRightInd w:val="0"/>
                    <w:snapToGrid w:val="0"/>
                    <w:ind w:firstLineChars="0" w:firstLine="0"/>
                    <w:jc w:val="center"/>
                    <w:rPr>
                      <w:b/>
                      <w:bCs/>
                      <w:color w:val="000000"/>
                      <w:kern w:val="0"/>
                      <w:szCs w:val="21"/>
                    </w:rPr>
                  </w:pPr>
                  <w:r w:rsidRPr="00E92D14">
                    <w:rPr>
                      <w:rFonts w:hint="eastAsia"/>
                      <w:b/>
                      <w:bCs/>
                      <w:color w:val="000000"/>
                      <w:kern w:val="0"/>
                      <w:szCs w:val="21"/>
                    </w:rPr>
                    <w:t>监测因子</w:t>
                  </w:r>
                </w:p>
              </w:tc>
              <w:tc>
                <w:tcPr>
                  <w:tcW w:w="1312" w:type="dxa"/>
                  <w:shd w:val="clear" w:color="auto" w:fill="auto"/>
                  <w:vAlign w:val="center"/>
                </w:tcPr>
                <w:p w14:paraId="4A7BC0FD" w14:textId="77777777" w:rsidR="00957837" w:rsidRPr="00E92D14" w:rsidRDefault="00957837" w:rsidP="00957837">
                  <w:pPr>
                    <w:adjustRightInd w:val="0"/>
                    <w:snapToGrid w:val="0"/>
                    <w:ind w:firstLineChars="0" w:firstLine="0"/>
                    <w:jc w:val="center"/>
                    <w:rPr>
                      <w:b/>
                      <w:bCs/>
                      <w:color w:val="000000"/>
                      <w:kern w:val="0"/>
                      <w:szCs w:val="21"/>
                    </w:rPr>
                  </w:pPr>
                  <w:r w:rsidRPr="00E92D14">
                    <w:rPr>
                      <w:b/>
                      <w:bCs/>
                      <w:color w:val="000000"/>
                      <w:kern w:val="0"/>
                      <w:szCs w:val="21"/>
                    </w:rPr>
                    <w:t>监测点名称</w:t>
                  </w:r>
                </w:p>
              </w:tc>
              <w:tc>
                <w:tcPr>
                  <w:tcW w:w="1407" w:type="dxa"/>
                  <w:shd w:val="clear" w:color="auto" w:fill="auto"/>
                  <w:vAlign w:val="center"/>
                </w:tcPr>
                <w:p w14:paraId="08A77DC2" w14:textId="77777777" w:rsidR="00957837" w:rsidRPr="00E92D14" w:rsidRDefault="00957837" w:rsidP="00957837">
                  <w:pPr>
                    <w:adjustRightInd w:val="0"/>
                    <w:snapToGrid w:val="0"/>
                    <w:ind w:firstLineChars="0" w:firstLine="0"/>
                    <w:jc w:val="center"/>
                    <w:rPr>
                      <w:b/>
                      <w:bCs/>
                      <w:color w:val="000000"/>
                      <w:kern w:val="0"/>
                      <w:szCs w:val="21"/>
                    </w:rPr>
                  </w:pPr>
                  <w:r w:rsidRPr="00E92D14">
                    <w:rPr>
                      <w:b/>
                      <w:bCs/>
                      <w:color w:val="000000"/>
                      <w:kern w:val="0"/>
                      <w:szCs w:val="21"/>
                    </w:rPr>
                    <w:t>浓度范围（</w:t>
                  </w:r>
                  <w:r w:rsidRPr="00E92D14">
                    <w:rPr>
                      <w:b/>
                      <w:bCs/>
                      <w:color w:val="000000"/>
                      <w:kern w:val="0"/>
                      <w:szCs w:val="21"/>
                    </w:rPr>
                    <w:t>mg/m</w:t>
                  </w:r>
                  <w:r w:rsidRPr="00E92D14">
                    <w:rPr>
                      <w:b/>
                      <w:bCs/>
                      <w:color w:val="000000"/>
                      <w:kern w:val="0"/>
                      <w:szCs w:val="21"/>
                      <w:vertAlign w:val="superscript"/>
                    </w:rPr>
                    <w:t>3</w:t>
                  </w:r>
                  <w:r w:rsidRPr="00E92D14">
                    <w:rPr>
                      <w:b/>
                      <w:bCs/>
                      <w:color w:val="000000"/>
                      <w:kern w:val="0"/>
                      <w:szCs w:val="21"/>
                    </w:rPr>
                    <w:t>）</w:t>
                  </w:r>
                </w:p>
              </w:tc>
              <w:tc>
                <w:tcPr>
                  <w:tcW w:w="1407" w:type="dxa"/>
                  <w:shd w:val="clear" w:color="auto" w:fill="auto"/>
                  <w:vAlign w:val="center"/>
                </w:tcPr>
                <w:p w14:paraId="1C9038C5" w14:textId="77777777" w:rsidR="00957837" w:rsidRPr="00E92D14" w:rsidRDefault="00957837" w:rsidP="00957837">
                  <w:pPr>
                    <w:adjustRightInd w:val="0"/>
                    <w:snapToGrid w:val="0"/>
                    <w:ind w:firstLineChars="0" w:firstLine="0"/>
                    <w:jc w:val="center"/>
                    <w:rPr>
                      <w:b/>
                      <w:bCs/>
                      <w:color w:val="000000"/>
                      <w:kern w:val="0"/>
                      <w:szCs w:val="21"/>
                    </w:rPr>
                  </w:pPr>
                  <w:r w:rsidRPr="00E92D14">
                    <w:rPr>
                      <w:b/>
                      <w:bCs/>
                      <w:color w:val="000000"/>
                      <w:kern w:val="0"/>
                      <w:szCs w:val="21"/>
                    </w:rPr>
                    <w:t>标准值（</w:t>
                  </w:r>
                  <w:r w:rsidRPr="00E92D14">
                    <w:rPr>
                      <w:b/>
                      <w:bCs/>
                      <w:color w:val="000000"/>
                      <w:kern w:val="0"/>
                      <w:szCs w:val="21"/>
                    </w:rPr>
                    <w:t>mg/m</w:t>
                  </w:r>
                  <w:r w:rsidRPr="00E92D14">
                    <w:rPr>
                      <w:b/>
                      <w:bCs/>
                      <w:color w:val="000000"/>
                      <w:kern w:val="0"/>
                      <w:szCs w:val="21"/>
                      <w:vertAlign w:val="superscript"/>
                    </w:rPr>
                    <w:t>3</w:t>
                  </w:r>
                  <w:r w:rsidRPr="00E92D14">
                    <w:rPr>
                      <w:b/>
                      <w:bCs/>
                      <w:color w:val="000000"/>
                      <w:kern w:val="0"/>
                      <w:szCs w:val="21"/>
                    </w:rPr>
                    <w:t>）</w:t>
                  </w:r>
                </w:p>
              </w:tc>
              <w:tc>
                <w:tcPr>
                  <w:tcW w:w="1311" w:type="dxa"/>
                  <w:shd w:val="clear" w:color="auto" w:fill="auto"/>
                  <w:vAlign w:val="center"/>
                </w:tcPr>
                <w:p w14:paraId="63DEA75E" w14:textId="77777777" w:rsidR="00957837" w:rsidRPr="00E92D14" w:rsidRDefault="00957837" w:rsidP="00957837">
                  <w:pPr>
                    <w:adjustRightInd w:val="0"/>
                    <w:snapToGrid w:val="0"/>
                    <w:ind w:firstLineChars="0" w:firstLine="0"/>
                    <w:jc w:val="center"/>
                    <w:rPr>
                      <w:b/>
                      <w:bCs/>
                      <w:color w:val="000000"/>
                      <w:kern w:val="0"/>
                      <w:szCs w:val="21"/>
                    </w:rPr>
                  </w:pPr>
                  <w:r w:rsidRPr="00E92D14">
                    <w:rPr>
                      <w:b/>
                      <w:bCs/>
                      <w:color w:val="000000"/>
                      <w:kern w:val="0"/>
                      <w:szCs w:val="21"/>
                    </w:rPr>
                    <w:t>最大污染指数</w:t>
                  </w:r>
                </w:p>
              </w:tc>
              <w:tc>
                <w:tcPr>
                  <w:tcW w:w="1267" w:type="dxa"/>
                  <w:shd w:val="clear" w:color="auto" w:fill="auto"/>
                  <w:vAlign w:val="center"/>
                </w:tcPr>
                <w:p w14:paraId="6FC7BE20" w14:textId="77777777" w:rsidR="00957837" w:rsidRPr="00E92D14" w:rsidRDefault="00957837" w:rsidP="00957837">
                  <w:pPr>
                    <w:adjustRightInd w:val="0"/>
                    <w:snapToGrid w:val="0"/>
                    <w:ind w:firstLineChars="0" w:firstLine="0"/>
                    <w:jc w:val="center"/>
                    <w:rPr>
                      <w:b/>
                      <w:bCs/>
                      <w:color w:val="000000"/>
                      <w:kern w:val="0"/>
                      <w:szCs w:val="21"/>
                    </w:rPr>
                  </w:pPr>
                  <w:r w:rsidRPr="00E92D14">
                    <w:rPr>
                      <w:b/>
                      <w:bCs/>
                      <w:color w:val="000000"/>
                      <w:kern w:val="0"/>
                      <w:szCs w:val="21"/>
                    </w:rPr>
                    <w:t>超标率</w:t>
                  </w:r>
                  <w:r w:rsidRPr="00E92D14">
                    <w:rPr>
                      <w:rFonts w:hint="eastAsia"/>
                      <w:b/>
                      <w:bCs/>
                      <w:color w:val="000000"/>
                      <w:kern w:val="0"/>
                      <w:szCs w:val="21"/>
                    </w:rPr>
                    <w:t>%</w:t>
                  </w:r>
                </w:p>
              </w:tc>
            </w:tr>
            <w:tr w:rsidR="00957837" w:rsidRPr="00E92D14" w14:paraId="479374E0" w14:textId="77777777" w:rsidTr="00957837">
              <w:trPr>
                <w:jc w:val="center"/>
              </w:trPr>
              <w:tc>
                <w:tcPr>
                  <w:tcW w:w="1316" w:type="dxa"/>
                  <w:shd w:val="clear" w:color="auto" w:fill="auto"/>
                  <w:vAlign w:val="center"/>
                </w:tcPr>
                <w:p w14:paraId="11BD0551" w14:textId="77777777" w:rsidR="00957837" w:rsidRPr="00E92D14" w:rsidRDefault="00957837" w:rsidP="00957837">
                  <w:pPr>
                    <w:adjustRightInd w:val="0"/>
                    <w:snapToGrid w:val="0"/>
                    <w:ind w:firstLineChars="0" w:firstLine="0"/>
                    <w:jc w:val="center"/>
                    <w:rPr>
                      <w:bCs/>
                      <w:color w:val="000000"/>
                      <w:kern w:val="0"/>
                      <w:szCs w:val="21"/>
                    </w:rPr>
                  </w:pPr>
                  <w:r w:rsidRPr="00E92D14">
                    <w:rPr>
                      <w:bCs/>
                      <w:color w:val="000000"/>
                      <w:kern w:val="0"/>
                      <w:szCs w:val="21"/>
                    </w:rPr>
                    <w:t>非甲烷总烃</w:t>
                  </w:r>
                </w:p>
              </w:tc>
              <w:tc>
                <w:tcPr>
                  <w:tcW w:w="1312" w:type="dxa"/>
                  <w:vMerge w:val="restart"/>
                  <w:shd w:val="clear" w:color="auto" w:fill="auto"/>
                  <w:vAlign w:val="center"/>
                </w:tcPr>
                <w:p w14:paraId="1B81B983" w14:textId="77777777" w:rsidR="00957837" w:rsidRPr="00E92D14" w:rsidRDefault="00957837" w:rsidP="00957837">
                  <w:pPr>
                    <w:adjustRightInd w:val="0"/>
                    <w:snapToGrid w:val="0"/>
                    <w:ind w:firstLineChars="0" w:firstLine="0"/>
                    <w:jc w:val="center"/>
                    <w:rPr>
                      <w:bCs/>
                      <w:color w:val="000000"/>
                      <w:kern w:val="0"/>
                      <w:szCs w:val="21"/>
                    </w:rPr>
                  </w:pPr>
                  <w:r w:rsidRPr="00E92D14">
                    <w:rPr>
                      <w:bCs/>
                      <w:color w:val="000000"/>
                      <w:kern w:val="0"/>
                      <w:szCs w:val="21"/>
                    </w:rPr>
                    <w:t>早映村</w:t>
                  </w:r>
                </w:p>
              </w:tc>
              <w:tc>
                <w:tcPr>
                  <w:tcW w:w="1407" w:type="dxa"/>
                  <w:shd w:val="clear" w:color="auto" w:fill="auto"/>
                  <w:vAlign w:val="center"/>
                </w:tcPr>
                <w:p w14:paraId="5AB69C32"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0</w:t>
                  </w:r>
                  <w:r w:rsidRPr="00E92D14">
                    <w:rPr>
                      <w:bCs/>
                      <w:color w:val="000000"/>
                      <w:kern w:val="0"/>
                      <w:szCs w:val="21"/>
                    </w:rPr>
                    <w:t>.62-0.89</w:t>
                  </w:r>
                </w:p>
              </w:tc>
              <w:tc>
                <w:tcPr>
                  <w:tcW w:w="1407" w:type="dxa"/>
                  <w:shd w:val="clear" w:color="auto" w:fill="auto"/>
                  <w:vAlign w:val="center"/>
                </w:tcPr>
                <w:p w14:paraId="2A93208D"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2</w:t>
                  </w:r>
                  <w:r w:rsidRPr="00E92D14">
                    <w:rPr>
                      <w:bCs/>
                      <w:color w:val="000000"/>
                      <w:kern w:val="0"/>
                      <w:szCs w:val="21"/>
                    </w:rPr>
                    <w:t>.0</w:t>
                  </w:r>
                </w:p>
              </w:tc>
              <w:tc>
                <w:tcPr>
                  <w:tcW w:w="1311" w:type="dxa"/>
                  <w:shd w:val="clear" w:color="auto" w:fill="auto"/>
                  <w:vAlign w:val="center"/>
                </w:tcPr>
                <w:p w14:paraId="69549AC3"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0</w:t>
                  </w:r>
                  <w:r w:rsidRPr="00E92D14">
                    <w:rPr>
                      <w:bCs/>
                      <w:color w:val="000000"/>
                      <w:kern w:val="0"/>
                      <w:szCs w:val="21"/>
                    </w:rPr>
                    <w:t>.445</w:t>
                  </w:r>
                </w:p>
              </w:tc>
              <w:tc>
                <w:tcPr>
                  <w:tcW w:w="1267" w:type="dxa"/>
                  <w:shd w:val="clear" w:color="auto" w:fill="auto"/>
                  <w:vAlign w:val="center"/>
                </w:tcPr>
                <w:p w14:paraId="6DC20700"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0</w:t>
                  </w:r>
                </w:p>
              </w:tc>
            </w:tr>
            <w:tr w:rsidR="00957837" w:rsidRPr="00E92D14" w14:paraId="4D2169F2" w14:textId="77777777" w:rsidTr="00957837">
              <w:trPr>
                <w:jc w:val="center"/>
              </w:trPr>
              <w:tc>
                <w:tcPr>
                  <w:tcW w:w="1316" w:type="dxa"/>
                  <w:shd w:val="clear" w:color="auto" w:fill="auto"/>
                  <w:vAlign w:val="center"/>
                </w:tcPr>
                <w:p w14:paraId="7EF7822C"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T</w:t>
                  </w:r>
                  <w:r w:rsidRPr="00E92D14">
                    <w:rPr>
                      <w:bCs/>
                      <w:color w:val="000000"/>
                      <w:kern w:val="0"/>
                      <w:szCs w:val="21"/>
                    </w:rPr>
                    <w:t>SP</w:t>
                  </w:r>
                </w:p>
              </w:tc>
              <w:tc>
                <w:tcPr>
                  <w:tcW w:w="1312" w:type="dxa"/>
                  <w:vMerge/>
                  <w:shd w:val="clear" w:color="auto" w:fill="auto"/>
                  <w:vAlign w:val="center"/>
                </w:tcPr>
                <w:p w14:paraId="7849D927" w14:textId="77777777" w:rsidR="00957837" w:rsidRPr="00E92D14" w:rsidRDefault="00957837" w:rsidP="00957837">
                  <w:pPr>
                    <w:adjustRightInd w:val="0"/>
                    <w:snapToGrid w:val="0"/>
                    <w:ind w:firstLineChars="0" w:firstLine="0"/>
                    <w:jc w:val="center"/>
                    <w:rPr>
                      <w:bCs/>
                      <w:color w:val="000000"/>
                      <w:kern w:val="0"/>
                      <w:szCs w:val="21"/>
                    </w:rPr>
                  </w:pPr>
                </w:p>
              </w:tc>
              <w:tc>
                <w:tcPr>
                  <w:tcW w:w="1407" w:type="dxa"/>
                  <w:shd w:val="clear" w:color="auto" w:fill="auto"/>
                  <w:vAlign w:val="center"/>
                </w:tcPr>
                <w:p w14:paraId="441CA115"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0</w:t>
                  </w:r>
                  <w:r w:rsidRPr="00E92D14">
                    <w:rPr>
                      <w:bCs/>
                      <w:color w:val="000000"/>
                      <w:kern w:val="0"/>
                      <w:szCs w:val="21"/>
                    </w:rPr>
                    <w:t>.091-0.137</w:t>
                  </w:r>
                </w:p>
              </w:tc>
              <w:tc>
                <w:tcPr>
                  <w:tcW w:w="1407" w:type="dxa"/>
                  <w:shd w:val="clear" w:color="auto" w:fill="auto"/>
                  <w:vAlign w:val="center"/>
                </w:tcPr>
                <w:p w14:paraId="195C7C78"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0</w:t>
                  </w:r>
                  <w:r w:rsidRPr="00E92D14">
                    <w:rPr>
                      <w:bCs/>
                      <w:color w:val="000000"/>
                      <w:kern w:val="0"/>
                      <w:szCs w:val="21"/>
                    </w:rPr>
                    <w:t>.3</w:t>
                  </w:r>
                </w:p>
              </w:tc>
              <w:tc>
                <w:tcPr>
                  <w:tcW w:w="1311" w:type="dxa"/>
                  <w:shd w:val="clear" w:color="auto" w:fill="auto"/>
                  <w:vAlign w:val="center"/>
                </w:tcPr>
                <w:p w14:paraId="0C1FD945"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0</w:t>
                  </w:r>
                  <w:r w:rsidRPr="00E92D14">
                    <w:rPr>
                      <w:bCs/>
                      <w:color w:val="000000"/>
                      <w:kern w:val="0"/>
                      <w:szCs w:val="21"/>
                    </w:rPr>
                    <w:t>.46</w:t>
                  </w:r>
                </w:p>
              </w:tc>
              <w:tc>
                <w:tcPr>
                  <w:tcW w:w="1267" w:type="dxa"/>
                  <w:shd w:val="clear" w:color="auto" w:fill="auto"/>
                  <w:vAlign w:val="center"/>
                </w:tcPr>
                <w:p w14:paraId="3CDEDF18" w14:textId="77777777" w:rsidR="00957837" w:rsidRPr="00E92D14" w:rsidRDefault="00957837" w:rsidP="00957837">
                  <w:pPr>
                    <w:adjustRightInd w:val="0"/>
                    <w:snapToGrid w:val="0"/>
                    <w:ind w:firstLineChars="0" w:firstLine="0"/>
                    <w:jc w:val="center"/>
                    <w:rPr>
                      <w:bCs/>
                      <w:color w:val="000000"/>
                      <w:kern w:val="0"/>
                      <w:szCs w:val="21"/>
                    </w:rPr>
                  </w:pPr>
                  <w:r w:rsidRPr="00E92D14">
                    <w:rPr>
                      <w:rFonts w:hint="eastAsia"/>
                      <w:bCs/>
                      <w:color w:val="000000"/>
                      <w:kern w:val="0"/>
                      <w:szCs w:val="21"/>
                    </w:rPr>
                    <w:t>0</w:t>
                  </w:r>
                </w:p>
              </w:tc>
            </w:tr>
          </w:tbl>
          <w:p w14:paraId="15EA34AB" w14:textId="77777777" w:rsidR="00957837" w:rsidRPr="00E92D14" w:rsidRDefault="00957837" w:rsidP="00957837">
            <w:pPr>
              <w:autoSpaceDE w:val="0"/>
              <w:autoSpaceDN w:val="0"/>
              <w:adjustRightInd w:val="0"/>
              <w:ind w:firstLine="480"/>
              <w:rPr>
                <w:rFonts w:cs="宋体"/>
                <w:kern w:val="0"/>
              </w:rPr>
            </w:pPr>
            <w:r w:rsidRPr="00E92D14">
              <w:rPr>
                <w:rFonts w:cs="宋体" w:hint="eastAsia"/>
                <w:kern w:val="0"/>
              </w:rPr>
              <w:t>由上表可知，</w:t>
            </w:r>
            <w:r w:rsidRPr="00E92D14">
              <w:rPr>
                <w:rFonts w:cs="TimesNewRomanPSMT"/>
                <w:kern w:val="0"/>
              </w:rPr>
              <w:t>TSP</w:t>
            </w:r>
            <w:r w:rsidRPr="00E92D14">
              <w:rPr>
                <w:rFonts w:cs="宋体" w:hint="eastAsia"/>
                <w:kern w:val="0"/>
              </w:rPr>
              <w:t>的监测浓度满足《环境空气质量标准》（</w:t>
            </w:r>
            <w:r w:rsidRPr="00E92D14">
              <w:rPr>
                <w:rFonts w:cs="TimesNewRomanPSMT"/>
                <w:kern w:val="0"/>
              </w:rPr>
              <w:t>GB3095-2012</w:t>
            </w:r>
            <w:r w:rsidRPr="00E92D14">
              <w:rPr>
                <w:rFonts w:cs="宋体" w:hint="eastAsia"/>
                <w:kern w:val="0"/>
              </w:rPr>
              <w:t>）及修改单中</w:t>
            </w:r>
            <w:r w:rsidRPr="00E92D14">
              <w:rPr>
                <w:rFonts w:cs="TimesNewRomanPSMT" w:hint="eastAsia"/>
                <w:kern w:val="0"/>
              </w:rPr>
              <w:t>Ⅱ</w:t>
            </w:r>
            <w:r w:rsidRPr="00E92D14">
              <w:rPr>
                <w:rFonts w:cs="宋体" w:hint="eastAsia"/>
                <w:kern w:val="0"/>
              </w:rPr>
              <w:t>级标准限值（</w:t>
            </w:r>
            <w:r w:rsidRPr="00E92D14">
              <w:rPr>
                <w:rFonts w:cs="TimesNewRomanPSMT"/>
                <w:kern w:val="0"/>
              </w:rPr>
              <w:t>0.3mg/m</w:t>
            </w:r>
            <w:r w:rsidRPr="00E92D14">
              <w:rPr>
                <w:rFonts w:cs="TimesNewRomanPSMT"/>
                <w:kern w:val="0"/>
                <w:vertAlign w:val="superscript"/>
              </w:rPr>
              <w:t>3</w:t>
            </w:r>
            <w:r w:rsidRPr="00E92D14">
              <w:rPr>
                <w:rFonts w:cs="宋体" w:hint="eastAsia"/>
                <w:kern w:val="0"/>
              </w:rPr>
              <w:t>）的要求，非甲烷总烃的监测浓度满足《大气污染物综合排放标准详解》中限值（</w:t>
            </w:r>
            <w:r w:rsidRPr="00E92D14">
              <w:rPr>
                <w:rFonts w:cs="TimesNewRomanPSMT"/>
                <w:kern w:val="0"/>
              </w:rPr>
              <w:t>2.0mg/m</w:t>
            </w:r>
            <w:r w:rsidRPr="00E92D14">
              <w:rPr>
                <w:rFonts w:cs="TimesNewRomanPSMT"/>
                <w:kern w:val="0"/>
                <w:szCs w:val="16"/>
                <w:vertAlign w:val="superscript"/>
              </w:rPr>
              <w:t>3</w:t>
            </w:r>
            <w:r w:rsidRPr="00E92D14">
              <w:rPr>
                <w:rFonts w:cs="宋体" w:hint="eastAsia"/>
                <w:kern w:val="0"/>
              </w:rPr>
              <w:t>）的要求。</w:t>
            </w:r>
          </w:p>
          <w:p w14:paraId="1314482B" w14:textId="59C7E27C" w:rsidR="00AF0C5D" w:rsidRPr="00E92D14" w:rsidRDefault="002C086D">
            <w:pPr>
              <w:spacing w:line="240" w:lineRule="auto"/>
              <w:ind w:firstLineChars="0" w:firstLine="0"/>
              <w:jc w:val="center"/>
            </w:pPr>
            <w:r w:rsidRPr="00E92D14">
              <w:rPr>
                <w:noProof/>
              </w:rPr>
              <w:lastRenderedPageBreak/>
              <mc:AlternateContent>
                <mc:Choice Requires="wps">
                  <w:drawing>
                    <wp:anchor distT="45720" distB="45720" distL="114300" distR="114300" simplePos="0" relativeHeight="251661312" behindDoc="0" locked="0" layoutInCell="1" allowOverlap="1" wp14:anchorId="090A5527" wp14:editId="03565A53">
                      <wp:simplePos x="0" y="0"/>
                      <wp:positionH relativeFrom="column">
                        <wp:posOffset>2705100</wp:posOffset>
                      </wp:positionH>
                      <wp:positionV relativeFrom="paragraph">
                        <wp:posOffset>1769745</wp:posOffset>
                      </wp:positionV>
                      <wp:extent cx="990600" cy="1404620"/>
                      <wp:effectExtent l="0" t="0" r="0"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1404620"/>
                              </a:xfrm>
                              <a:prstGeom prst="rect">
                                <a:avLst/>
                              </a:prstGeom>
                              <a:noFill/>
                              <a:ln w="9525">
                                <a:noFill/>
                                <a:miter lim="800000"/>
                                <a:headEnd/>
                                <a:tailEnd/>
                              </a:ln>
                            </wps:spPr>
                            <wps:txbx>
                              <w:txbxContent>
                                <w:p w14:paraId="20A35D10" w14:textId="259B7E09" w:rsidR="00032634" w:rsidRPr="00957837" w:rsidRDefault="00032634">
                                  <w:pPr>
                                    <w:ind w:firstLine="482"/>
                                    <w:rPr>
                                      <w:b/>
                                      <w:color w:val="FF0000"/>
                                    </w:rPr>
                                  </w:pPr>
                                  <w:r w:rsidRPr="00957837">
                                    <w:rPr>
                                      <w:b/>
                                      <w:color w:val="FF0000"/>
                                    </w:rPr>
                                    <w:t>580m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090A5527" id="_x0000_t202" coordsize="21600,21600" o:spt="202" path="m,l,21600r21600,l21600,xe">
                      <v:stroke joinstyle="miter"/>
                      <v:path gradientshapeok="t" o:connecttype="rect"/>
                    </v:shapetype>
                    <v:shape id="文本框 2" o:spid="_x0000_s1026" type="#_x0000_t202" style="position:absolute;left:0;text-align:left;margin-left:213pt;margin-top:139.35pt;width:78pt;height:110.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wioHQIAAPUDAAAOAAAAZHJzL2Uyb0RvYy54bWysU82O0zAQviPxDpbvNEnVdrdR09WySxHS&#10;8iMtPIDrOI2F7TG226Q8APsGnLhw57n6HIydbreCGyIHa5yZ+Wa+b8aLq14rshPOSzAVLUY5JcJw&#10;qKXZVPTTx9WLS0p8YKZmCoyo6F54erV8/mzR2VKMoQVVC0cQxPiysxVtQ7BllnneCs38CKww6GzA&#10;aRbw6jZZ7ViH6Fpl4zyfZR242jrgwnv8ezs46TLhN43g4X3TeBGIqij2FtLp0rmOZ7ZcsHLjmG0l&#10;P7bB/qELzaTBoieoWxYY2Tr5F5SW3IGHJow46AyaRnKROCCbIv+DzX3LrEhcUBxvTzL5/wfL3+0+&#10;OCLrio6LC0oM0zikw/eHw49fh5/fyDgK1FlfYty9xcjQv4QeB53IensH/LMnBm5aZjbi2jnoWsFq&#10;bLCImdlZ6oDjI8i6ews11mHbAAmob5yO6qEeBNFxUPvTcEQfCMef83k+y9HD0VVM8slsnKaXsfIx&#10;2zofXgvQJBoVdTj8hM52dz7Eblj5GBKLGVhJpdICKEM6rDAdT1PCmUfLgPuppK7oZR6/YWMiyVem&#10;TsmBSTXYWECZI+tIdKAc+nWPgVGKNdR75O9g2EN8N2i04L5S0uEOVtR/2TInKFFvDGo4LyaTuLTp&#10;MpleIGPizj3rcw8zHKEqGigZzJuQFj1y9fYatV7JJMNTJ8decbeSOsd3EJf3/J6inl7r8jcAAAD/&#10;/wMAUEsDBBQABgAIAAAAIQAAihxQ3wAAAAsBAAAPAAAAZHJzL2Rvd25yZXYueG1sTI/NTsMwEITv&#10;SLyDtUjcqNOItkkap6r4kThwoYS7G2/jiHgdxW6Tvj3LCY47M5r9ptzNrhcXHEPnScFykYBAarzp&#10;qFVQf74+ZCBC1GR07wkVXDHArrq9KXVh/EQfeDnEVnAJhUIrsDEOhZShseh0WPgBib2TH52OfI6t&#10;NKOeuNz1Mk2StXS6I/5g9YBPFpvvw9kpiNHsl9f6xYW3r/n9ebJJs9K1Uvd3834LIuIc/8Lwi8/o&#10;UDHT0Z/JBNEreEzXvCUqSDfZBgQnVlnKypGtPM9BVqX8v6H6AQAA//8DAFBLAQItABQABgAIAAAA&#10;IQC2gziS/gAAAOEBAAATAAAAAAAAAAAAAAAAAAAAAABbQ29udGVudF9UeXBlc10ueG1sUEsBAi0A&#10;FAAGAAgAAAAhADj9If/WAAAAlAEAAAsAAAAAAAAAAAAAAAAALwEAAF9yZWxzLy5yZWxzUEsBAi0A&#10;FAAGAAgAAAAhAARPCKgdAgAA9QMAAA4AAAAAAAAAAAAAAAAALgIAAGRycy9lMm9Eb2MueG1sUEsB&#10;Ai0AFAAGAAgAAAAhAACKHFDfAAAACwEAAA8AAAAAAAAAAAAAAAAAdwQAAGRycy9kb3ducmV2Lnht&#10;bFBLBQYAAAAABAAEAPMAAACDBQAAAAA=&#10;" filled="f" stroked="f">
                      <v:textbox style="mso-fit-shape-to-text:t">
                        <w:txbxContent>
                          <w:p w14:paraId="20A35D10" w14:textId="259B7E09" w:rsidR="00032634" w:rsidRPr="00957837" w:rsidRDefault="00032634">
                            <w:pPr>
                              <w:ind w:firstLine="482"/>
                              <w:rPr>
                                <w:b/>
                                <w:color w:val="FF0000"/>
                              </w:rPr>
                            </w:pPr>
                            <w:r w:rsidRPr="00957837">
                              <w:rPr>
                                <w:b/>
                                <w:color w:val="FF0000"/>
                              </w:rPr>
                              <w:t>580m</w:t>
                            </w:r>
                          </w:p>
                        </w:txbxContent>
                      </v:textbox>
                      <w10:wrap type="square"/>
                    </v:shape>
                  </w:pict>
                </mc:Fallback>
              </mc:AlternateContent>
            </w:r>
            <w:r w:rsidR="00957837" w:rsidRPr="00E92D14">
              <w:rPr>
                <w:noProof/>
              </w:rPr>
              <mc:AlternateContent>
                <mc:Choice Requires="wps">
                  <w:drawing>
                    <wp:anchor distT="0" distB="0" distL="114300" distR="114300" simplePos="0" relativeHeight="251657216" behindDoc="0" locked="0" layoutInCell="1" allowOverlap="1" wp14:anchorId="2253D310" wp14:editId="3D2CC377">
                      <wp:simplePos x="0" y="0"/>
                      <wp:positionH relativeFrom="column">
                        <wp:posOffset>1229995</wp:posOffset>
                      </wp:positionH>
                      <wp:positionV relativeFrom="paragraph">
                        <wp:posOffset>1430020</wp:posOffset>
                      </wp:positionV>
                      <wp:extent cx="3638550" cy="1316355"/>
                      <wp:effectExtent l="38100" t="38100" r="38100" b="74295"/>
                      <wp:wrapNone/>
                      <wp:docPr id="24" name="直接箭头连接符 24"/>
                      <wp:cNvGraphicFramePr/>
                      <a:graphic xmlns:a="http://schemas.openxmlformats.org/drawingml/2006/main">
                        <a:graphicData uri="http://schemas.microsoft.com/office/word/2010/wordprocessingShape">
                          <wps:wsp>
                            <wps:cNvCnPr/>
                            <wps:spPr>
                              <a:xfrm>
                                <a:off x="0" y="0"/>
                                <a:ext cx="3638550" cy="1316355"/>
                              </a:xfrm>
                              <a:prstGeom prst="straightConnector1">
                                <a:avLst/>
                              </a:prstGeom>
                              <a:ln>
                                <a:solidFill>
                                  <a:srgbClr val="FFFF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F50277D" id="_x0000_t32" coordsize="21600,21600" o:spt="32" o:oned="t" path="m,l21600,21600e" filled="f">
                      <v:path arrowok="t" fillok="f" o:connecttype="none"/>
                      <o:lock v:ext="edit" shapetype="t"/>
                    </v:shapetype>
                    <v:shape id="直接箭头连接符 24" o:spid="_x0000_s1026" type="#_x0000_t32" style="position:absolute;left:0;text-align:left;margin-left:96.85pt;margin-top:112.6pt;width:286.5pt;height:103.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GQ4FAIAAFUEAAAOAAAAZHJzL2Uyb0RvYy54bWysVEuOEzEQ3SNxB8t70t0JiUZROrOYIWwQ&#10;RHwO4LjL3Zb8k23yuQQXQGIFrIDV7DkNDMeg7E56+IyQQPSi2u7yq6r3qtyL871WZAs+SGtqWo1K&#10;SsBw20jT1vTF89W9M0pCZKZhyhqo6QECPV/evbPYuTmMbWdVA55gEBPmO1fTLkY3L4rAO9AsjKwD&#10;g05hvWYRt74tGs92GF2rYlyWs2JnfeO85RACfr3snXSZ4wsBPD4RIkAkqqZYW8zWZ7tJtlgu2Lz1&#10;zHWSH8tg/1CFZtJg0iHUJYuMvPTyt1Bacm+DFXHErS6sEJJD5oBsqvIXNs865iBzQXGCG2QK/y8s&#10;f7xdeyKbmo7vU2KYxh5dv776+urd9aePX95effv8Jq0/vCfoR7F2LswRc2HW/rgLbu0T873wOr2R&#10;E9lngQ+DwLCPhOPHyWxyNp1iHzj6qkk1m0ynKWpxA3c+xIdgNUmLmobomWy7eGGNwWZaX2WZ2fZR&#10;iD3wBEi5lUk2WCWblVQqb3y7uVCebBlOwAqfMjcdM/50rAPWPDANiQeHCkQvmWkV9OMRmVS3+zBK&#10;SlkkVXod8ioeFPTlPAWB4iLzvuw81jCUwzgHE6ujAsrg6QQTWPoALDPfPwKP5xMU8sj/DXhA5MzW&#10;xAGspbH+tuxxfypZ9OdPCvS8kwQb2xzyhGRpcHZzj4/3LF2OH/cZfvM3WH4HAAD//wMAUEsDBBQA&#10;BgAIAAAAIQBeIq+X3gAAAAsBAAAPAAAAZHJzL2Rvd25yZXYueG1sTI/BTsMwDIbvSLxDZCRuLF3G&#10;uqw0nTYkLhzQGDxA1pi20DhVk23l7TEnOP72p9+fy83ke3HGMXaBDMxnGQikOriOGgPvb093GkRM&#10;lpztA6GBb4ywqa6vSlu4cKFXPB9SI7iEYmENtCkNhZSxbtHbOAsDEu8+wuht4jg20o32wuW+lyrL&#10;cultR3yhtQM+tlh/HU7ewE5jSHav9fZl0rvn9bz+TEM05vZm2j6ASDilPxh+9VkdKnY6hhO5KHrO&#10;68WKUQNKLRUIJlZ5zpOjgfuFWoKsSvn/h+oHAAD//wMAUEsBAi0AFAAGAAgAAAAhALaDOJL+AAAA&#10;4QEAABMAAAAAAAAAAAAAAAAAAAAAAFtDb250ZW50X1R5cGVzXS54bWxQSwECLQAUAAYACAAAACEA&#10;OP0h/9YAAACUAQAACwAAAAAAAAAAAAAAAAAvAQAAX3JlbHMvLnJlbHNQSwECLQAUAAYACAAAACEA&#10;SwxkOBQCAABVBAAADgAAAAAAAAAAAAAAAAAuAgAAZHJzL2Uyb0RvYy54bWxQSwECLQAUAAYACAAA&#10;ACEAXiKvl94AAAALAQAADwAAAAAAAAAAAAAAAABuBAAAZHJzL2Rvd25yZXYueG1sUEsFBgAAAAAE&#10;AAQA8wAAAHkFAAAAAA==&#10;" strokecolor="yellow">
                      <v:stroke startarrow="block" endarrow="block"/>
                    </v:shape>
                  </w:pict>
                </mc:Fallback>
              </mc:AlternateContent>
            </w:r>
            <w:r>
              <w:rPr>
                <w:noProof/>
              </w:rPr>
              <w:drawing>
                <wp:inline distT="0" distB="0" distL="0" distR="0" wp14:anchorId="43F4A025" wp14:editId="1AB0844F">
                  <wp:extent cx="5616575" cy="3623310"/>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616575" cy="3623310"/>
                          </a:xfrm>
                          <a:prstGeom prst="rect">
                            <a:avLst/>
                          </a:prstGeom>
                        </pic:spPr>
                      </pic:pic>
                    </a:graphicData>
                  </a:graphic>
                </wp:inline>
              </w:drawing>
            </w:r>
          </w:p>
          <w:p w14:paraId="0C214BFA" w14:textId="7A5DEF9D" w:rsidR="00AF0C5D" w:rsidRPr="00E92D14" w:rsidRDefault="00457551">
            <w:pPr>
              <w:pStyle w:val="aff1"/>
            </w:pPr>
            <w:r w:rsidRPr="00E92D14">
              <w:rPr>
                <w:rFonts w:hint="eastAsia"/>
              </w:rPr>
              <w:t>图</w:t>
            </w:r>
            <w:r w:rsidRPr="00E92D14">
              <w:t>3-</w:t>
            </w:r>
            <w:r w:rsidRPr="00E92D14">
              <w:rPr>
                <w:rFonts w:hint="eastAsia"/>
              </w:rPr>
              <w:t>1</w:t>
            </w:r>
            <w:r w:rsidR="00957837" w:rsidRPr="00E92D14">
              <w:rPr>
                <w:rFonts w:hint="eastAsia"/>
                <w:bCs w:val="0"/>
                <w:color w:val="000000"/>
                <w:szCs w:val="21"/>
              </w:rPr>
              <w:t>早映村</w:t>
            </w:r>
            <w:r w:rsidRPr="00E92D14">
              <w:rPr>
                <w:rFonts w:hint="eastAsia"/>
              </w:rPr>
              <w:t>监测点与本项目位置关系图</w:t>
            </w:r>
          </w:p>
          <w:p w14:paraId="746C6BB1" w14:textId="77777777" w:rsidR="00AF0C5D" w:rsidRPr="00E92D14" w:rsidRDefault="00457551">
            <w:pPr>
              <w:widowControl/>
              <w:ind w:firstLine="480"/>
            </w:pPr>
            <w:r w:rsidRPr="00E92D14">
              <w:rPr>
                <w:rFonts w:hint="eastAsia"/>
              </w:rPr>
              <w:t>综上，区域内环境质量状况良好，项目</w:t>
            </w:r>
            <w:r w:rsidRPr="00E92D14">
              <w:t>所在区域为达标区。</w:t>
            </w:r>
          </w:p>
          <w:p w14:paraId="7E6C5624" w14:textId="77777777" w:rsidR="00AF0C5D" w:rsidRPr="00E92D14" w:rsidRDefault="00457551">
            <w:pPr>
              <w:pStyle w:val="2"/>
              <w:rPr>
                <w:kern w:val="2"/>
              </w:rPr>
            </w:pPr>
            <w:r w:rsidRPr="00E92D14">
              <w:rPr>
                <w:rFonts w:hint="eastAsia"/>
                <w:kern w:val="2"/>
              </w:rPr>
              <w:t>二</w:t>
            </w:r>
            <w:r w:rsidRPr="00E92D14">
              <w:rPr>
                <w:kern w:val="2"/>
              </w:rPr>
              <w:t>、</w:t>
            </w:r>
            <w:r w:rsidRPr="00E92D14">
              <w:rPr>
                <w:rFonts w:hint="eastAsia"/>
                <w:kern w:val="2"/>
              </w:rPr>
              <w:t>地表水</w:t>
            </w:r>
            <w:r w:rsidRPr="00E92D14">
              <w:rPr>
                <w:kern w:val="2"/>
              </w:rPr>
              <w:t>环境</w:t>
            </w:r>
          </w:p>
          <w:p w14:paraId="1D319233" w14:textId="7E5F35D7" w:rsidR="00AF0C5D" w:rsidRPr="00E92D14" w:rsidRDefault="00457551">
            <w:pPr>
              <w:ind w:firstLine="480"/>
              <w:rPr>
                <w:szCs w:val="20"/>
              </w:rPr>
            </w:pPr>
            <w:r w:rsidRPr="00E92D14">
              <w:rPr>
                <w:rFonts w:hint="eastAsia"/>
              </w:rPr>
              <w:t>本项目生活污水经化粪池预处理后经过市政污水管网纳入</w:t>
            </w:r>
            <w:r w:rsidR="002A45D7" w:rsidRPr="00E92D14">
              <w:rPr>
                <w:rFonts w:hint="eastAsia"/>
              </w:rPr>
              <w:t>大龙湾污水处理厂</w:t>
            </w:r>
            <w:r w:rsidRPr="00E92D14">
              <w:rPr>
                <w:rFonts w:hint="eastAsia"/>
              </w:rPr>
              <w:t>处理，</w:t>
            </w:r>
            <w:r w:rsidR="002A45D7" w:rsidRPr="00E92D14">
              <w:rPr>
                <w:rFonts w:cs="宋体" w:hint="eastAsia"/>
              </w:rPr>
              <w:t>达标排入裕溪河</w:t>
            </w:r>
            <w:r w:rsidRPr="00E92D14">
              <w:rPr>
                <w:rFonts w:hint="eastAsia"/>
              </w:rPr>
              <w:t>。长江执行</w:t>
            </w:r>
            <w:r w:rsidRPr="00E92D14">
              <w:rPr>
                <w:szCs w:val="20"/>
              </w:rPr>
              <w:t>《地表水环境质量标准》（</w:t>
            </w:r>
            <w:r w:rsidRPr="00E92D14">
              <w:rPr>
                <w:szCs w:val="20"/>
              </w:rPr>
              <w:t>GB3838-2002</w:t>
            </w:r>
            <w:r w:rsidRPr="00E92D14">
              <w:rPr>
                <w:szCs w:val="20"/>
              </w:rPr>
              <w:t>）</w:t>
            </w:r>
            <w:r w:rsidRPr="00E92D14">
              <w:rPr>
                <w:rFonts w:ascii="宋体" w:hAnsi="宋体" w:cs="宋体" w:hint="eastAsia"/>
                <w:szCs w:val="20"/>
                <w:lang w:val="zh-CN"/>
              </w:rPr>
              <w:t>Ⅲ</w:t>
            </w:r>
            <w:r w:rsidRPr="00E92D14">
              <w:rPr>
                <w:szCs w:val="20"/>
              </w:rPr>
              <w:t>类水质标准要求</w:t>
            </w:r>
            <w:r w:rsidRPr="00E92D14">
              <w:rPr>
                <w:rFonts w:hint="eastAsia"/>
                <w:szCs w:val="20"/>
              </w:rPr>
              <w:t>。</w:t>
            </w:r>
          </w:p>
          <w:p w14:paraId="11C27064" w14:textId="7DF16F3F" w:rsidR="00AF0C5D" w:rsidRPr="00E92D14" w:rsidRDefault="00457551">
            <w:pPr>
              <w:ind w:firstLine="480"/>
            </w:pPr>
            <w:r w:rsidRPr="00E92D14">
              <w:t>根据</w:t>
            </w:r>
            <w:r w:rsidRPr="00E92D14">
              <w:rPr>
                <w:rFonts w:hint="eastAsia"/>
              </w:rPr>
              <w:t>《</w:t>
            </w:r>
            <w:r w:rsidRPr="00E92D14">
              <w:rPr>
                <w:rFonts w:hint="eastAsia"/>
              </w:rPr>
              <w:t>202</w:t>
            </w:r>
            <w:r w:rsidR="002A45D7" w:rsidRPr="00E92D14">
              <w:t>2</w:t>
            </w:r>
            <w:r w:rsidRPr="00E92D14">
              <w:rPr>
                <w:rFonts w:hint="eastAsia"/>
              </w:rPr>
              <w:t>年芜湖市生态环境状况公报》，芜湖市“十四五”列入国家水质考核断面的共有</w:t>
            </w:r>
            <w:r w:rsidRPr="00E92D14">
              <w:rPr>
                <w:rFonts w:hint="eastAsia"/>
              </w:rPr>
              <w:t>10</w:t>
            </w:r>
            <w:r w:rsidRPr="00E92D14">
              <w:rPr>
                <w:rFonts w:hint="eastAsia"/>
              </w:rPr>
              <w:t>个，根据《地表水环境质量标准》（</w:t>
            </w:r>
            <w:r w:rsidRPr="00E92D14">
              <w:rPr>
                <w:rFonts w:hint="eastAsia"/>
              </w:rPr>
              <w:t>GB3838-2002</w:t>
            </w:r>
            <w:r w:rsidRPr="00E92D14">
              <w:rPr>
                <w:rFonts w:hint="eastAsia"/>
              </w:rPr>
              <w:t>）进行评价，</w:t>
            </w:r>
            <w:r w:rsidRPr="00E92D14">
              <w:rPr>
                <w:rFonts w:hint="eastAsia"/>
              </w:rPr>
              <w:t>10</w:t>
            </w:r>
            <w:r w:rsidRPr="00E92D14">
              <w:rPr>
                <w:rFonts w:hint="eastAsia"/>
              </w:rPr>
              <w:t>个国考断面水质优良比例达</w:t>
            </w:r>
            <w:r w:rsidRPr="00E92D14">
              <w:rPr>
                <w:rFonts w:hint="eastAsia"/>
              </w:rPr>
              <w:t>100%</w:t>
            </w:r>
            <w:r w:rsidRPr="00E92D14">
              <w:rPr>
                <w:rFonts w:hint="eastAsia"/>
              </w:rPr>
              <w:t>。</w:t>
            </w:r>
          </w:p>
          <w:p w14:paraId="6B5E7934" w14:textId="77777777" w:rsidR="00AF0C5D" w:rsidRPr="00E92D14" w:rsidRDefault="00457551">
            <w:pPr>
              <w:pStyle w:val="2"/>
              <w:rPr>
                <w:kern w:val="2"/>
              </w:rPr>
            </w:pPr>
            <w:r w:rsidRPr="00E92D14">
              <w:rPr>
                <w:rFonts w:hint="eastAsia"/>
                <w:kern w:val="2"/>
              </w:rPr>
              <w:t>三</w:t>
            </w:r>
            <w:r w:rsidRPr="00E92D14">
              <w:rPr>
                <w:kern w:val="2"/>
              </w:rPr>
              <w:t>、</w:t>
            </w:r>
            <w:r w:rsidRPr="00E92D14">
              <w:rPr>
                <w:rFonts w:hint="eastAsia"/>
                <w:kern w:val="2"/>
              </w:rPr>
              <w:t>声</w:t>
            </w:r>
            <w:r w:rsidRPr="00E92D14">
              <w:rPr>
                <w:kern w:val="2"/>
              </w:rPr>
              <w:t>环境</w:t>
            </w:r>
          </w:p>
          <w:p w14:paraId="4B6BCB69" w14:textId="56315977" w:rsidR="002A45D7" w:rsidRPr="00E92D14" w:rsidRDefault="00457551" w:rsidP="00E11E2E">
            <w:pPr>
              <w:ind w:firstLine="480"/>
            </w:pPr>
            <w:r w:rsidRPr="00E92D14">
              <w:rPr>
                <w:rFonts w:hint="eastAsia"/>
              </w:rPr>
              <w:t>根据《</w:t>
            </w:r>
            <w:r w:rsidR="002A45D7" w:rsidRPr="00E92D14">
              <w:rPr>
                <w:rFonts w:hint="eastAsia"/>
              </w:rPr>
              <w:t>202</w:t>
            </w:r>
            <w:r w:rsidR="002A45D7" w:rsidRPr="00E92D14">
              <w:t>2</w:t>
            </w:r>
            <w:r w:rsidRPr="00E92D14">
              <w:rPr>
                <w:rFonts w:hint="eastAsia"/>
              </w:rPr>
              <w:t>年芜湖市》</w:t>
            </w:r>
            <w:r w:rsidR="002A45D7" w:rsidRPr="00E92D14">
              <w:rPr>
                <w:rFonts w:hint="eastAsia"/>
              </w:rPr>
              <w:t>“</w:t>
            </w:r>
            <w:r w:rsidR="002A45D7" w:rsidRPr="00E92D14">
              <w:rPr>
                <w:rFonts w:hint="eastAsia"/>
              </w:rPr>
              <w:t>1</w:t>
            </w:r>
            <w:r w:rsidR="002A45D7" w:rsidRPr="00E92D14">
              <w:rPr>
                <w:rFonts w:hint="eastAsia"/>
              </w:rPr>
              <w:t>、道路交通噪声质量概况，</w:t>
            </w:r>
            <w:r w:rsidR="002A45D7" w:rsidRPr="00E92D14">
              <w:rPr>
                <w:rFonts w:hint="eastAsia"/>
              </w:rPr>
              <w:t>2022</w:t>
            </w:r>
            <w:r w:rsidR="002A45D7" w:rsidRPr="00E92D14">
              <w:rPr>
                <w:rFonts w:hint="eastAsia"/>
              </w:rPr>
              <w:t>年全市主要交通干线噪声等效声级平均值为</w:t>
            </w:r>
            <w:r w:rsidR="002A45D7" w:rsidRPr="00E92D14">
              <w:rPr>
                <w:rFonts w:hint="eastAsia"/>
              </w:rPr>
              <w:t>66.5</w:t>
            </w:r>
            <w:r w:rsidR="002A45D7" w:rsidRPr="00E92D14">
              <w:rPr>
                <w:rFonts w:hint="eastAsia"/>
              </w:rPr>
              <w:t>分贝，低于国家标准</w:t>
            </w:r>
            <w:r w:rsidR="002A45D7" w:rsidRPr="00E92D14">
              <w:rPr>
                <w:rFonts w:hint="eastAsia"/>
              </w:rPr>
              <w:t>3.5</w:t>
            </w:r>
            <w:r w:rsidR="002A45D7" w:rsidRPr="00E92D14">
              <w:rPr>
                <w:rFonts w:hint="eastAsia"/>
              </w:rPr>
              <w:t>分贝，交通噪声等效声级平均值比</w:t>
            </w:r>
            <w:r w:rsidR="002A45D7" w:rsidRPr="00E92D14">
              <w:rPr>
                <w:rFonts w:hint="eastAsia"/>
              </w:rPr>
              <w:t>2021</w:t>
            </w:r>
            <w:r w:rsidR="002A45D7" w:rsidRPr="00E92D14">
              <w:rPr>
                <w:rFonts w:hint="eastAsia"/>
              </w:rPr>
              <w:t>年降低</w:t>
            </w:r>
            <w:r w:rsidR="002A45D7" w:rsidRPr="00E92D14">
              <w:rPr>
                <w:rFonts w:hint="eastAsia"/>
              </w:rPr>
              <w:t>1.1</w:t>
            </w:r>
            <w:r w:rsidR="002A45D7" w:rsidRPr="00E92D14">
              <w:rPr>
                <w:rFonts w:hint="eastAsia"/>
              </w:rPr>
              <w:t>分贝。根据道路交通噪声强度等级划分，芜湖市道路交通噪声强度为一级，芜湖市的道路交通声环境质量优。</w:t>
            </w:r>
            <w:r w:rsidR="002A45D7" w:rsidRPr="00E92D14">
              <w:rPr>
                <w:rFonts w:hint="eastAsia"/>
              </w:rPr>
              <w:t>2</w:t>
            </w:r>
            <w:r w:rsidR="002A45D7" w:rsidRPr="00E92D14">
              <w:rPr>
                <w:rFonts w:hint="eastAsia"/>
              </w:rPr>
              <w:t>、区域环境噪声质量概况</w:t>
            </w:r>
            <w:r w:rsidR="00E11E2E" w:rsidRPr="00E92D14">
              <w:rPr>
                <w:rFonts w:hint="eastAsia"/>
              </w:rPr>
              <w:t>，</w:t>
            </w:r>
            <w:r w:rsidR="002A45D7" w:rsidRPr="00E92D14">
              <w:rPr>
                <w:rFonts w:hint="eastAsia"/>
              </w:rPr>
              <w:t>2022</w:t>
            </w:r>
            <w:r w:rsidR="002A45D7" w:rsidRPr="00E92D14">
              <w:rPr>
                <w:rFonts w:hint="eastAsia"/>
              </w:rPr>
              <w:t>年全市区域声环境平均等效声级为</w:t>
            </w:r>
            <w:r w:rsidR="002A45D7" w:rsidRPr="00E92D14">
              <w:rPr>
                <w:rFonts w:hint="eastAsia"/>
              </w:rPr>
              <w:t>56.2</w:t>
            </w:r>
            <w:r w:rsidR="002A45D7" w:rsidRPr="00E92D14">
              <w:rPr>
                <w:rFonts w:hint="eastAsia"/>
              </w:rPr>
              <w:t>分贝，各类功能区噪声符合国家</w:t>
            </w:r>
            <w:r w:rsidR="002A45D7" w:rsidRPr="00E92D14">
              <w:rPr>
                <w:rFonts w:hint="eastAsia"/>
              </w:rPr>
              <w:lastRenderedPageBreak/>
              <w:t>标准，比上年降低了</w:t>
            </w:r>
            <w:r w:rsidR="002A45D7" w:rsidRPr="00E92D14">
              <w:rPr>
                <w:rFonts w:hint="eastAsia"/>
              </w:rPr>
              <w:t>2</w:t>
            </w:r>
            <w:r w:rsidR="002A45D7" w:rsidRPr="00E92D14">
              <w:rPr>
                <w:rFonts w:hint="eastAsia"/>
              </w:rPr>
              <w:t>分贝。</w:t>
            </w:r>
            <w:r w:rsidR="002A45D7" w:rsidRPr="00E92D14">
              <w:rPr>
                <w:rFonts w:hint="eastAsia"/>
              </w:rPr>
              <w:t>3</w:t>
            </w:r>
            <w:r w:rsidR="002A45D7" w:rsidRPr="00E92D14">
              <w:rPr>
                <w:rFonts w:hint="eastAsia"/>
              </w:rPr>
              <w:t>、功能区环境噪声质量概况</w:t>
            </w:r>
            <w:r w:rsidR="00E11E2E" w:rsidRPr="00E92D14">
              <w:rPr>
                <w:rFonts w:hint="eastAsia"/>
              </w:rPr>
              <w:t>，</w:t>
            </w:r>
            <w:r w:rsidR="002A45D7" w:rsidRPr="00E92D14">
              <w:rPr>
                <w:rFonts w:hint="eastAsia"/>
              </w:rPr>
              <w:t>2022</w:t>
            </w:r>
            <w:r w:rsidR="002A45D7" w:rsidRPr="00E92D14">
              <w:rPr>
                <w:rFonts w:hint="eastAsia"/>
              </w:rPr>
              <w:t>年共设监测点</w:t>
            </w:r>
            <w:r w:rsidR="002A45D7" w:rsidRPr="00E92D14">
              <w:rPr>
                <w:rFonts w:hint="eastAsia"/>
              </w:rPr>
              <w:t>10</w:t>
            </w:r>
            <w:r w:rsidR="002A45D7" w:rsidRPr="00E92D14">
              <w:rPr>
                <w:rFonts w:hint="eastAsia"/>
              </w:rPr>
              <w:t>个，其中：</w:t>
            </w:r>
            <w:r w:rsidR="002A45D7" w:rsidRPr="00E92D14">
              <w:rPr>
                <w:rFonts w:hint="eastAsia"/>
              </w:rPr>
              <w:t>1</w:t>
            </w:r>
            <w:r w:rsidR="002A45D7" w:rsidRPr="00E92D14">
              <w:rPr>
                <w:rFonts w:hint="eastAsia"/>
              </w:rPr>
              <w:t>类标准适用区设监测点</w:t>
            </w:r>
            <w:r w:rsidR="002A45D7" w:rsidRPr="00E92D14">
              <w:rPr>
                <w:rFonts w:hint="eastAsia"/>
              </w:rPr>
              <w:t>1</w:t>
            </w:r>
            <w:r w:rsidR="002A45D7" w:rsidRPr="00E92D14">
              <w:rPr>
                <w:rFonts w:hint="eastAsia"/>
              </w:rPr>
              <w:t>个，</w:t>
            </w:r>
            <w:r w:rsidR="002A45D7" w:rsidRPr="00E92D14">
              <w:rPr>
                <w:rFonts w:hint="eastAsia"/>
              </w:rPr>
              <w:t>2</w:t>
            </w:r>
            <w:r w:rsidR="002A45D7" w:rsidRPr="00E92D14">
              <w:rPr>
                <w:rFonts w:hint="eastAsia"/>
              </w:rPr>
              <w:t>类标准适用区设监测点</w:t>
            </w:r>
            <w:r w:rsidR="002A45D7" w:rsidRPr="00E92D14">
              <w:rPr>
                <w:rFonts w:hint="eastAsia"/>
              </w:rPr>
              <w:t>5</w:t>
            </w:r>
            <w:r w:rsidR="002A45D7" w:rsidRPr="00E92D14">
              <w:rPr>
                <w:rFonts w:hint="eastAsia"/>
              </w:rPr>
              <w:t>个，</w:t>
            </w:r>
            <w:r w:rsidR="002A45D7" w:rsidRPr="00E92D14">
              <w:rPr>
                <w:rFonts w:hint="eastAsia"/>
              </w:rPr>
              <w:t>3</w:t>
            </w:r>
            <w:r w:rsidR="002A45D7" w:rsidRPr="00E92D14">
              <w:rPr>
                <w:rFonts w:hint="eastAsia"/>
              </w:rPr>
              <w:t>类标准适用区设监测点</w:t>
            </w:r>
            <w:r w:rsidR="002A45D7" w:rsidRPr="00E92D14">
              <w:rPr>
                <w:rFonts w:hint="eastAsia"/>
              </w:rPr>
              <w:t>2</w:t>
            </w:r>
            <w:r w:rsidR="002A45D7" w:rsidRPr="00E92D14">
              <w:rPr>
                <w:rFonts w:hint="eastAsia"/>
              </w:rPr>
              <w:t>个，四类标准适用区设监测点</w:t>
            </w:r>
            <w:r w:rsidR="002A45D7" w:rsidRPr="00E92D14">
              <w:rPr>
                <w:rFonts w:hint="eastAsia"/>
              </w:rPr>
              <w:t>2</w:t>
            </w:r>
            <w:r w:rsidR="002A45D7" w:rsidRPr="00E92D14">
              <w:rPr>
                <w:rFonts w:hint="eastAsia"/>
              </w:rPr>
              <w:t>个。芜湖市各功能区的环境噪声声级大致是随着</w:t>
            </w:r>
            <w:r w:rsidR="002A45D7" w:rsidRPr="00E92D14">
              <w:rPr>
                <w:rFonts w:hint="eastAsia"/>
              </w:rPr>
              <w:t>1</w:t>
            </w:r>
            <w:r w:rsidR="002A45D7" w:rsidRPr="00E92D14">
              <w:rPr>
                <w:rFonts w:hint="eastAsia"/>
              </w:rPr>
              <w:t>类标准适用区</w:t>
            </w:r>
            <w:r w:rsidR="002A45D7" w:rsidRPr="00E92D14">
              <w:rPr>
                <w:rFonts w:hint="eastAsia"/>
              </w:rPr>
              <w:t>&lt;2</w:t>
            </w:r>
            <w:r w:rsidR="002A45D7" w:rsidRPr="00E92D14">
              <w:rPr>
                <w:rFonts w:hint="eastAsia"/>
              </w:rPr>
              <w:t>类标准适用区</w:t>
            </w:r>
            <w:r w:rsidR="002A45D7" w:rsidRPr="00E92D14">
              <w:rPr>
                <w:rFonts w:hint="eastAsia"/>
              </w:rPr>
              <w:t>&lt;3</w:t>
            </w:r>
            <w:r w:rsidR="002A45D7" w:rsidRPr="00E92D14">
              <w:rPr>
                <w:rFonts w:hint="eastAsia"/>
              </w:rPr>
              <w:t>类标准适用区</w:t>
            </w:r>
            <w:r w:rsidR="002A45D7" w:rsidRPr="00E92D14">
              <w:rPr>
                <w:rFonts w:hint="eastAsia"/>
              </w:rPr>
              <w:t>&lt;4</w:t>
            </w:r>
            <w:r w:rsidR="002A45D7" w:rsidRPr="00E92D14">
              <w:rPr>
                <w:rFonts w:hint="eastAsia"/>
              </w:rPr>
              <w:t>类标准适用区依次递增，这一点和功能区的区域功能划分是完全一致的。</w:t>
            </w:r>
          </w:p>
          <w:p w14:paraId="579914A0" w14:textId="77777777" w:rsidR="00AF0C5D" w:rsidRPr="00E92D14" w:rsidRDefault="00457551">
            <w:pPr>
              <w:ind w:firstLine="480"/>
            </w:pPr>
            <w:r w:rsidRPr="00E92D14">
              <w:t>本项目位于</w:t>
            </w:r>
            <w:r w:rsidRPr="00E92D14">
              <w:t>3</w:t>
            </w:r>
            <w:r w:rsidRPr="00E92D14">
              <w:t>类区，根据《建设项目环境影响报告表编制技术指南（污染影响类）试行》中</w:t>
            </w:r>
            <w:r w:rsidRPr="00E92D14">
              <w:rPr>
                <w:rFonts w:hint="eastAsia"/>
              </w:rPr>
              <w:t>“</w:t>
            </w:r>
            <w:r w:rsidRPr="00E92D14">
              <w:t>区域环境质量</w:t>
            </w:r>
            <w:r w:rsidRPr="00E92D14">
              <w:rPr>
                <w:rFonts w:hint="eastAsia"/>
              </w:rPr>
              <w:t>”</w:t>
            </w:r>
            <w:r w:rsidRPr="00E92D14">
              <w:t>的</w:t>
            </w:r>
            <w:r w:rsidRPr="00E92D14">
              <w:rPr>
                <w:rFonts w:hint="eastAsia"/>
              </w:rPr>
              <w:t>“</w:t>
            </w:r>
            <w:r w:rsidRPr="00E92D14">
              <w:t>3</w:t>
            </w:r>
            <w:r w:rsidRPr="00E92D14">
              <w:t>、声环境</w:t>
            </w:r>
            <w:r w:rsidRPr="00E92D14">
              <w:t>—</w:t>
            </w:r>
            <w:r w:rsidRPr="00E92D14">
              <w:t>厂界外周边</w:t>
            </w:r>
            <w:r w:rsidRPr="00E92D14">
              <w:t>50</w:t>
            </w:r>
            <w:r w:rsidRPr="00E92D14">
              <w:t>米范围内存在声环境保护目标的建设项目，应监测保护目标声环境质量现状并评价达标情况。各点位应监测昼夜间噪声，监测时间不少于</w:t>
            </w:r>
            <w:r w:rsidRPr="00E92D14">
              <w:t>1</w:t>
            </w:r>
            <w:r w:rsidRPr="00E92D14">
              <w:t>天，项目夜间不生产则仅监测昼间噪声</w:t>
            </w:r>
            <w:r w:rsidRPr="00E92D14">
              <w:rPr>
                <w:rFonts w:hint="eastAsia"/>
              </w:rPr>
              <w:t>”</w:t>
            </w:r>
            <w:r w:rsidRPr="00E92D14">
              <w:t>。本项目厂界外周边</w:t>
            </w:r>
            <w:r w:rsidRPr="00E92D14">
              <w:t>50</w:t>
            </w:r>
            <w:r w:rsidRPr="00E92D14">
              <w:t>米范围内不存在声环境保护目标，故无需进行声现状监测。</w:t>
            </w:r>
          </w:p>
        </w:tc>
      </w:tr>
      <w:tr w:rsidR="00AF0C5D" w:rsidRPr="00E92D14" w14:paraId="3B5CBF78" w14:textId="77777777" w:rsidTr="00032634">
        <w:trPr>
          <w:trHeight w:val="2400"/>
          <w:jc w:val="center"/>
        </w:trPr>
        <w:tc>
          <w:tcPr>
            <w:tcW w:w="800" w:type="dxa"/>
            <w:vAlign w:val="center"/>
          </w:tcPr>
          <w:p w14:paraId="26F003DC" w14:textId="77777777" w:rsidR="00AF0C5D" w:rsidRPr="00E92D14" w:rsidRDefault="00457551">
            <w:pPr>
              <w:pStyle w:val="a8"/>
            </w:pPr>
            <w:r w:rsidRPr="00E92D14">
              <w:rPr>
                <w:rFonts w:hint="eastAsia"/>
              </w:rPr>
              <w:lastRenderedPageBreak/>
              <w:t>环境</w:t>
            </w:r>
          </w:p>
          <w:p w14:paraId="60D0D833" w14:textId="77777777" w:rsidR="00AF0C5D" w:rsidRPr="00E92D14" w:rsidRDefault="00457551">
            <w:pPr>
              <w:pStyle w:val="a8"/>
            </w:pPr>
            <w:r w:rsidRPr="00E92D14">
              <w:rPr>
                <w:rFonts w:hint="eastAsia"/>
              </w:rPr>
              <w:t>保护</w:t>
            </w:r>
          </w:p>
          <w:p w14:paraId="47030F18" w14:textId="77777777" w:rsidR="00AF0C5D" w:rsidRPr="00E92D14" w:rsidRDefault="00457551">
            <w:pPr>
              <w:pStyle w:val="a8"/>
              <w:rPr>
                <w:rFonts w:cs="宋体"/>
                <w:szCs w:val="21"/>
              </w:rPr>
            </w:pPr>
            <w:r w:rsidRPr="00E92D14">
              <w:rPr>
                <w:rFonts w:hint="eastAsia"/>
              </w:rPr>
              <w:t>目标</w:t>
            </w:r>
          </w:p>
        </w:tc>
        <w:tc>
          <w:tcPr>
            <w:tcW w:w="8190" w:type="dxa"/>
            <w:vAlign w:val="center"/>
          </w:tcPr>
          <w:p w14:paraId="12DF2A66" w14:textId="5572C26B" w:rsidR="00AF0C5D" w:rsidRPr="00E92D14" w:rsidRDefault="00457551">
            <w:pPr>
              <w:ind w:firstLine="480"/>
            </w:pPr>
            <w:r w:rsidRPr="00585A59">
              <w:t>项目位于</w:t>
            </w:r>
            <w:r w:rsidR="00585A59" w:rsidRPr="00585A59">
              <w:rPr>
                <w:rFonts w:hint="eastAsia"/>
              </w:rPr>
              <w:t>芜湖江北新区西湾高科园区</w:t>
            </w:r>
            <w:r w:rsidRPr="00585A59">
              <w:t>，北侧为</w:t>
            </w:r>
            <w:r w:rsidR="00585A59" w:rsidRPr="00585A59">
              <w:rPr>
                <w:rFonts w:hint="eastAsia"/>
              </w:rPr>
              <w:t>芜湖欣宁门窗科技有限公司</w:t>
            </w:r>
            <w:r w:rsidRPr="00585A59">
              <w:t>，西侧为</w:t>
            </w:r>
            <w:r w:rsidR="00585A59" w:rsidRPr="00585A59">
              <w:t>安徽巨湖门窗科技有限公司</w:t>
            </w:r>
            <w:r w:rsidRPr="00585A59">
              <w:t>，南侧为</w:t>
            </w:r>
            <w:r w:rsidR="00585A59" w:rsidRPr="00585A59">
              <w:t>芜湖市宇阳服饰有限公司</w:t>
            </w:r>
            <w:r w:rsidRPr="00585A59">
              <w:t>，东侧为</w:t>
            </w:r>
            <w:r w:rsidR="00585A59" w:rsidRPr="00585A59">
              <w:rPr>
                <w:rFonts w:hint="eastAsia"/>
              </w:rPr>
              <w:t>安徽鑫驰瑞塑胶模具有限公司</w:t>
            </w:r>
            <w:r w:rsidR="00585A59">
              <w:rPr>
                <w:rFonts w:hint="eastAsia"/>
              </w:rPr>
              <w:t>、</w:t>
            </w:r>
            <w:r w:rsidR="00585A59" w:rsidRPr="00585A59">
              <w:t>安徽铭能保温科技有限公司</w:t>
            </w:r>
            <w:r w:rsidRPr="00585A59">
              <w:rPr>
                <w:rFonts w:hint="eastAsia"/>
              </w:rPr>
              <w:t>，周边均为工业企业，项目周边情况详见附图</w:t>
            </w:r>
            <w:r w:rsidRPr="00585A59">
              <w:rPr>
                <w:rFonts w:hint="eastAsia"/>
              </w:rPr>
              <w:t>3</w:t>
            </w:r>
            <w:r w:rsidRPr="00585A59">
              <w:t>。</w:t>
            </w:r>
            <w:r w:rsidRPr="00585A59">
              <w:rPr>
                <w:rFonts w:hint="eastAsia"/>
              </w:rPr>
              <w:t>项目</w:t>
            </w:r>
            <w:r w:rsidRPr="00585A59">
              <w:rPr>
                <w:rFonts w:hint="eastAsia"/>
              </w:rPr>
              <w:t>500m</w:t>
            </w:r>
            <w:r w:rsidRPr="00585A59">
              <w:rPr>
                <w:rFonts w:hint="eastAsia"/>
              </w:rPr>
              <w:t>范围内存在</w:t>
            </w:r>
            <w:r w:rsidR="00585A59">
              <w:rPr>
                <w:rFonts w:hint="eastAsia"/>
              </w:rPr>
              <w:t>南苑华府、早映绿城等</w:t>
            </w:r>
            <w:r w:rsidRPr="00585A59">
              <w:rPr>
                <w:rFonts w:hint="eastAsia"/>
              </w:rPr>
              <w:t>居民</w:t>
            </w:r>
            <w:r w:rsidR="00585A59">
              <w:rPr>
                <w:rFonts w:hint="eastAsia"/>
              </w:rPr>
              <w:t>点</w:t>
            </w:r>
            <w:r w:rsidRPr="00585A59">
              <w:rPr>
                <w:rFonts w:hint="eastAsia"/>
              </w:rPr>
              <w:t>，本项目厂界外</w:t>
            </w:r>
            <w:r w:rsidRPr="00585A59">
              <w:t>50</w:t>
            </w:r>
            <w:r w:rsidRPr="00585A59">
              <w:rPr>
                <w:rFonts w:hint="eastAsia"/>
              </w:rPr>
              <w:t>范围内无声环境保护目标，本项目厂界</w:t>
            </w:r>
            <w:r w:rsidRPr="00585A59">
              <w:t>500</w:t>
            </w:r>
            <w:r w:rsidRPr="00585A59">
              <w:rPr>
                <w:rFonts w:hint="eastAsia"/>
              </w:rPr>
              <w:t>米范围内无地下水集中式饮用水水源和热水、矿泉水、温泉等特殊地下水资源。</w:t>
            </w:r>
            <w:r w:rsidRPr="00E92D14">
              <w:t>具体见</w:t>
            </w:r>
            <w:r w:rsidRPr="00E92D14">
              <w:rPr>
                <w:rFonts w:hint="eastAsia"/>
              </w:rPr>
              <w:t>下表。</w:t>
            </w:r>
          </w:p>
          <w:p w14:paraId="166A4DD2" w14:textId="77777777" w:rsidR="00AF0C5D" w:rsidRPr="00E92D14" w:rsidRDefault="00457551">
            <w:pPr>
              <w:pStyle w:val="aff1"/>
            </w:pPr>
            <w:r w:rsidRPr="00E92D14">
              <w:t>表</w:t>
            </w:r>
            <w:r w:rsidRPr="00E92D14">
              <w:t>3-</w:t>
            </w:r>
            <w:r w:rsidRPr="00E92D14">
              <w:rPr>
                <w:rFonts w:hint="eastAsia"/>
              </w:rPr>
              <w:t>3</w:t>
            </w:r>
            <w:r w:rsidRPr="00E92D14">
              <w:t>环境保护目标一览表</w:t>
            </w:r>
          </w:p>
          <w:tbl>
            <w:tblPr>
              <w:tblW w:w="7937" w:type="dxa"/>
              <w:tblInd w:w="17"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01"/>
              <w:gridCol w:w="559"/>
              <w:gridCol w:w="1197"/>
              <w:gridCol w:w="1107"/>
              <w:gridCol w:w="706"/>
              <w:gridCol w:w="1838"/>
              <w:gridCol w:w="611"/>
              <w:gridCol w:w="1418"/>
            </w:tblGrid>
            <w:tr w:rsidR="00032634" w:rsidRPr="00E92D14" w14:paraId="261E8E11" w14:textId="77777777" w:rsidTr="00032634">
              <w:trPr>
                <w:trHeight w:val="336"/>
              </w:trPr>
              <w:tc>
                <w:tcPr>
                  <w:tcW w:w="501" w:type="dxa"/>
                  <w:vMerge w:val="restart"/>
                  <w:tcBorders>
                    <w:left w:val="nil"/>
                    <w:bottom w:val="single" w:sz="12" w:space="0" w:color="auto"/>
                    <w:right w:val="single" w:sz="4" w:space="0" w:color="auto"/>
                  </w:tcBorders>
                  <w:vAlign w:val="center"/>
                </w:tcPr>
                <w:p w14:paraId="07381EB3" w14:textId="77777777" w:rsidR="00032634" w:rsidRPr="00E92D14" w:rsidRDefault="00032634" w:rsidP="00032634">
                  <w:pPr>
                    <w:pStyle w:val="aff"/>
                  </w:pPr>
                  <w:r w:rsidRPr="00E92D14">
                    <w:t>环境要素</w:t>
                  </w:r>
                </w:p>
              </w:tc>
              <w:tc>
                <w:tcPr>
                  <w:tcW w:w="559" w:type="dxa"/>
                  <w:vMerge w:val="restart"/>
                  <w:tcBorders>
                    <w:left w:val="single" w:sz="4" w:space="0" w:color="auto"/>
                    <w:bottom w:val="single" w:sz="12" w:space="0" w:color="auto"/>
                    <w:right w:val="single" w:sz="4" w:space="0" w:color="auto"/>
                  </w:tcBorders>
                  <w:vAlign w:val="center"/>
                </w:tcPr>
                <w:p w14:paraId="0EFE6F5B" w14:textId="77777777" w:rsidR="00032634" w:rsidRPr="00E92D14" w:rsidRDefault="00032634" w:rsidP="00032634">
                  <w:pPr>
                    <w:pStyle w:val="aff"/>
                  </w:pPr>
                  <w:r w:rsidRPr="00E92D14">
                    <w:t>名称</w:t>
                  </w:r>
                </w:p>
              </w:tc>
              <w:tc>
                <w:tcPr>
                  <w:tcW w:w="2304" w:type="dxa"/>
                  <w:gridSpan w:val="2"/>
                  <w:tcBorders>
                    <w:left w:val="single" w:sz="4" w:space="0" w:color="auto"/>
                    <w:bottom w:val="single" w:sz="12" w:space="0" w:color="auto"/>
                    <w:right w:val="single" w:sz="4" w:space="0" w:color="auto"/>
                  </w:tcBorders>
                  <w:vAlign w:val="center"/>
                </w:tcPr>
                <w:p w14:paraId="4965B301" w14:textId="73FC78BD" w:rsidR="00032634" w:rsidRPr="00E92D14" w:rsidRDefault="00032634" w:rsidP="00032634">
                  <w:pPr>
                    <w:pStyle w:val="aff"/>
                  </w:pPr>
                  <w:r>
                    <w:rPr>
                      <w:rFonts w:hint="eastAsia"/>
                      <w:szCs w:val="21"/>
                    </w:rPr>
                    <w:t>UTM</w:t>
                  </w:r>
                  <w:r>
                    <w:rPr>
                      <w:rFonts w:hint="eastAsia"/>
                      <w:szCs w:val="21"/>
                    </w:rPr>
                    <w:t>坐标</w:t>
                  </w:r>
                </w:p>
              </w:tc>
              <w:tc>
                <w:tcPr>
                  <w:tcW w:w="706" w:type="dxa"/>
                  <w:vMerge w:val="restart"/>
                  <w:tcBorders>
                    <w:left w:val="single" w:sz="4" w:space="0" w:color="auto"/>
                    <w:right w:val="single" w:sz="4" w:space="0" w:color="auto"/>
                  </w:tcBorders>
                  <w:vAlign w:val="center"/>
                </w:tcPr>
                <w:p w14:paraId="5D9109D3" w14:textId="6D8192C6" w:rsidR="00032634" w:rsidRPr="00E92D14" w:rsidRDefault="00032634" w:rsidP="00032634">
                  <w:pPr>
                    <w:pStyle w:val="aff"/>
                  </w:pPr>
                  <w:r>
                    <w:rPr>
                      <w:rFonts w:hint="eastAsia"/>
                      <w:szCs w:val="21"/>
                    </w:rPr>
                    <w:t>UTM</w:t>
                  </w:r>
                  <w:r>
                    <w:rPr>
                      <w:rFonts w:hint="eastAsia"/>
                      <w:szCs w:val="21"/>
                    </w:rPr>
                    <w:t>坐标</w:t>
                  </w:r>
                </w:p>
              </w:tc>
              <w:tc>
                <w:tcPr>
                  <w:tcW w:w="1838" w:type="dxa"/>
                  <w:vMerge w:val="restart"/>
                  <w:tcBorders>
                    <w:left w:val="single" w:sz="4" w:space="0" w:color="auto"/>
                    <w:right w:val="single" w:sz="4" w:space="0" w:color="auto"/>
                  </w:tcBorders>
                  <w:vAlign w:val="center"/>
                </w:tcPr>
                <w:p w14:paraId="2032C30A" w14:textId="77777777" w:rsidR="00032634" w:rsidRPr="00E92D14" w:rsidRDefault="00032634" w:rsidP="00032634">
                  <w:pPr>
                    <w:pStyle w:val="aff"/>
                  </w:pPr>
                  <w:r w:rsidRPr="00E92D14">
                    <w:t>环境功能区</w:t>
                  </w:r>
                </w:p>
              </w:tc>
              <w:tc>
                <w:tcPr>
                  <w:tcW w:w="611" w:type="dxa"/>
                  <w:vMerge w:val="restart"/>
                  <w:tcBorders>
                    <w:left w:val="single" w:sz="4" w:space="0" w:color="auto"/>
                    <w:bottom w:val="single" w:sz="12" w:space="0" w:color="auto"/>
                    <w:right w:val="single" w:sz="4" w:space="0" w:color="auto"/>
                  </w:tcBorders>
                  <w:vAlign w:val="center"/>
                </w:tcPr>
                <w:p w14:paraId="567112E0" w14:textId="77777777" w:rsidR="00032634" w:rsidRPr="00E92D14" w:rsidRDefault="00032634" w:rsidP="00032634">
                  <w:pPr>
                    <w:pStyle w:val="aff"/>
                  </w:pPr>
                  <w:r w:rsidRPr="00E92D14">
                    <w:rPr>
                      <w:rFonts w:hint="eastAsia"/>
                    </w:rPr>
                    <w:t>相对</w:t>
                  </w:r>
                  <w:r w:rsidRPr="00E92D14">
                    <w:t>方位</w:t>
                  </w:r>
                </w:p>
              </w:tc>
              <w:tc>
                <w:tcPr>
                  <w:tcW w:w="1418" w:type="dxa"/>
                  <w:vMerge w:val="restart"/>
                  <w:tcBorders>
                    <w:left w:val="single" w:sz="4" w:space="0" w:color="auto"/>
                    <w:bottom w:val="single" w:sz="12" w:space="0" w:color="auto"/>
                    <w:right w:val="single" w:sz="4" w:space="0" w:color="auto"/>
                  </w:tcBorders>
                  <w:vAlign w:val="center"/>
                </w:tcPr>
                <w:p w14:paraId="4AEDF6B6" w14:textId="77777777" w:rsidR="00032634" w:rsidRPr="00E92D14" w:rsidRDefault="00032634" w:rsidP="00032634">
                  <w:pPr>
                    <w:pStyle w:val="aff"/>
                  </w:pPr>
                  <w:r w:rsidRPr="00E92D14">
                    <w:t>相对厂界</w:t>
                  </w:r>
                  <w:r w:rsidRPr="00E92D14">
                    <w:rPr>
                      <w:rFonts w:hint="eastAsia"/>
                    </w:rPr>
                    <w:t>最近</w:t>
                  </w:r>
                  <w:r w:rsidRPr="00E92D14">
                    <w:t>距离（</w:t>
                  </w:r>
                  <w:r w:rsidRPr="00E92D14">
                    <w:t>m</w:t>
                  </w:r>
                  <w:r w:rsidRPr="00E92D14">
                    <w:t>）</w:t>
                  </w:r>
                </w:p>
              </w:tc>
            </w:tr>
            <w:tr w:rsidR="00032634" w:rsidRPr="00E92D14" w14:paraId="7EECB641" w14:textId="77777777" w:rsidTr="00032634">
              <w:trPr>
                <w:trHeight w:val="265"/>
              </w:trPr>
              <w:tc>
                <w:tcPr>
                  <w:tcW w:w="501" w:type="dxa"/>
                  <w:vMerge/>
                  <w:tcBorders>
                    <w:top w:val="single" w:sz="12" w:space="0" w:color="auto"/>
                    <w:left w:val="nil"/>
                    <w:bottom w:val="single" w:sz="12" w:space="0" w:color="auto"/>
                    <w:right w:val="single" w:sz="4" w:space="0" w:color="auto"/>
                  </w:tcBorders>
                  <w:vAlign w:val="center"/>
                </w:tcPr>
                <w:p w14:paraId="7D3CF5DE" w14:textId="77777777" w:rsidR="00032634" w:rsidRPr="00E92D14" w:rsidRDefault="00032634" w:rsidP="00032634">
                  <w:pPr>
                    <w:pStyle w:val="aff0"/>
                  </w:pPr>
                </w:p>
              </w:tc>
              <w:tc>
                <w:tcPr>
                  <w:tcW w:w="559" w:type="dxa"/>
                  <w:vMerge/>
                  <w:tcBorders>
                    <w:top w:val="single" w:sz="12" w:space="0" w:color="auto"/>
                    <w:bottom w:val="single" w:sz="12" w:space="0" w:color="auto"/>
                  </w:tcBorders>
                  <w:vAlign w:val="center"/>
                </w:tcPr>
                <w:p w14:paraId="26B141BB" w14:textId="77777777" w:rsidR="00032634" w:rsidRPr="00E92D14" w:rsidRDefault="00032634" w:rsidP="00032634">
                  <w:pPr>
                    <w:pStyle w:val="aff0"/>
                  </w:pPr>
                </w:p>
              </w:tc>
              <w:tc>
                <w:tcPr>
                  <w:tcW w:w="1197" w:type="dxa"/>
                  <w:tcBorders>
                    <w:top w:val="single" w:sz="12" w:space="0" w:color="auto"/>
                    <w:bottom w:val="single" w:sz="12" w:space="0" w:color="auto"/>
                  </w:tcBorders>
                  <w:vAlign w:val="center"/>
                </w:tcPr>
                <w:p w14:paraId="793374FA" w14:textId="183D7CE6" w:rsidR="00032634" w:rsidRPr="00E92D14" w:rsidRDefault="00032634" w:rsidP="00032634">
                  <w:pPr>
                    <w:pStyle w:val="aff"/>
                  </w:pPr>
                  <w:r>
                    <w:rPr>
                      <w:rFonts w:hint="eastAsia"/>
                      <w:szCs w:val="21"/>
                    </w:rPr>
                    <w:t>X</w:t>
                  </w:r>
                </w:p>
              </w:tc>
              <w:tc>
                <w:tcPr>
                  <w:tcW w:w="1107" w:type="dxa"/>
                  <w:tcBorders>
                    <w:top w:val="single" w:sz="12" w:space="0" w:color="auto"/>
                    <w:bottom w:val="single" w:sz="12" w:space="0" w:color="auto"/>
                    <w:right w:val="single" w:sz="4" w:space="0" w:color="auto"/>
                  </w:tcBorders>
                  <w:vAlign w:val="center"/>
                </w:tcPr>
                <w:p w14:paraId="461B970D" w14:textId="5CE892D4" w:rsidR="00032634" w:rsidRPr="00E92D14" w:rsidRDefault="00032634" w:rsidP="00032634">
                  <w:pPr>
                    <w:pStyle w:val="aff"/>
                  </w:pPr>
                  <w:r>
                    <w:rPr>
                      <w:rFonts w:hint="eastAsia"/>
                      <w:szCs w:val="21"/>
                    </w:rPr>
                    <w:t>X</w:t>
                  </w:r>
                </w:p>
              </w:tc>
              <w:tc>
                <w:tcPr>
                  <w:tcW w:w="706" w:type="dxa"/>
                  <w:vMerge/>
                  <w:tcBorders>
                    <w:left w:val="single" w:sz="4" w:space="0" w:color="auto"/>
                    <w:right w:val="single" w:sz="4" w:space="0" w:color="auto"/>
                  </w:tcBorders>
                  <w:vAlign w:val="center"/>
                </w:tcPr>
                <w:p w14:paraId="2B7EADDB" w14:textId="77777777" w:rsidR="00032634" w:rsidRPr="00E92D14" w:rsidRDefault="00032634" w:rsidP="00032634">
                  <w:pPr>
                    <w:pStyle w:val="aff0"/>
                  </w:pPr>
                </w:p>
              </w:tc>
              <w:tc>
                <w:tcPr>
                  <w:tcW w:w="1838" w:type="dxa"/>
                  <w:vMerge/>
                  <w:tcBorders>
                    <w:left w:val="single" w:sz="4" w:space="0" w:color="auto"/>
                    <w:right w:val="single" w:sz="4" w:space="0" w:color="auto"/>
                  </w:tcBorders>
                  <w:vAlign w:val="center"/>
                </w:tcPr>
                <w:p w14:paraId="35E0861F" w14:textId="77777777" w:rsidR="00032634" w:rsidRPr="00E92D14" w:rsidRDefault="00032634" w:rsidP="00032634">
                  <w:pPr>
                    <w:pStyle w:val="aff0"/>
                  </w:pPr>
                </w:p>
              </w:tc>
              <w:tc>
                <w:tcPr>
                  <w:tcW w:w="611" w:type="dxa"/>
                  <w:vMerge/>
                  <w:tcBorders>
                    <w:top w:val="single" w:sz="12" w:space="0" w:color="auto"/>
                  </w:tcBorders>
                  <w:vAlign w:val="center"/>
                </w:tcPr>
                <w:p w14:paraId="01862BC2" w14:textId="77777777" w:rsidR="00032634" w:rsidRPr="00E92D14" w:rsidRDefault="00032634" w:rsidP="00032634">
                  <w:pPr>
                    <w:pStyle w:val="aff0"/>
                  </w:pPr>
                </w:p>
              </w:tc>
              <w:tc>
                <w:tcPr>
                  <w:tcW w:w="1418" w:type="dxa"/>
                  <w:vMerge/>
                  <w:tcBorders>
                    <w:top w:val="single" w:sz="12" w:space="0" w:color="auto"/>
                    <w:right w:val="single" w:sz="4" w:space="0" w:color="auto"/>
                  </w:tcBorders>
                  <w:vAlign w:val="center"/>
                </w:tcPr>
                <w:p w14:paraId="13495273" w14:textId="77777777" w:rsidR="00032634" w:rsidRPr="00E92D14" w:rsidRDefault="00032634" w:rsidP="00032634">
                  <w:pPr>
                    <w:pStyle w:val="aff0"/>
                  </w:pPr>
                </w:p>
              </w:tc>
            </w:tr>
            <w:tr w:rsidR="00032634" w:rsidRPr="00E92D14" w14:paraId="7C220ED3" w14:textId="77777777" w:rsidTr="00032634">
              <w:trPr>
                <w:trHeight w:val="317"/>
              </w:trPr>
              <w:tc>
                <w:tcPr>
                  <w:tcW w:w="501" w:type="dxa"/>
                  <w:vMerge w:val="restart"/>
                  <w:vAlign w:val="center"/>
                </w:tcPr>
                <w:p w14:paraId="5A18D4F5" w14:textId="77777777" w:rsidR="00585A59" w:rsidRPr="00E92D14" w:rsidRDefault="00585A59">
                  <w:pPr>
                    <w:pStyle w:val="aff0"/>
                  </w:pPr>
                  <w:r w:rsidRPr="00E92D14">
                    <w:rPr>
                      <w:rFonts w:hint="eastAsia"/>
                    </w:rPr>
                    <w:t>大气环境</w:t>
                  </w:r>
                </w:p>
              </w:tc>
              <w:tc>
                <w:tcPr>
                  <w:tcW w:w="559" w:type="dxa"/>
                  <w:vAlign w:val="center"/>
                </w:tcPr>
                <w:p w14:paraId="05AEAE79" w14:textId="5EE8F84A" w:rsidR="00585A59" w:rsidRPr="00E92D14" w:rsidRDefault="00585A59">
                  <w:pPr>
                    <w:pStyle w:val="aff0"/>
                  </w:pPr>
                  <w:r>
                    <w:rPr>
                      <w:rFonts w:hint="eastAsia"/>
                    </w:rPr>
                    <w:t>南苑华府</w:t>
                  </w:r>
                </w:p>
              </w:tc>
              <w:tc>
                <w:tcPr>
                  <w:tcW w:w="1197" w:type="dxa"/>
                  <w:vAlign w:val="center"/>
                </w:tcPr>
                <w:p w14:paraId="196807EA" w14:textId="40A5CFFE" w:rsidR="00585A59" w:rsidRPr="00E92D14" w:rsidRDefault="00032634">
                  <w:pPr>
                    <w:pStyle w:val="aff0"/>
                  </w:pPr>
                  <w:r w:rsidRPr="00032634">
                    <w:t>614273</w:t>
                  </w:r>
                </w:p>
              </w:tc>
              <w:tc>
                <w:tcPr>
                  <w:tcW w:w="1107" w:type="dxa"/>
                  <w:vAlign w:val="center"/>
                </w:tcPr>
                <w:p w14:paraId="47045913" w14:textId="689D8361" w:rsidR="00585A59" w:rsidRPr="00E92D14" w:rsidRDefault="00032634">
                  <w:pPr>
                    <w:pStyle w:val="aff0"/>
                  </w:pPr>
                  <w:r w:rsidRPr="00032634">
                    <w:t>3469511</w:t>
                  </w:r>
                </w:p>
              </w:tc>
              <w:tc>
                <w:tcPr>
                  <w:tcW w:w="706" w:type="dxa"/>
                  <w:vAlign w:val="center"/>
                </w:tcPr>
                <w:p w14:paraId="0CDA092B" w14:textId="7C7DB57F" w:rsidR="00585A59" w:rsidRPr="00E92D14" w:rsidRDefault="00585A59">
                  <w:pPr>
                    <w:pStyle w:val="aff0"/>
                  </w:pPr>
                  <w:r>
                    <w:t>300</w:t>
                  </w:r>
                  <w:r w:rsidRPr="00E92D14">
                    <w:t>人</w:t>
                  </w:r>
                </w:p>
              </w:tc>
              <w:tc>
                <w:tcPr>
                  <w:tcW w:w="1838" w:type="dxa"/>
                  <w:vMerge w:val="restart"/>
                  <w:vAlign w:val="center"/>
                </w:tcPr>
                <w:p w14:paraId="239E733D" w14:textId="77777777" w:rsidR="00585A59" w:rsidRPr="00E92D14" w:rsidRDefault="00585A59">
                  <w:pPr>
                    <w:pStyle w:val="aff0"/>
                  </w:pPr>
                  <w:r w:rsidRPr="00E92D14">
                    <w:t>（</w:t>
                  </w:r>
                  <w:r w:rsidRPr="00E92D14">
                    <w:t>GB3095-2012</w:t>
                  </w:r>
                  <w:r w:rsidRPr="00E92D14">
                    <w:t>）及其修改单中的二类区</w:t>
                  </w:r>
                </w:p>
              </w:tc>
              <w:tc>
                <w:tcPr>
                  <w:tcW w:w="611" w:type="dxa"/>
                  <w:vAlign w:val="center"/>
                </w:tcPr>
                <w:p w14:paraId="10B7C2FB" w14:textId="06D2DD83" w:rsidR="00585A59" w:rsidRPr="00E92D14" w:rsidRDefault="00585A59">
                  <w:pPr>
                    <w:pStyle w:val="aff0"/>
                  </w:pPr>
                  <w:r>
                    <w:t>NW</w:t>
                  </w:r>
                </w:p>
              </w:tc>
              <w:tc>
                <w:tcPr>
                  <w:tcW w:w="1418" w:type="dxa"/>
                  <w:vAlign w:val="center"/>
                </w:tcPr>
                <w:p w14:paraId="74BFC629" w14:textId="4A7FA8B8" w:rsidR="00585A59" w:rsidRPr="00E92D14" w:rsidRDefault="00585A59">
                  <w:pPr>
                    <w:pStyle w:val="aff0"/>
                  </w:pPr>
                  <w:r>
                    <w:t>319</w:t>
                  </w:r>
                </w:p>
              </w:tc>
            </w:tr>
            <w:tr w:rsidR="00032634" w:rsidRPr="00E92D14" w14:paraId="6EC5A4E7" w14:textId="77777777" w:rsidTr="00997DDE">
              <w:trPr>
                <w:trHeight w:val="1292"/>
              </w:trPr>
              <w:tc>
                <w:tcPr>
                  <w:tcW w:w="501" w:type="dxa"/>
                  <w:vMerge/>
                  <w:vAlign w:val="center"/>
                </w:tcPr>
                <w:p w14:paraId="3F34034C" w14:textId="77777777" w:rsidR="00585A59" w:rsidRPr="00E92D14" w:rsidRDefault="00585A59">
                  <w:pPr>
                    <w:pStyle w:val="aff0"/>
                    <w:rPr>
                      <w:rFonts w:hint="eastAsia"/>
                    </w:rPr>
                  </w:pPr>
                </w:p>
              </w:tc>
              <w:tc>
                <w:tcPr>
                  <w:tcW w:w="559" w:type="dxa"/>
                  <w:vAlign w:val="center"/>
                </w:tcPr>
                <w:p w14:paraId="496F410B" w14:textId="72ED26AA" w:rsidR="00585A59" w:rsidRPr="00E92D14" w:rsidRDefault="00585A59">
                  <w:pPr>
                    <w:pStyle w:val="aff0"/>
                    <w:rPr>
                      <w:rFonts w:hint="eastAsia"/>
                    </w:rPr>
                  </w:pPr>
                  <w:r>
                    <w:rPr>
                      <w:rFonts w:hint="eastAsia"/>
                    </w:rPr>
                    <w:t>早映绿城</w:t>
                  </w:r>
                </w:p>
              </w:tc>
              <w:tc>
                <w:tcPr>
                  <w:tcW w:w="1197" w:type="dxa"/>
                  <w:vAlign w:val="center"/>
                </w:tcPr>
                <w:p w14:paraId="4C1F12F2" w14:textId="7609EAC2" w:rsidR="00585A59" w:rsidRPr="00E92D14" w:rsidRDefault="00032634">
                  <w:pPr>
                    <w:pStyle w:val="aff0"/>
                    <w:rPr>
                      <w:rFonts w:hint="eastAsia"/>
                    </w:rPr>
                  </w:pPr>
                  <w:r w:rsidRPr="00032634">
                    <w:t>614217</w:t>
                  </w:r>
                </w:p>
              </w:tc>
              <w:tc>
                <w:tcPr>
                  <w:tcW w:w="1107" w:type="dxa"/>
                  <w:vAlign w:val="center"/>
                </w:tcPr>
                <w:p w14:paraId="5F26A07C" w14:textId="5BE05FDC" w:rsidR="00585A59" w:rsidRPr="00E92D14" w:rsidRDefault="00032634">
                  <w:pPr>
                    <w:pStyle w:val="aff0"/>
                    <w:rPr>
                      <w:rFonts w:hint="eastAsia"/>
                    </w:rPr>
                  </w:pPr>
                  <w:r w:rsidRPr="00032634">
                    <w:t>3469710</w:t>
                  </w:r>
                </w:p>
              </w:tc>
              <w:tc>
                <w:tcPr>
                  <w:tcW w:w="706" w:type="dxa"/>
                  <w:vAlign w:val="center"/>
                </w:tcPr>
                <w:p w14:paraId="67E79554" w14:textId="6CC5B654" w:rsidR="00585A59" w:rsidRPr="00E92D14" w:rsidRDefault="00585A59">
                  <w:pPr>
                    <w:pStyle w:val="aff0"/>
                    <w:rPr>
                      <w:rFonts w:hint="eastAsia"/>
                    </w:rPr>
                  </w:pPr>
                  <w:r>
                    <w:rPr>
                      <w:rFonts w:hint="eastAsia"/>
                    </w:rPr>
                    <w:t>4</w:t>
                  </w:r>
                  <w:r>
                    <w:t>00</w:t>
                  </w:r>
                  <w:r>
                    <w:rPr>
                      <w:rFonts w:hint="eastAsia"/>
                    </w:rPr>
                    <w:t>人</w:t>
                  </w:r>
                </w:p>
              </w:tc>
              <w:tc>
                <w:tcPr>
                  <w:tcW w:w="1838" w:type="dxa"/>
                  <w:vMerge/>
                  <w:vAlign w:val="center"/>
                </w:tcPr>
                <w:p w14:paraId="3A58A104" w14:textId="77777777" w:rsidR="00585A59" w:rsidRPr="00E92D14" w:rsidRDefault="00585A59">
                  <w:pPr>
                    <w:pStyle w:val="aff0"/>
                  </w:pPr>
                </w:p>
              </w:tc>
              <w:tc>
                <w:tcPr>
                  <w:tcW w:w="611" w:type="dxa"/>
                  <w:vAlign w:val="center"/>
                </w:tcPr>
                <w:p w14:paraId="7525E6B3" w14:textId="17F045FB" w:rsidR="00585A59" w:rsidRPr="00E92D14" w:rsidRDefault="00585A59">
                  <w:pPr>
                    <w:pStyle w:val="aff0"/>
                    <w:rPr>
                      <w:rFonts w:hint="eastAsia"/>
                    </w:rPr>
                  </w:pPr>
                  <w:r>
                    <w:t>NW</w:t>
                  </w:r>
                </w:p>
              </w:tc>
              <w:tc>
                <w:tcPr>
                  <w:tcW w:w="1418" w:type="dxa"/>
                  <w:vAlign w:val="center"/>
                </w:tcPr>
                <w:p w14:paraId="4A104F79" w14:textId="405B1C7B" w:rsidR="00585A59" w:rsidRPr="00E92D14" w:rsidRDefault="00585A59">
                  <w:pPr>
                    <w:pStyle w:val="aff0"/>
                    <w:rPr>
                      <w:rFonts w:hint="eastAsia"/>
                    </w:rPr>
                  </w:pPr>
                  <w:r>
                    <w:rPr>
                      <w:rFonts w:hint="eastAsia"/>
                    </w:rPr>
                    <w:t>4</w:t>
                  </w:r>
                  <w:r>
                    <w:t>87</w:t>
                  </w:r>
                </w:p>
              </w:tc>
            </w:tr>
            <w:tr w:rsidR="008D6E78" w:rsidRPr="00E92D14" w14:paraId="45B1AFE1" w14:textId="77777777" w:rsidTr="008D6E78">
              <w:trPr>
                <w:trHeight w:val="975"/>
              </w:trPr>
              <w:tc>
                <w:tcPr>
                  <w:tcW w:w="501" w:type="dxa"/>
                  <w:vMerge w:val="restart"/>
                  <w:vAlign w:val="center"/>
                </w:tcPr>
                <w:p w14:paraId="419F9F47" w14:textId="77777777" w:rsidR="008D6E78" w:rsidRPr="00E92D14" w:rsidRDefault="008D6E78">
                  <w:pPr>
                    <w:pStyle w:val="aff0"/>
                  </w:pPr>
                  <w:r w:rsidRPr="00E92D14">
                    <w:rPr>
                      <w:rFonts w:hint="eastAsia"/>
                    </w:rPr>
                    <w:t>地表水</w:t>
                  </w:r>
                  <w:r w:rsidRPr="00E92D14">
                    <w:rPr>
                      <w:rFonts w:hint="eastAsia"/>
                    </w:rPr>
                    <w:lastRenderedPageBreak/>
                    <w:t>环境</w:t>
                  </w:r>
                </w:p>
              </w:tc>
              <w:tc>
                <w:tcPr>
                  <w:tcW w:w="559" w:type="dxa"/>
                  <w:vAlign w:val="center"/>
                </w:tcPr>
                <w:p w14:paraId="23AE2C8E" w14:textId="77777777" w:rsidR="008D6E78" w:rsidRPr="00E92D14" w:rsidRDefault="008D6E78">
                  <w:pPr>
                    <w:pStyle w:val="aff0"/>
                  </w:pPr>
                  <w:r w:rsidRPr="00E92D14">
                    <w:rPr>
                      <w:rFonts w:hint="eastAsia"/>
                    </w:rPr>
                    <w:lastRenderedPageBreak/>
                    <w:t>长江</w:t>
                  </w:r>
                </w:p>
              </w:tc>
              <w:tc>
                <w:tcPr>
                  <w:tcW w:w="1197" w:type="dxa"/>
                  <w:vAlign w:val="center"/>
                </w:tcPr>
                <w:p w14:paraId="6BEFFB2E" w14:textId="77777777" w:rsidR="008D6E78" w:rsidRPr="00E92D14" w:rsidRDefault="008D6E78">
                  <w:pPr>
                    <w:pStyle w:val="aff0"/>
                  </w:pPr>
                  <w:r w:rsidRPr="00E92D14">
                    <w:rPr>
                      <w:rFonts w:hint="eastAsia"/>
                    </w:rPr>
                    <w:t>/</w:t>
                  </w:r>
                </w:p>
              </w:tc>
              <w:tc>
                <w:tcPr>
                  <w:tcW w:w="1107" w:type="dxa"/>
                  <w:vAlign w:val="center"/>
                </w:tcPr>
                <w:p w14:paraId="70840B5E" w14:textId="77777777" w:rsidR="008D6E78" w:rsidRPr="00E92D14" w:rsidRDefault="008D6E78">
                  <w:pPr>
                    <w:pStyle w:val="aff0"/>
                  </w:pPr>
                  <w:r w:rsidRPr="00E92D14">
                    <w:rPr>
                      <w:rFonts w:hint="eastAsia"/>
                    </w:rPr>
                    <w:t>/</w:t>
                  </w:r>
                </w:p>
              </w:tc>
              <w:tc>
                <w:tcPr>
                  <w:tcW w:w="706" w:type="dxa"/>
                  <w:vAlign w:val="center"/>
                </w:tcPr>
                <w:p w14:paraId="14B51880" w14:textId="77777777" w:rsidR="008D6E78" w:rsidRPr="00E92D14" w:rsidRDefault="008D6E78">
                  <w:pPr>
                    <w:pStyle w:val="aff0"/>
                  </w:pPr>
                  <w:r w:rsidRPr="00E92D14">
                    <w:rPr>
                      <w:rFonts w:hint="eastAsia"/>
                    </w:rPr>
                    <w:t>大型</w:t>
                  </w:r>
                </w:p>
              </w:tc>
              <w:tc>
                <w:tcPr>
                  <w:tcW w:w="1838" w:type="dxa"/>
                  <w:vMerge w:val="restart"/>
                  <w:vAlign w:val="center"/>
                </w:tcPr>
                <w:p w14:paraId="0279AA04" w14:textId="77777777" w:rsidR="008D6E78" w:rsidRPr="00E92D14" w:rsidRDefault="008D6E78">
                  <w:pPr>
                    <w:pStyle w:val="aff0"/>
                  </w:pPr>
                  <w:r w:rsidRPr="00E92D14">
                    <w:t>《地表水环境质量标准》（</w:t>
                  </w:r>
                  <w:r w:rsidRPr="00E92D14">
                    <w:t>GB3838-2002</w:t>
                  </w:r>
                  <w:r w:rsidRPr="00E92D14">
                    <w:t>）</w:t>
                  </w:r>
                  <w:r w:rsidRPr="00E92D14">
                    <w:lastRenderedPageBreak/>
                    <w:t>中</w:t>
                  </w:r>
                  <w:r w:rsidRPr="00E92D14">
                    <w:fldChar w:fldCharType="begin"/>
                  </w:r>
                  <w:r w:rsidRPr="00E92D14">
                    <w:instrText>= 3 \* ROMAN</w:instrText>
                  </w:r>
                  <w:r w:rsidRPr="00E92D14">
                    <w:fldChar w:fldCharType="separate"/>
                  </w:r>
                  <w:r w:rsidRPr="00E92D14">
                    <w:t>III</w:t>
                  </w:r>
                  <w:r w:rsidRPr="00E92D14">
                    <w:fldChar w:fldCharType="end"/>
                  </w:r>
                  <w:r w:rsidRPr="00E92D14">
                    <w:t>类标准</w:t>
                  </w:r>
                </w:p>
              </w:tc>
              <w:tc>
                <w:tcPr>
                  <w:tcW w:w="611" w:type="dxa"/>
                  <w:vAlign w:val="center"/>
                </w:tcPr>
                <w:p w14:paraId="107C01D2" w14:textId="4E762578" w:rsidR="008D6E78" w:rsidRPr="00E92D14" w:rsidRDefault="008D6E78">
                  <w:pPr>
                    <w:pStyle w:val="aff0"/>
                  </w:pPr>
                  <w:r>
                    <w:lastRenderedPageBreak/>
                    <w:t>S</w:t>
                  </w:r>
                </w:p>
              </w:tc>
              <w:tc>
                <w:tcPr>
                  <w:tcW w:w="1418" w:type="dxa"/>
                  <w:vAlign w:val="center"/>
                </w:tcPr>
                <w:p w14:paraId="005E88C5" w14:textId="24837ABB" w:rsidR="008D6E78" w:rsidRPr="00E92D14" w:rsidRDefault="008D6E78">
                  <w:pPr>
                    <w:pStyle w:val="aff0"/>
                  </w:pPr>
                  <w:r>
                    <w:t>6412</w:t>
                  </w:r>
                </w:p>
              </w:tc>
            </w:tr>
            <w:tr w:rsidR="008D6E78" w:rsidRPr="00E92D14" w14:paraId="5E3C365C" w14:textId="77777777" w:rsidTr="00032634">
              <w:trPr>
                <w:trHeight w:val="317"/>
              </w:trPr>
              <w:tc>
                <w:tcPr>
                  <w:tcW w:w="501" w:type="dxa"/>
                  <w:vMerge/>
                  <w:vAlign w:val="center"/>
                </w:tcPr>
                <w:p w14:paraId="342C6864" w14:textId="77777777" w:rsidR="008D6E78" w:rsidRPr="00E92D14" w:rsidRDefault="008D6E78" w:rsidP="00032634">
                  <w:pPr>
                    <w:pStyle w:val="aff0"/>
                    <w:rPr>
                      <w:rFonts w:hint="eastAsia"/>
                    </w:rPr>
                  </w:pPr>
                </w:p>
              </w:tc>
              <w:tc>
                <w:tcPr>
                  <w:tcW w:w="559" w:type="dxa"/>
                  <w:vAlign w:val="center"/>
                </w:tcPr>
                <w:p w14:paraId="26AD93C1" w14:textId="381475B5" w:rsidR="008D6E78" w:rsidRPr="00E92D14" w:rsidRDefault="008D6E78" w:rsidP="00032634">
                  <w:pPr>
                    <w:pStyle w:val="aff0"/>
                    <w:rPr>
                      <w:rFonts w:hint="eastAsia"/>
                    </w:rPr>
                  </w:pPr>
                  <w:r w:rsidRPr="00032634">
                    <w:rPr>
                      <w:rFonts w:hint="eastAsia"/>
                    </w:rPr>
                    <w:t>裕溪河</w:t>
                  </w:r>
                </w:p>
              </w:tc>
              <w:tc>
                <w:tcPr>
                  <w:tcW w:w="1197" w:type="dxa"/>
                  <w:vAlign w:val="center"/>
                </w:tcPr>
                <w:p w14:paraId="6C0A1B44" w14:textId="291756A1" w:rsidR="008D6E78" w:rsidRPr="00E92D14" w:rsidRDefault="008D6E78" w:rsidP="00032634">
                  <w:pPr>
                    <w:pStyle w:val="aff0"/>
                    <w:rPr>
                      <w:rFonts w:hint="eastAsia"/>
                    </w:rPr>
                  </w:pPr>
                  <w:r w:rsidRPr="00E92D14">
                    <w:rPr>
                      <w:rFonts w:hint="eastAsia"/>
                    </w:rPr>
                    <w:t>/</w:t>
                  </w:r>
                </w:p>
              </w:tc>
              <w:tc>
                <w:tcPr>
                  <w:tcW w:w="1107" w:type="dxa"/>
                  <w:vAlign w:val="center"/>
                </w:tcPr>
                <w:p w14:paraId="5AC4FCD5" w14:textId="7F63170E" w:rsidR="008D6E78" w:rsidRPr="00E92D14" w:rsidRDefault="008D6E78" w:rsidP="00032634">
                  <w:pPr>
                    <w:pStyle w:val="aff0"/>
                    <w:rPr>
                      <w:rFonts w:hint="eastAsia"/>
                    </w:rPr>
                  </w:pPr>
                  <w:r w:rsidRPr="00E92D14">
                    <w:rPr>
                      <w:rFonts w:hint="eastAsia"/>
                    </w:rPr>
                    <w:t>/</w:t>
                  </w:r>
                </w:p>
              </w:tc>
              <w:tc>
                <w:tcPr>
                  <w:tcW w:w="706" w:type="dxa"/>
                  <w:vAlign w:val="center"/>
                </w:tcPr>
                <w:p w14:paraId="52245E68" w14:textId="605A48D4" w:rsidR="008D6E78" w:rsidRPr="00E92D14" w:rsidRDefault="008D6E78" w:rsidP="00032634">
                  <w:pPr>
                    <w:pStyle w:val="aff0"/>
                    <w:rPr>
                      <w:rFonts w:hint="eastAsia"/>
                    </w:rPr>
                  </w:pPr>
                  <w:r>
                    <w:rPr>
                      <w:rFonts w:hint="eastAsia"/>
                    </w:rPr>
                    <w:t>中型</w:t>
                  </w:r>
                </w:p>
              </w:tc>
              <w:tc>
                <w:tcPr>
                  <w:tcW w:w="1838" w:type="dxa"/>
                  <w:vMerge/>
                  <w:vAlign w:val="center"/>
                </w:tcPr>
                <w:p w14:paraId="58468C41" w14:textId="77777777" w:rsidR="008D6E78" w:rsidRPr="00E92D14" w:rsidRDefault="008D6E78" w:rsidP="00032634">
                  <w:pPr>
                    <w:pStyle w:val="aff0"/>
                  </w:pPr>
                </w:p>
              </w:tc>
              <w:tc>
                <w:tcPr>
                  <w:tcW w:w="611" w:type="dxa"/>
                  <w:vAlign w:val="center"/>
                </w:tcPr>
                <w:p w14:paraId="257F769A" w14:textId="6D6AFC8B" w:rsidR="008D6E78" w:rsidRPr="00E92D14" w:rsidRDefault="008D6E78" w:rsidP="00032634">
                  <w:pPr>
                    <w:pStyle w:val="aff0"/>
                    <w:rPr>
                      <w:rFonts w:hint="eastAsia"/>
                    </w:rPr>
                  </w:pPr>
                  <w:r>
                    <w:t>N</w:t>
                  </w:r>
                </w:p>
              </w:tc>
              <w:tc>
                <w:tcPr>
                  <w:tcW w:w="1418" w:type="dxa"/>
                  <w:vAlign w:val="center"/>
                </w:tcPr>
                <w:p w14:paraId="25F5B562" w14:textId="6C961E81" w:rsidR="008D6E78" w:rsidRPr="00E92D14" w:rsidRDefault="008D6E78" w:rsidP="00032634">
                  <w:pPr>
                    <w:pStyle w:val="aff0"/>
                    <w:rPr>
                      <w:rFonts w:hint="eastAsia"/>
                    </w:rPr>
                  </w:pPr>
                  <w:r>
                    <w:rPr>
                      <w:rFonts w:hint="eastAsia"/>
                    </w:rPr>
                    <w:t>4</w:t>
                  </w:r>
                  <w:r>
                    <w:t>125</w:t>
                  </w:r>
                </w:p>
              </w:tc>
            </w:tr>
            <w:tr w:rsidR="00032634" w:rsidRPr="00E92D14" w14:paraId="1471EBC0" w14:textId="77777777" w:rsidTr="00032634">
              <w:trPr>
                <w:trHeight w:val="317"/>
              </w:trPr>
              <w:tc>
                <w:tcPr>
                  <w:tcW w:w="501" w:type="dxa"/>
                  <w:vAlign w:val="center"/>
                </w:tcPr>
                <w:p w14:paraId="1DD37315" w14:textId="0E6D83F9" w:rsidR="00032634" w:rsidRPr="00E92D14" w:rsidRDefault="00032634" w:rsidP="00032634">
                  <w:pPr>
                    <w:pStyle w:val="aff0"/>
                    <w:rPr>
                      <w:rFonts w:hint="eastAsia"/>
                    </w:rPr>
                  </w:pPr>
                  <w:r>
                    <w:rPr>
                      <w:szCs w:val="21"/>
                    </w:rPr>
                    <w:lastRenderedPageBreak/>
                    <w:t>声环境</w:t>
                  </w:r>
                </w:p>
              </w:tc>
              <w:tc>
                <w:tcPr>
                  <w:tcW w:w="559" w:type="dxa"/>
                  <w:vAlign w:val="center"/>
                </w:tcPr>
                <w:p w14:paraId="53F2A499" w14:textId="1A6CA49A" w:rsidR="00032634" w:rsidRPr="00E92D14" w:rsidRDefault="00032634" w:rsidP="00032634">
                  <w:pPr>
                    <w:pStyle w:val="aff0"/>
                    <w:rPr>
                      <w:rFonts w:hint="eastAsia"/>
                    </w:rPr>
                  </w:pPr>
                  <w:r>
                    <w:rPr>
                      <w:szCs w:val="21"/>
                    </w:rPr>
                    <w:t>项目厂界</w:t>
                  </w:r>
                </w:p>
              </w:tc>
              <w:tc>
                <w:tcPr>
                  <w:tcW w:w="1197" w:type="dxa"/>
                  <w:vAlign w:val="center"/>
                </w:tcPr>
                <w:p w14:paraId="1EA175B9" w14:textId="54F363D0" w:rsidR="00032634" w:rsidRPr="00E92D14" w:rsidRDefault="00032634" w:rsidP="00032634">
                  <w:pPr>
                    <w:pStyle w:val="aff0"/>
                    <w:rPr>
                      <w:rFonts w:hint="eastAsia"/>
                    </w:rPr>
                  </w:pPr>
                  <w:r>
                    <w:rPr>
                      <w:rFonts w:hint="eastAsia"/>
                      <w:szCs w:val="21"/>
                    </w:rPr>
                    <w:t>/</w:t>
                  </w:r>
                </w:p>
              </w:tc>
              <w:tc>
                <w:tcPr>
                  <w:tcW w:w="1107" w:type="dxa"/>
                  <w:vAlign w:val="center"/>
                </w:tcPr>
                <w:p w14:paraId="332E0284" w14:textId="1849016D" w:rsidR="00032634" w:rsidRPr="00E92D14" w:rsidRDefault="00032634" w:rsidP="00032634">
                  <w:pPr>
                    <w:pStyle w:val="aff0"/>
                    <w:rPr>
                      <w:rFonts w:hint="eastAsia"/>
                    </w:rPr>
                  </w:pPr>
                  <w:r>
                    <w:rPr>
                      <w:rFonts w:hint="eastAsia"/>
                      <w:szCs w:val="21"/>
                    </w:rPr>
                    <w:t>/</w:t>
                  </w:r>
                </w:p>
              </w:tc>
              <w:tc>
                <w:tcPr>
                  <w:tcW w:w="706" w:type="dxa"/>
                  <w:vAlign w:val="center"/>
                </w:tcPr>
                <w:p w14:paraId="0723404C" w14:textId="43C8646D" w:rsidR="00032634" w:rsidRPr="00E92D14" w:rsidRDefault="00032634" w:rsidP="00032634">
                  <w:pPr>
                    <w:pStyle w:val="aff0"/>
                    <w:rPr>
                      <w:rFonts w:hint="eastAsia"/>
                    </w:rPr>
                  </w:pPr>
                  <w:r>
                    <w:rPr>
                      <w:szCs w:val="21"/>
                    </w:rPr>
                    <w:t>四周</w:t>
                  </w:r>
                </w:p>
              </w:tc>
              <w:tc>
                <w:tcPr>
                  <w:tcW w:w="1838" w:type="dxa"/>
                  <w:vAlign w:val="center"/>
                </w:tcPr>
                <w:p w14:paraId="6E665BE1" w14:textId="79C17B6B" w:rsidR="00032634" w:rsidRPr="00E92D14" w:rsidRDefault="00032634" w:rsidP="00032634">
                  <w:pPr>
                    <w:pStyle w:val="aff0"/>
                  </w:pPr>
                  <w:r>
                    <w:rPr>
                      <w:szCs w:val="21"/>
                    </w:rPr>
                    <w:t>-</w:t>
                  </w:r>
                  <w:r>
                    <w:rPr>
                      <w:rFonts w:hint="eastAsia"/>
                      <w:szCs w:val="21"/>
                    </w:rPr>
                    <w:t>-</w:t>
                  </w:r>
                </w:p>
              </w:tc>
              <w:tc>
                <w:tcPr>
                  <w:tcW w:w="611" w:type="dxa"/>
                  <w:vAlign w:val="center"/>
                </w:tcPr>
                <w:p w14:paraId="67DFB063" w14:textId="0EA89F33" w:rsidR="00032634" w:rsidRPr="00E92D14" w:rsidRDefault="00032634" w:rsidP="00032634">
                  <w:pPr>
                    <w:pStyle w:val="aff0"/>
                    <w:rPr>
                      <w:rFonts w:hint="eastAsia"/>
                    </w:rPr>
                  </w:pPr>
                  <w:r>
                    <w:rPr>
                      <w:rFonts w:hint="eastAsia"/>
                      <w:szCs w:val="21"/>
                    </w:rPr>
                    <w:t>1</w:t>
                  </w:r>
                </w:p>
              </w:tc>
              <w:tc>
                <w:tcPr>
                  <w:tcW w:w="1418" w:type="dxa"/>
                  <w:vAlign w:val="center"/>
                </w:tcPr>
                <w:p w14:paraId="0B7EA44E" w14:textId="75F02D95" w:rsidR="00032634" w:rsidRPr="00E92D14" w:rsidRDefault="00032634" w:rsidP="00032634">
                  <w:pPr>
                    <w:pStyle w:val="aff0"/>
                    <w:rPr>
                      <w:rFonts w:hint="eastAsia"/>
                    </w:rPr>
                  </w:pPr>
                  <w:r>
                    <w:rPr>
                      <w:szCs w:val="21"/>
                    </w:rPr>
                    <w:t>GB3096-2008</w:t>
                  </w:r>
                  <w:r>
                    <w:rPr>
                      <w:szCs w:val="21"/>
                    </w:rPr>
                    <w:t>《声环境质量标准》</w:t>
                  </w:r>
                  <w:r>
                    <w:rPr>
                      <w:rFonts w:hint="eastAsia"/>
                      <w:szCs w:val="21"/>
                    </w:rPr>
                    <w:t>3</w:t>
                  </w:r>
                  <w:r>
                    <w:rPr>
                      <w:szCs w:val="21"/>
                    </w:rPr>
                    <w:t>类标准</w:t>
                  </w:r>
                </w:p>
              </w:tc>
            </w:tr>
          </w:tbl>
          <w:p w14:paraId="019E923C" w14:textId="7B936105" w:rsidR="00AF0C5D" w:rsidRPr="00E92D14" w:rsidRDefault="00AF0C5D" w:rsidP="00032634">
            <w:pPr>
              <w:pStyle w:val="a5"/>
              <w:ind w:firstLineChars="0" w:firstLine="0"/>
              <w:rPr>
                <w:rFonts w:hint="eastAsia"/>
              </w:rPr>
            </w:pPr>
          </w:p>
        </w:tc>
      </w:tr>
      <w:tr w:rsidR="00AF0C5D" w:rsidRPr="00E92D14" w14:paraId="7D88B6EE" w14:textId="77777777" w:rsidTr="00032634">
        <w:trPr>
          <w:trHeight w:val="3505"/>
          <w:jc w:val="center"/>
        </w:trPr>
        <w:tc>
          <w:tcPr>
            <w:tcW w:w="800" w:type="dxa"/>
            <w:tcMar>
              <w:left w:w="28" w:type="dxa"/>
              <w:right w:w="28" w:type="dxa"/>
            </w:tcMar>
            <w:vAlign w:val="center"/>
          </w:tcPr>
          <w:p w14:paraId="702A36DC" w14:textId="77777777" w:rsidR="00AF0C5D" w:rsidRPr="00E92D14" w:rsidRDefault="00457551">
            <w:pPr>
              <w:pStyle w:val="a8"/>
            </w:pPr>
            <w:r w:rsidRPr="00E92D14">
              <w:rPr>
                <w:rFonts w:hint="eastAsia"/>
              </w:rPr>
              <w:lastRenderedPageBreak/>
              <w:t>污染</w:t>
            </w:r>
          </w:p>
          <w:p w14:paraId="1E877A2E" w14:textId="77777777" w:rsidR="00AF0C5D" w:rsidRPr="00E92D14" w:rsidRDefault="00457551">
            <w:pPr>
              <w:pStyle w:val="a8"/>
            </w:pPr>
            <w:r w:rsidRPr="00E92D14">
              <w:rPr>
                <w:rFonts w:hint="eastAsia"/>
              </w:rPr>
              <w:t>物排</w:t>
            </w:r>
          </w:p>
          <w:p w14:paraId="4E66EBAF" w14:textId="77777777" w:rsidR="00AF0C5D" w:rsidRPr="00E92D14" w:rsidRDefault="00457551">
            <w:pPr>
              <w:pStyle w:val="a8"/>
            </w:pPr>
            <w:r w:rsidRPr="00E92D14">
              <w:rPr>
                <w:rFonts w:hint="eastAsia"/>
              </w:rPr>
              <w:t>放控</w:t>
            </w:r>
          </w:p>
          <w:p w14:paraId="5D6C8285" w14:textId="77777777" w:rsidR="00AF0C5D" w:rsidRPr="00E92D14" w:rsidRDefault="00457551">
            <w:pPr>
              <w:pStyle w:val="a8"/>
            </w:pPr>
            <w:r w:rsidRPr="00E92D14">
              <w:rPr>
                <w:rFonts w:hint="eastAsia"/>
              </w:rPr>
              <w:t>制标</w:t>
            </w:r>
          </w:p>
          <w:p w14:paraId="26D82260" w14:textId="77777777" w:rsidR="00AF0C5D" w:rsidRPr="00E92D14" w:rsidRDefault="00457551">
            <w:pPr>
              <w:pStyle w:val="a8"/>
              <w:rPr>
                <w:rFonts w:cs="宋体"/>
                <w:szCs w:val="21"/>
              </w:rPr>
            </w:pPr>
            <w:r w:rsidRPr="00E92D14">
              <w:rPr>
                <w:rFonts w:hint="eastAsia"/>
              </w:rPr>
              <w:t>准</w:t>
            </w:r>
          </w:p>
        </w:tc>
        <w:tc>
          <w:tcPr>
            <w:tcW w:w="8190" w:type="dxa"/>
            <w:vAlign w:val="center"/>
          </w:tcPr>
          <w:p w14:paraId="4CAB9298" w14:textId="77777777" w:rsidR="00AF0C5D" w:rsidRPr="00E92D14" w:rsidRDefault="00457551">
            <w:pPr>
              <w:pStyle w:val="2"/>
              <w:rPr>
                <w:kern w:val="2"/>
              </w:rPr>
            </w:pPr>
            <w:r w:rsidRPr="00E92D14">
              <w:rPr>
                <w:rFonts w:hint="eastAsia"/>
                <w:kern w:val="2"/>
              </w:rPr>
              <w:t>1</w:t>
            </w:r>
            <w:r w:rsidRPr="00E92D14">
              <w:rPr>
                <w:rFonts w:hint="eastAsia"/>
                <w:kern w:val="2"/>
              </w:rPr>
              <w:t>、废气</w:t>
            </w:r>
          </w:p>
          <w:p w14:paraId="6D23A343" w14:textId="77777777" w:rsidR="00AF0C5D" w:rsidRPr="00E92D14" w:rsidRDefault="00457551">
            <w:pPr>
              <w:ind w:firstLine="480"/>
            </w:pPr>
            <w:r w:rsidRPr="00E92D14">
              <w:rPr>
                <w:rFonts w:hint="eastAsia"/>
              </w:rPr>
              <w:t>本项目注塑工序产生的非甲烷总烃及苯乙烯排放浓度执行《合成树脂工业污染物排放标准》（</w:t>
            </w:r>
            <w:r w:rsidRPr="00E92D14">
              <w:rPr>
                <w:rFonts w:hint="eastAsia"/>
              </w:rPr>
              <w:t>GB31572-2015</w:t>
            </w:r>
            <w:r w:rsidRPr="00E92D14">
              <w:rPr>
                <w:rFonts w:hint="eastAsia"/>
              </w:rPr>
              <w:t>）表</w:t>
            </w:r>
            <w:r w:rsidRPr="00E92D14">
              <w:rPr>
                <w:rFonts w:hint="eastAsia"/>
              </w:rPr>
              <w:t>5</w:t>
            </w:r>
            <w:r w:rsidRPr="00E92D14">
              <w:rPr>
                <w:rFonts w:hint="eastAsia"/>
              </w:rPr>
              <w:t>中的大气污染物特别排放限值；苯乙烯排放速率、臭气浓度</w:t>
            </w:r>
            <w:r w:rsidRPr="00E92D14">
              <w:t>执行《</w:t>
            </w:r>
            <w:r w:rsidRPr="00E92D14">
              <w:rPr>
                <w:rFonts w:hint="eastAsia"/>
              </w:rPr>
              <w:t>恶臭污染物排放标准</w:t>
            </w:r>
            <w:r w:rsidRPr="00E92D14">
              <w:t>》（</w:t>
            </w:r>
            <w:r w:rsidRPr="00E92D14">
              <w:t>GB14554-93</w:t>
            </w:r>
            <w:r w:rsidRPr="00E92D14">
              <w:t>）</w:t>
            </w:r>
            <w:r w:rsidRPr="00E92D14">
              <w:rPr>
                <w:rFonts w:hint="eastAsia"/>
              </w:rPr>
              <w:t>表</w:t>
            </w:r>
            <w:r w:rsidRPr="00E92D14">
              <w:rPr>
                <w:rFonts w:hint="eastAsia"/>
              </w:rPr>
              <w:t>2</w:t>
            </w:r>
            <w:r w:rsidRPr="00E92D14">
              <w:rPr>
                <w:rFonts w:hint="eastAsia"/>
              </w:rPr>
              <w:t>排放标准及</w:t>
            </w:r>
            <w:r w:rsidRPr="00E92D14">
              <w:t>表</w:t>
            </w:r>
            <w:r w:rsidRPr="00E92D14">
              <w:t>1</w:t>
            </w:r>
            <w:r w:rsidRPr="00E92D14">
              <w:t>二级</w:t>
            </w:r>
            <w:r w:rsidRPr="00E92D14">
              <w:rPr>
                <w:rFonts w:hint="eastAsia"/>
              </w:rPr>
              <w:t>厂界排放</w:t>
            </w:r>
            <w:r w:rsidRPr="00E92D14">
              <w:t>标准</w:t>
            </w:r>
            <w:r w:rsidRPr="00E92D14">
              <w:rPr>
                <w:rFonts w:hint="eastAsia"/>
              </w:rPr>
              <w:t>。</w:t>
            </w:r>
          </w:p>
          <w:p w14:paraId="0B3B3D93" w14:textId="77777777" w:rsidR="00AF0C5D" w:rsidRPr="00E92D14" w:rsidRDefault="00457551">
            <w:pPr>
              <w:ind w:firstLine="480"/>
            </w:pPr>
            <w:r w:rsidRPr="00E92D14">
              <w:t>调漆、喷涂、流平、烘干、洗枪、点补、点补烘干工序产生的非甲烷总烃、颗粒物、二甲苯，执行《大气污染物综合排放标准》（</w:t>
            </w:r>
            <w:r w:rsidRPr="00E92D14">
              <w:t>GB16297-1996</w:t>
            </w:r>
            <w:r w:rsidRPr="00E92D14">
              <w:t>）</w:t>
            </w:r>
            <w:r w:rsidRPr="00E92D14">
              <w:rPr>
                <w:rFonts w:hint="eastAsia"/>
              </w:rPr>
              <w:t>中</w:t>
            </w:r>
            <w:r w:rsidRPr="00E92D14">
              <w:t>排放标准要求</w:t>
            </w:r>
            <w:r w:rsidRPr="00E92D14">
              <w:rPr>
                <w:rFonts w:hint="eastAsia"/>
              </w:rPr>
              <w:t>。</w:t>
            </w:r>
          </w:p>
          <w:p w14:paraId="7AB5EA2B" w14:textId="77777777" w:rsidR="00AF0C5D" w:rsidRPr="00E92D14" w:rsidRDefault="00457551">
            <w:pPr>
              <w:ind w:firstLine="480"/>
            </w:pPr>
            <w:r w:rsidRPr="00E92D14">
              <w:rPr>
                <w:rFonts w:hint="eastAsia"/>
              </w:rPr>
              <w:t>热水炉及固化炉</w:t>
            </w:r>
            <w:r w:rsidRPr="00E92D14">
              <w:t>天然气燃烧尾气中的烟尘、</w:t>
            </w:r>
            <w:r w:rsidRPr="00E92D14">
              <w:t>SO</w:t>
            </w:r>
            <w:r w:rsidRPr="00E92D14">
              <w:rPr>
                <w:vertAlign w:val="subscript"/>
              </w:rPr>
              <w:t>2</w:t>
            </w:r>
            <w:r w:rsidRPr="00E92D14">
              <w:t>排放</w:t>
            </w:r>
            <w:r w:rsidRPr="00E92D14">
              <w:rPr>
                <w:bCs/>
              </w:rPr>
              <w:t>执行《锅炉大气污染物排放标准》（</w:t>
            </w:r>
            <w:r w:rsidRPr="00E92D14">
              <w:rPr>
                <w:bCs/>
              </w:rPr>
              <w:t>GB13271-2014</w:t>
            </w:r>
            <w:r w:rsidRPr="00E92D14">
              <w:rPr>
                <w:bCs/>
              </w:rPr>
              <w:t>）表</w:t>
            </w:r>
            <w:r w:rsidRPr="00E92D14">
              <w:rPr>
                <w:bCs/>
              </w:rPr>
              <w:t>3</w:t>
            </w:r>
            <w:r w:rsidRPr="00E92D14">
              <w:rPr>
                <w:bCs/>
              </w:rPr>
              <w:t>中大气污染物特别排放限值中的燃气锅炉标准值</w:t>
            </w:r>
            <w:r w:rsidRPr="00E92D14">
              <w:t>，</w:t>
            </w:r>
            <w:r w:rsidRPr="00E92D14">
              <w:rPr>
                <w:lang w:val="zh-CN"/>
              </w:rPr>
              <w:t>NO</w:t>
            </w:r>
            <w:r w:rsidRPr="00E92D14">
              <w:rPr>
                <w:vertAlign w:val="subscript"/>
                <w:lang w:val="zh-CN"/>
              </w:rPr>
              <w:t>x</w:t>
            </w:r>
            <w:r w:rsidRPr="00E92D14">
              <w:t>排放执行《安徽省</w:t>
            </w:r>
            <w:r w:rsidRPr="00E92D14">
              <w:t>2020</w:t>
            </w:r>
            <w:r w:rsidRPr="00E92D14">
              <w:t>年大气污染防治重点工作任务》（皖大气办</w:t>
            </w:r>
            <w:r w:rsidRPr="00E92D14">
              <w:t>[2020]2</w:t>
            </w:r>
            <w:r w:rsidRPr="00E92D14">
              <w:t>号）中的燃气锅炉氮氧化物排放浓度低于</w:t>
            </w:r>
            <w:r w:rsidRPr="00E92D14">
              <w:t>50</w:t>
            </w:r>
            <w:r w:rsidRPr="00E92D14">
              <w:rPr>
                <w:bCs/>
              </w:rPr>
              <w:t>mg/m</w:t>
            </w:r>
            <w:r w:rsidRPr="00E92D14">
              <w:rPr>
                <w:bCs/>
                <w:vertAlign w:val="superscript"/>
              </w:rPr>
              <w:t>3</w:t>
            </w:r>
            <w:r w:rsidRPr="00E92D14">
              <w:t>要求。</w:t>
            </w:r>
          </w:p>
          <w:p w14:paraId="2FE5758C" w14:textId="77777777" w:rsidR="00AF0C5D" w:rsidRPr="00E92D14" w:rsidRDefault="00457551">
            <w:pPr>
              <w:ind w:firstLine="480"/>
            </w:pPr>
            <w:r w:rsidRPr="00E92D14">
              <w:t>厂区内有机废气无组织排放监控点浓度执行《挥发性有机物无组织排放控制标准》（</w:t>
            </w:r>
            <w:r w:rsidRPr="00E92D14">
              <w:t>GB37822-2019</w:t>
            </w:r>
            <w:r w:rsidRPr="00E92D14">
              <w:t>）中表</w:t>
            </w:r>
            <w:r w:rsidRPr="00E92D14">
              <w:t>A.1</w:t>
            </w:r>
            <w:r w:rsidRPr="00E92D14">
              <w:t>厂区内</w:t>
            </w:r>
            <w:r w:rsidRPr="00E92D14">
              <w:t>VOCs</w:t>
            </w:r>
            <w:r w:rsidRPr="00E92D14">
              <w:t>无组织排放限值中的特别排放限值。</w:t>
            </w:r>
          </w:p>
          <w:p w14:paraId="10DB5481" w14:textId="77777777" w:rsidR="00AF0C5D" w:rsidRPr="00E92D14" w:rsidRDefault="00457551">
            <w:pPr>
              <w:ind w:firstLine="480"/>
            </w:pPr>
            <w:r w:rsidRPr="00E92D14">
              <w:rPr>
                <w:rFonts w:hint="eastAsia"/>
              </w:rPr>
              <w:t>企业边界大气污染物浓度满足</w:t>
            </w:r>
            <w:r w:rsidRPr="00E92D14">
              <w:t>《大气污染物综合排放标准》（</w:t>
            </w:r>
            <w:r w:rsidRPr="00E92D14">
              <w:t>GB16297-1996</w:t>
            </w:r>
            <w:r w:rsidRPr="00E92D14">
              <w:t>）</w:t>
            </w:r>
            <w:r w:rsidRPr="00E92D14">
              <w:rPr>
                <w:rFonts w:hint="eastAsia"/>
              </w:rPr>
              <w:t>、《合成树脂工业污染物排放标准》（</w:t>
            </w:r>
            <w:r w:rsidRPr="00E92D14">
              <w:rPr>
                <w:rFonts w:hint="eastAsia"/>
              </w:rPr>
              <w:t>GB31572-2015</w:t>
            </w:r>
            <w:r w:rsidRPr="00E92D14">
              <w:rPr>
                <w:rFonts w:hint="eastAsia"/>
              </w:rPr>
              <w:t>）中限值要求，详见下表。</w:t>
            </w:r>
          </w:p>
          <w:p w14:paraId="494587C5" w14:textId="77777777" w:rsidR="00AF0C5D" w:rsidRPr="00E92D14" w:rsidRDefault="00457551">
            <w:pPr>
              <w:pStyle w:val="aff1"/>
            </w:pPr>
            <w:r w:rsidRPr="00E92D14">
              <w:t>表</w:t>
            </w:r>
            <w:r w:rsidRPr="00E92D14">
              <w:rPr>
                <w:rFonts w:hint="eastAsia"/>
              </w:rPr>
              <w:t>3-4</w:t>
            </w:r>
            <w:r w:rsidRPr="00E92D14">
              <w:t>大气污染物有组织排放标准限值</w:t>
            </w:r>
          </w:p>
          <w:tbl>
            <w:tblPr>
              <w:tblW w:w="4998"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51"/>
              <w:gridCol w:w="1180"/>
              <w:gridCol w:w="1475"/>
              <w:gridCol w:w="1415"/>
              <w:gridCol w:w="1032"/>
              <w:gridCol w:w="2248"/>
            </w:tblGrid>
            <w:tr w:rsidR="00AF0C5D" w:rsidRPr="00E92D14" w14:paraId="0AB7553D" w14:textId="77777777">
              <w:trPr>
                <w:cantSplit/>
                <w:trHeight w:val="397"/>
                <w:jc w:val="center"/>
              </w:trPr>
              <w:tc>
                <w:tcPr>
                  <w:tcW w:w="626" w:type="pct"/>
                  <w:vAlign w:val="center"/>
                </w:tcPr>
                <w:p w14:paraId="0B765F2B" w14:textId="77777777" w:rsidR="00AF0C5D" w:rsidRPr="00E92D14" w:rsidRDefault="00457551">
                  <w:pPr>
                    <w:pStyle w:val="aff0"/>
                    <w:rPr>
                      <w:b/>
                      <w:bCs/>
                    </w:rPr>
                  </w:pPr>
                  <w:r w:rsidRPr="00E92D14">
                    <w:rPr>
                      <w:b/>
                      <w:bCs/>
                    </w:rPr>
                    <w:t>产污工序</w:t>
                  </w:r>
                </w:p>
              </w:tc>
              <w:tc>
                <w:tcPr>
                  <w:tcW w:w="702" w:type="pct"/>
                  <w:vAlign w:val="center"/>
                </w:tcPr>
                <w:p w14:paraId="572DBCDA" w14:textId="77777777" w:rsidR="00AF0C5D" w:rsidRPr="00E92D14" w:rsidRDefault="00457551">
                  <w:pPr>
                    <w:pStyle w:val="aff0"/>
                    <w:rPr>
                      <w:b/>
                      <w:bCs/>
                    </w:rPr>
                  </w:pPr>
                  <w:r w:rsidRPr="00E92D14">
                    <w:rPr>
                      <w:b/>
                      <w:bCs/>
                    </w:rPr>
                    <w:t>排气筒编号</w:t>
                  </w:r>
                </w:p>
              </w:tc>
              <w:tc>
                <w:tcPr>
                  <w:tcW w:w="877" w:type="pct"/>
                  <w:vAlign w:val="center"/>
                </w:tcPr>
                <w:p w14:paraId="10B2D4EF" w14:textId="77777777" w:rsidR="00AF0C5D" w:rsidRPr="00E92D14" w:rsidRDefault="00457551">
                  <w:pPr>
                    <w:pStyle w:val="aff0"/>
                    <w:rPr>
                      <w:b/>
                      <w:bCs/>
                    </w:rPr>
                  </w:pPr>
                  <w:r w:rsidRPr="00E92D14">
                    <w:rPr>
                      <w:b/>
                      <w:bCs/>
                    </w:rPr>
                    <w:t>污染物名称</w:t>
                  </w:r>
                </w:p>
              </w:tc>
              <w:tc>
                <w:tcPr>
                  <w:tcW w:w="841" w:type="pct"/>
                  <w:vAlign w:val="center"/>
                </w:tcPr>
                <w:p w14:paraId="379F9138" w14:textId="77777777" w:rsidR="00AF0C5D" w:rsidRPr="00E92D14" w:rsidRDefault="00457551">
                  <w:pPr>
                    <w:pStyle w:val="aff0"/>
                    <w:rPr>
                      <w:b/>
                      <w:bCs/>
                    </w:rPr>
                  </w:pPr>
                  <w:r w:rsidRPr="00E92D14">
                    <w:rPr>
                      <w:b/>
                      <w:bCs/>
                    </w:rPr>
                    <w:t>最高允许排放浓度（</w:t>
                  </w:r>
                  <w:r w:rsidRPr="00E92D14">
                    <w:rPr>
                      <w:b/>
                      <w:bCs/>
                    </w:rPr>
                    <w:t>mg/m</w:t>
                  </w:r>
                  <w:r w:rsidRPr="00E92D14">
                    <w:rPr>
                      <w:b/>
                      <w:bCs/>
                      <w:vertAlign w:val="superscript"/>
                    </w:rPr>
                    <w:t>3</w:t>
                  </w:r>
                  <w:r w:rsidRPr="00E92D14">
                    <w:rPr>
                      <w:b/>
                      <w:bCs/>
                    </w:rPr>
                    <w:t>）</w:t>
                  </w:r>
                </w:p>
              </w:tc>
              <w:tc>
                <w:tcPr>
                  <w:tcW w:w="614" w:type="pct"/>
                  <w:vAlign w:val="center"/>
                </w:tcPr>
                <w:p w14:paraId="7F92D440" w14:textId="77777777" w:rsidR="00AF0C5D" w:rsidRPr="00E92D14" w:rsidRDefault="00457551">
                  <w:pPr>
                    <w:pStyle w:val="aff0"/>
                    <w:rPr>
                      <w:b/>
                      <w:bCs/>
                    </w:rPr>
                  </w:pPr>
                  <w:r w:rsidRPr="00E92D14">
                    <w:rPr>
                      <w:b/>
                      <w:bCs/>
                    </w:rPr>
                    <w:t>最高允许排放速率（</w:t>
                  </w:r>
                  <w:r w:rsidRPr="00E92D14">
                    <w:rPr>
                      <w:b/>
                      <w:bCs/>
                    </w:rPr>
                    <w:t>kg/h</w:t>
                  </w:r>
                  <w:r w:rsidRPr="00E92D14">
                    <w:rPr>
                      <w:b/>
                      <w:bCs/>
                    </w:rPr>
                    <w:t>）</w:t>
                  </w:r>
                </w:p>
              </w:tc>
              <w:tc>
                <w:tcPr>
                  <w:tcW w:w="1337" w:type="pct"/>
                  <w:vAlign w:val="center"/>
                </w:tcPr>
                <w:p w14:paraId="3EE5A352" w14:textId="77777777" w:rsidR="00AF0C5D" w:rsidRPr="00E92D14" w:rsidRDefault="00457551">
                  <w:pPr>
                    <w:pStyle w:val="aff0"/>
                    <w:rPr>
                      <w:b/>
                      <w:bCs/>
                    </w:rPr>
                  </w:pPr>
                  <w:r w:rsidRPr="00E92D14">
                    <w:rPr>
                      <w:b/>
                      <w:bCs/>
                    </w:rPr>
                    <w:t>标准来源</w:t>
                  </w:r>
                </w:p>
              </w:tc>
            </w:tr>
            <w:tr w:rsidR="00AF0C5D" w:rsidRPr="00E92D14" w14:paraId="4D09A926" w14:textId="77777777">
              <w:trPr>
                <w:cantSplit/>
                <w:trHeight w:val="90"/>
                <w:jc w:val="center"/>
              </w:trPr>
              <w:tc>
                <w:tcPr>
                  <w:tcW w:w="626" w:type="pct"/>
                  <w:vMerge w:val="restart"/>
                  <w:vAlign w:val="center"/>
                </w:tcPr>
                <w:p w14:paraId="364DAD79" w14:textId="77777777" w:rsidR="00AF0C5D" w:rsidRPr="00E92D14" w:rsidRDefault="00457551">
                  <w:pPr>
                    <w:pStyle w:val="aff0"/>
                  </w:pPr>
                  <w:r w:rsidRPr="00E92D14">
                    <w:rPr>
                      <w:rFonts w:hint="eastAsia"/>
                    </w:rPr>
                    <w:t>注塑</w:t>
                  </w:r>
                </w:p>
              </w:tc>
              <w:tc>
                <w:tcPr>
                  <w:tcW w:w="702" w:type="pct"/>
                  <w:vMerge w:val="restart"/>
                  <w:vAlign w:val="center"/>
                </w:tcPr>
                <w:p w14:paraId="5D04CA28" w14:textId="77777777" w:rsidR="00AF0C5D" w:rsidRPr="00E92D14" w:rsidRDefault="00457551">
                  <w:pPr>
                    <w:pStyle w:val="aff0"/>
                  </w:pPr>
                  <w:r w:rsidRPr="00E92D14">
                    <w:t>DA00</w:t>
                  </w:r>
                  <w:r w:rsidRPr="00E92D14">
                    <w:rPr>
                      <w:rFonts w:hint="eastAsia"/>
                    </w:rPr>
                    <w:t>1</w:t>
                  </w:r>
                </w:p>
              </w:tc>
              <w:tc>
                <w:tcPr>
                  <w:tcW w:w="877" w:type="pct"/>
                  <w:vAlign w:val="center"/>
                </w:tcPr>
                <w:p w14:paraId="1BCC3A26" w14:textId="77777777" w:rsidR="00AF0C5D" w:rsidRPr="00E92D14" w:rsidRDefault="00457551">
                  <w:pPr>
                    <w:pStyle w:val="aff0"/>
                  </w:pPr>
                  <w:r w:rsidRPr="00E92D14">
                    <w:rPr>
                      <w:rFonts w:hint="eastAsia"/>
                    </w:rPr>
                    <w:t>非甲烷总烃</w:t>
                  </w:r>
                </w:p>
              </w:tc>
              <w:tc>
                <w:tcPr>
                  <w:tcW w:w="841" w:type="pct"/>
                  <w:vAlign w:val="center"/>
                </w:tcPr>
                <w:p w14:paraId="04DF8093" w14:textId="77777777" w:rsidR="00AF0C5D" w:rsidRPr="00E92D14" w:rsidRDefault="00457551">
                  <w:pPr>
                    <w:pStyle w:val="aff0"/>
                  </w:pPr>
                  <w:r w:rsidRPr="00E92D14">
                    <w:rPr>
                      <w:rFonts w:hint="eastAsia"/>
                    </w:rPr>
                    <w:t>60</w:t>
                  </w:r>
                </w:p>
              </w:tc>
              <w:tc>
                <w:tcPr>
                  <w:tcW w:w="614" w:type="pct"/>
                  <w:vAlign w:val="center"/>
                </w:tcPr>
                <w:p w14:paraId="0D5446CC" w14:textId="77777777" w:rsidR="00AF0C5D" w:rsidRPr="00E92D14" w:rsidRDefault="00457551">
                  <w:pPr>
                    <w:pStyle w:val="aff0"/>
                  </w:pPr>
                  <w:r w:rsidRPr="00E92D14">
                    <w:t>/</w:t>
                  </w:r>
                </w:p>
              </w:tc>
              <w:tc>
                <w:tcPr>
                  <w:tcW w:w="1337" w:type="pct"/>
                  <w:vAlign w:val="center"/>
                </w:tcPr>
                <w:p w14:paraId="752CA6D8" w14:textId="77777777" w:rsidR="00AF0C5D" w:rsidRPr="00E92D14" w:rsidRDefault="00457551">
                  <w:pPr>
                    <w:pStyle w:val="aff0"/>
                  </w:pPr>
                  <w:r w:rsidRPr="00E92D14">
                    <w:rPr>
                      <w:rFonts w:hint="eastAsia"/>
                    </w:rPr>
                    <w:t>《合成树脂工业污染物排放标准》（</w:t>
                  </w:r>
                  <w:r w:rsidRPr="00E92D14">
                    <w:rPr>
                      <w:rFonts w:hint="eastAsia"/>
                    </w:rPr>
                    <w:t>GB31572-2015</w:t>
                  </w:r>
                  <w:r w:rsidRPr="00E92D14">
                    <w:rPr>
                      <w:rFonts w:hint="eastAsia"/>
                    </w:rPr>
                    <w:t>）</w:t>
                  </w:r>
                </w:p>
              </w:tc>
            </w:tr>
            <w:tr w:rsidR="00AF0C5D" w:rsidRPr="00E92D14" w14:paraId="4223AC21" w14:textId="77777777">
              <w:trPr>
                <w:cantSplit/>
                <w:trHeight w:val="403"/>
                <w:jc w:val="center"/>
              </w:trPr>
              <w:tc>
                <w:tcPr>
                  <w:tcW w:w="626" w:type="pct"/>
                  <w:vMerge/>
                  <w:vAlign w:val="center"/>
                </w:tcPr>
                <w:p w14:paraId="06AAFA3D" w14:textId="77777777" w:rsidR="00AF0C5D" w:rsidRPr="00E92D14" w:rsidRDefault="00AF0C5D">
                  <w:pPr>
                    <w:pStyle w:val="aff0"/>
                  </w:pPr>
                </w:p>
              </w:tc>
              <w:tc>
                <w:tcPr>
                  <w:tcW w:w="702" w:type="pct"/>
                  <w:vMerge/>
                  <w:vAlign w:val="center"/>
                </w:tcPr>
                <w:p w14:paraId="684EAB0F" w14:textId="77777777" w:rsidR="00AF0C5D" w:rsidRPr="00E92D14" w:rsidRDefault="00AF0C5D">
                  <w:pPr>
                    <w:pStyle w:val="aff0"/>
                  </w:pPr>
                </w:p>
              </w:tc>
              <w:tc>
                <w:tcPr>
                  <w:tcW w:w="877" w:type="pct"/>
                  <w:vAlign w:val="center"/>
                </w:tcPr>
                <w:p w14:paraId="2D05416E" w14:textId="77777777" w:rsidR="00AF0C5D" w:rsidRPr="00E92D14" w:rsidRDefault="00457551">
                  <w:pPr>
                    <w:pStyle w:val="aff0"/>
                  </w:pPr>
                  <w:r w:rsidRPr="00E92D14">
                    <w:rPr>
                      <w:rFonts w:hint="eastAsia"/>
                    </w:rPr>
                    <w:t>苯乙烯</w:t>
                  </w:r>
                </w:p>
              </w:tc>
              <w:tc>
                <w:tcPr>
                  <w:tcW w:w="841" w:type="pct"/>
                  <w:vAlign w:val="center"/>
                </w:tcPr>
                <w:p w14:paraId="3DABF0C7" w14:textId="77777777" w:rsidR="00AF0C5D" w:rsidRPr="00E92D14" w:rsidRDefault="00457551">
                  <w:pPr>
                    <w:pStyle w:val="aff0"/>
                  </w:pPr>
                  <w:r w:rsidRPr="00E92D14">
                    <w:rPr>
                      <w:rFonts w:hint="eastAsia"/>
                    </w:rPr>
                    <w:t>20</w:t>
                  </w:r>
                </w:p>
              </w:tc>
              <w:tc>
                <w:tcPr>
                  <w:tcW w:w="614" w:type="pct"/>
                  <w:vAlign w:val="center"/>
                </w:tcPr>
                <w:p w14:paraId="0840D7A4" w14:textId="77777777" w:rsidR="00AF0C5D" w:rsidRPr="00E92D14" w:rsidRDefault="00457551">
                  <w:pPr>
                    <w:pStyle w:val="aff0"/>
                  </w:pPr>
                  <w:r w:rsidRPr="00E92D14">
                    <w:rPr>
                      <w:rFonts w:hint="eastAsia"/>
                    </w:rPr>
                    <w:t>6.5</w:t>
                  </w:r>
                </w:p>
              </w:tc>
              <w:tc>
                <w:tcPr>
                  <w:tcW w:w="1337" w:type="pct"/>
                  <w:vAlign w:val="center"/>
                </w:tcPr>
                <w:p w14:paraId="3A9D5DC9" w14:textId="77777777" w:rsidR="00AF0C5D" w:rsidRPr="00E92D14" w:rsidRDefault="00457551">
                  <w:pPr>
                    <w:pStyle w:val="aff0"/>
                  </w:pPr>
                  <w:r w:rsidRPr="00E92D14">
                    <w:rPr>
                      <w:rFonts w:hint="eastAsia"/>
                    </w:rPr>
                    <w:t>浓度限值执行《合成树脂工业污染物排放标准》（</w:t>
                  </w:r>
                  <w:r w:rsidRPr="00E92D14">
                    <w:rPr>
                      <w:rFonts w:hint="eastAsia"/>
                    </w:rPr>
                    <w:t>GB31572-2015</w:t>
                  </w:r>
                  <w:r w:rsidRPr="00E92D14">
                    <w:rPr>
                      <w:rFonts w:hint="eastAsia"/>
                    </w:rPr>
                    <w:t>）；速率限值执行</w:t>
                  </w:r>
                  <w:r w:rsidRPr="00E92D14">
                    <w:t>《</w:t>
                  </w:r>
                  <w:r w:rsidRPr="00E92D14">
                    <w:rPr>
                      <w:rFonts w:hint="eastAsia"/>
                    </w:rPr>
                    <w:t>恶臭污染物排放标准</w:t>
                  </w:r>
                  <w:r w:rsidRPr="00E92D14">
                    <w:t>》（</w:t>
                  </w:r>
                  <w:r w:rsidRPr="00E92D14">
                    <w:t>GB14554-93</w:t>
                  </w:r>
                  <w:r w:rsidRPr="00E92D14">
                    <w:t>）</w:t>
                  </w:r>
                </w:p>
              </w:tc>
            </w:tr>
            <w:tr w:rsidR="00AF0C5D" w:rsidRPr="00E92D14" w14:paraId="551DBFE7" w14:textId="77777777">
              <w:trPr>
                <w:cantSplit/>
                <w:trHeight w:val="403"/>
                <w:jc w:val="center"/>
              </w:trPr>
              <w:tc>
                <w:tcPr>
                  <w:tcW w:w="626" w:type="pct"/>
                  <w:vMerge/>
                  <w:vAlign w:val="center"/>
                </w:tcPr>
                <w:p w14:paraId="6D8F4C19" w14:textId="77777777" w:rsidR="00AF0C5D" w:rsidRPr="00E92D14" w:rsidRDefault="00AF0C5D">
                  <w:pPr>
                    <w:pStyle w:val="aff0"/>
                  </w:pPr>
                </w:p>
              </w:tc>
              <w:tc>
                <w:tcPr>
                  <w:tcW w:w="702" w:type="pct"/>
                  <w:vMerge/>
                  <w:vAlign w:val="center"/>
                </w:tcPr>
                <w:p w14:paraId="2D673A51" w14:textId="77777777" w:rsidR="00AF0C5D" w:rsidRPr="00E92D14" w:rsidRDefault="00AF0C5D">
                  <w:pPr>
                    <w:pStyle w:val="aff0"/>
                  </w:pPr>
                </w:p>
              </w:tc>
              <w:tc>
                <w:tcPr>
                  <w:tcW w:w="877" w:type="pct"/>
                  <w:vAlign w:val="center"/>
                </w:tcPr>
                <w:p w14:paraId="6C350A2B" w14:textId="77777777" w:rsidR="00AF0C5D" w:rsidRPr="00E92D14" w:rsidRDefault="00457551">
                  <w:pPr>
                    <w:pStyle w:val="aff0"/>
                  </w:pPr>
                  <w:r w:rsidRPr="00E92D14">
                    <w:rPr>
                      <w:rFonts w:hint="eastAsia"/>
                    </w:rPr>
                    <w:t>臭气浓度</w:t>
                  </w:r>
                </w:p>
              </w:tc>
              <w:tc>
                <w:tcPr>
                  <w:tcW w:w="841" w:type="pct"/>
                  <w:vAlign w:val="center"/>
                </w:tcPr>
                <w:p w14:paraId="49D3FE2B" w14:textId="77777777" w:rsidR="00AF0C5D" w:rsidRPr="00E92D14" w:rsidRDefault="00457551">
                  <w:pPr>
                    <w:pStyle w:val="aff0"/>
                  </w:pPr>
                  <w:r w:rsidRPr="00E92D14">
                    <w:rPr>
                      <w:rFonts w:hint="eastAsia"/>
                    </w:rPr>
                    <w:t>2000</w:t>
                  </w:r>
                  <w:r w:rsidRPr="00E92D14">
                    <w:rPr>
                      <w:rFonts w:hint="eastAsia"/>
                    </w:rPr>
                    <w:t>（无量纲）</w:t>
                  </w:r>
                </w:p>
              </w:tc>
              <w:tc>
                <w:tcPr>
                  <w:tcW w:w="614" w:type="pct"/>
                  <w:vAlign w:val="center"/>
                </w:tcPr>
                <w:p w14:paraId="64CA9CD9" w14:textId="77777777" w:rsidR="00AF0C5D" w:rsidRPr="00E92D14" w:rsidRDefault="00457551">
                  <w:pPr>
                    <w:pStyle w:val="aff0"/>
                  </w:pPr>
                  <w:r w:rsidRPr="00E92D14">
                    <w:rPr>
                      <w:rFonts w:hint="eastAsia"/>
                    </w:rPr>
                    <w:t>/</w:t>
                  </w:r>
                </w:p>
              </w:tc>
              <w:tc>
                <w:tcPr>
                  <w:tcW w:w="1337" w:type="pct"/>
                  <w:vAlign w:val="center"/>
                </w:tcPr>
                <w:p w14:paraId="4BF019E2" w14:textId="77777777" w:rsidR="00AF0C5D" w:rsidRPr="00E92D14" w:rsidRDefault="00457551">
                  <w:pPr>
                    <w:pStyle w:val="aff0"/>
                  </w:pPr>
                  <w:r w:rsidRPr="00E92D14">
                    <w:t>《</w:t>
                  </w:r>
                  <w:r w:rsidRPr="00E92D14">
                    <w:rPr>
                      <w:rFonts w:hint="eastAsia"/>
                    </w:rPr>
                    <w:t>恶臭污染物排放标准</w:t>
                  </w:r>
                  <w:r w:rsidRPr="00E92D14">
                    <w:t>》（</w:t>
                  </w:r>
                  <w:r w:rsidRPr="00E92D14">
                    <w:t>GB14554-93</w:t>
                  </w:r>
                  <w:r w:rsidRPr="00E92D14">
                    <w:t>）</w:t>
                  </w:r>
                </w:p>
              </w:tc>
            </w:tr>
            <w:tr w:rsidR="00AF0C5D" w:rsidRPr="00E92D14" w14:paraId="1B19AAED" w14:textId="77777777">
              <w:trPr>
                <w:cantSplit/>
                <w:trHeight w:val="580"/>
                <w:jc w:val="center"/>
              </w:trPr>
              <w:tc>
                <w:tcPr>
                  <w:tcW w:w="626" w:type="pct"/>
                  <w:vAlign w:val="center"/>
                </w:tcPr>
                <w:p w14:paraId="7157E1B9" w14:textId="77777777" w:rsidR="00AF0C5D" w:rsidRPr="00E92D14" w:rsidRDefault="00457551">
                  <w:pPr>
                    <w:pStyle w:val="aff0"/>
                  </w:pPr>
                  <w:r w:rsidRPr="00E92D14">
                    <w:rPr>
                      <w:rFonts w:hint="eastAsia"/>
                    </w:rPr>
                    <w:t>破碎</w:t>
                  </w:r>
                </w:p>
              </w:tc>
              <w:tc>
                <w:tcPr>
                  <w:tcW w:w="702" w:type="pct"/>
                  <w:vAlign w:val="center"/>
                </w:tcPr>
                <w:p w14:paraId="537B6A1F" w14:textId="77777777" w:rsidR="00AF0C5D" w:rsidRPr="00E92D14" w:rsidRDefault="00457551">
                  <w:pPr>
                    <w:pStyle w:val="aff0"/>
                  </w:pPr>
                  <w:r w:rsidRPr="00E92D14">
                    <w:rPr>
                      <w:rFonts w:hint="eastAsia"/>
                    </w:rPr>
                    <w:t>DA002</w:t>
                  </w:r>
                </w:p>
              </w:tc>
              <w:tc>
                <w:tcPr>
                  <w:tcW w:w="877" w:type="pct"/>
                  <w:vAlign w:val="center"/>
                </w:tcPr>
                <w:p w14:paraId="40A3011A" w14:textId="77777777" w:rsidR="00AF0C5D" w:rsidRPr="00E92D14" w:rsidRDefault="00457551">
                  <w:pPr>
                    <w:pStyle w:val="aff0"/>
                  </w:pPr>
                  <w:r w:rsidRPr="00E92D14">
                    <w:rPr>
                      <w:rFonts w:hint="eastAsia"/>
                    </w:rPr>
                    <w:t>颗粒物</w:t>
                  </w:r>
                </w:p>
              </w:tc>
              <w:tc>
                <w:tcPr>
                  <w:tcW w:w="841" w:type="pct"/>
                  <w:vAlign w:val="center"/>
                </w:tcPr>
                <w:p w14:paraId="486E141E" w14:textId="77777777" w:rsidR="00AF0C5D" w:rsidRPr="00E92D14" w:rsidRDefault="00457551">
                  <w:pPr>
                    <w:pStyle w:val="aff0"/>
                  </w:pPr>
                  <w:r w:rsidRPr="00E92D14">
                    <w:rPr>
                      <w:rFonts w:hint="eastAsia"/>
                    </w:rPr>
                    <w:t>20</w:t>
                  </w:r>
                </w:p>
              </w:tc>
              <w:tc>
                <w:tcPr>
                  <w:tcW w:w="614" w:type="pct"/>
                  <w:vAlign w:val="center"/>
                </w:tcPr>
                <w:p w14:paraId="42069C4A" w14:textId="77777777" w:rsidR="00AF0C5D" w:rsidRPr="00E92D14" w:rsidRDefault="00457551">
                  <w:pPr>
                    <w:pStyle w:val="aff0"/>
                  </w:pPr>
                  <w:r w:rsidRPr="00E92D14">
                    <w:rPr>
                      <w:rFonts w:hint="eastAsia"/>
                    </w:rPr>
                    <w:t>/</w:t>
                  </w:r>
                </w:p>
              </w:tc>
              <w:tc>
                <w:tcPr>
                  <w:tcW w:w="1337" w:type="pct"/>
                  <w:vAlign w:val="center"/>
                </w:tcPr>
                <w:p w14:paraId="12A6911C" w14:textId="77777777" w:rsidR="00AF0C5D" w:rsidRPr="00E92D14" w:rsidRDefault="00457551">
                  <w:pPr>
                    <w:pStyle w:val="aff0"/>
                  </w:pPr>
                  <w:r w:rsidRPr="00E92D14">
                    <w:rPr>
                      <w:rFonts w:hint="eastAsia"/>
                    </w:rPr>
                    <w:t>《合成树脂工业污染物排放标准》（</w:t>
                  </w:r>
                  <w:r w:rsidRPr="00E92D14">
                    <w:rPr>
                      <w:rFonts w:hint="eastAsia"/>
                    </w:rPr>
                    <w:t>GB31572-2015</w:t>
                  </w:r>
                  <w:r w:rsidRPr="00E92D14">
                    <w:rPr>
                      <w:rFonts w:hint="eastAsia"/>
                    </w:rPr>
                    <w:t>）</w:t>
                  </w:r>
                </w:p>
              </w:tc>
            </w:tr>
            <w:tr w:rsidR="00AF0C5D" w:rsidRPr="00E92D14" w14:paraId="60214A1B" w14:textId="77777777">
              <w:trPr>
                <w:cantSplit/>
                <w:trHeight w:val="580"/>
                <w:jc w:val="center"/>
              </w:trPr>
              <w:tc>
                <w:tcPr>
                  <w:tcW w:w="626" w:type="pct"/>
                  <w:vMerge w:val="restart"/>
                  <w:vAlign w:val="center"/>
                </w:tcPr>
                <w:p w14:paraId="42BF1213" w14:textId="77777777" w:rsidR="00AF0C5D" w:rsidRPr="00E92D14" w:rsidRDefault="00457551">
                  <w:pPr>
                    <w:pStyle w:val="aff0"/>
                  </w:pPr>
                  <w:r w:rsidRPr="00E92D14">
                    <w:t>调漆、喷涂、流平、烘干</w:t>
                  </w:r>
                  <w:r w:rsidRPr="00E92D14">
                    <w:rPr>
                      <w:rFonts w:hint="eastAsia"/>
                    </w:rPr>
                    <w:t>、点补、点补烘干</w:t>
                  </w:r>
                </w:p>
              </w:tc>
              <w:tc>
                <w:tcPr>
                  <w:tcW w:w="702" w:type="pct"/>
                  <w:vMerge w:val="restart"/>
                  <w:vAlign w:val="center"/>
                </w:tcPr>
                <w:p w14:paraId="372543C9" w14:textId="77777777" w:rsidR="00AF0C5D" w:rsidRPr="00E92D14" w:rsidRDefault="00457551">
                  <w:pPr>
                    <w:pStyle w:val="aff0"/>
                  </w:pPr>
                  <w:r w:rsidRPr="00E92D14">
                    <w:rPr>
                      <w:rFonts w:hint="eastAsia"/>
                    </w:rPr>
                    <w:t>DA003</w:t>
                  </w:r>
                </w:p>
              </w:tc>
              <w:tc>
                <w:tcPr>
                  <w:tcW w:w="877" w:type="pct"/>
                  <w:vAlign w:val="center"/>
                </w:tcPr>
                <w:p w14:paraId="2BA64A8A" w14:textId="77777777" w:rsidR="00AF0C5D" w:rsidRPr="00E92D14" w:rsidRDefault="00457551">
                  <w:pPr>
                    <w:pStyle w:val="aff0"/>
                  </w:pPr>
                  <w:r w:rsidRPr="00E92D14">
                    <w:t>非甲烷总烃</w:t>
                  </w:r>
                </w:p>
              </w:tc>
              <w:tc>
                <w:tcPr>
                  <w:tcW w:w="841" w:type="pct"/>
                  <w:vAlign w:val="center"/>
                </w:tcPr>
                <w:p w14:paraId="258665C7" w14:textId="77777777" w:rsidR="00AF0C5D" w:rsidRPr="00E92D14" w:rsidRDefault="00457551">
                  <w:pPr>
                    <w:pStyle w:val="aff0"/>
                  </w:pPr>
                  <w:r w:rsidRPr="00E92D14">
                    <w:t>120</w:t>
                  </w:r>
                </w:p>
              </w:tc>
              <w:tc>
                <w:tcPr>
                  <w:tcW w:w="614" w:type="pct"/>
                  <w:vAlign w:val="center"/>
                </w:tcPr>
                <w:p w14:paraId="2FFB4E5F" w14:textId="77777777" w:rsidR="00AF0C5D" w:rsidRPr="00E92D14" w:rsidRDefault="00457551">
                  <w:pPr>
                    <w:pStyle w:val="aff0"/>
                  </w:pPr>
                  <w:r w:rsidRPr="00E92D14">
                    <w:t>10</w:t>
                  </w:r>
                </w:p>
              </w:tc>
              <w:tc>
                <w:tcPr>
                  <w:tcW w:w="1337" w:type="pct"/>
                  <w:vMerge w:val="restart"/>
                  <w:vAlign w:val="center"/>
                </w:tcPr>
                <w:p w14:paraId="56FA6C80" w14:textId="77777777" w:rsidR="00AF0C5D" w:rsidRPr="00E92D14" w:rsidRDefault="00457551">
                  <w:pPr>
                    <w:pStyle w:val="aff0"/>
                  </w:pPr>
                  <w:r w:rsidRPr="00E92D14">
                    <w:t>《大气污染物综合排放标准》（</w:t>
                  </w:r>
                  <w:r w:rsidRPr="00E92D14">
                    <w:t>GB16297-1996</w:t>
                  </w:r>
                  <w:r w:rsidRPr="00E92D14">
                    <w:t>）</w:t>
                  </w:r>
                </w:p>
              </w:tc>
            </w:tr>
            <w:tr w:rsidR="00AF0C5D" w:rsidRPr="00E92D14" w14:paraId="3C3A535C" w14:textId="77777777">
              <w:trPr>
                <w:cantSplit/>
                <w:trHeight w:val="435"/>
                <w:jc w:val="center"/>
              </w:trPr>
              <w:tc>
                <w:tcPr>
                  <w:tcW w:w="626" w:type="pct"/>
                  <w:vMerge/>
                  <w:vAlign w:val="center"/>
                </w:tcPr>
                <w:p w14:paraId="7824E551" w14:textId="77777777" w:rsidR="00AF0C5D" w:rsidRPr="00E92D14" w:rsidRDefault="00AF0C5D">
                  <w:pPr>
                    <w:pStyle w:val="aff0"/>
                  </w:pPr>
                </w:p>
              </w:tc>
              <w:tc>
                <w:tcPr>
                  <w:tcW w:w="702" w:type="pct"/>
                  <w:vMerge/>
                  <w:vAlign w:val="center"/>
                </w:tcPr>
                <w:p w14:paraId="3A7E49C4" w14:textId="77777777" w:rsidR="00AF0C5D" w:rsidRPr="00E92D14" w:rsidRDefault="00AF0C5D">
                  <w:pPr>
                    <w:pStyle w:val="aff0"/>
                  </w:pPr>
                </w:p>
              </w:tc>
              <w:tc>
                <w:tcPr>
                  <w:tcW w:w="877" w:type="pct"/>
                  <w:vAlign w:val="center"/>
                </w:tcPr>
                <w:p w14:paraId="19E0A911" w14:textId="77777777" w:rsidR="00AF0C5D" w:rsidRPr="00E92D14" w:rsidRDefault="00457551">
                  <w:pPr>
                    <w:pStyle w:val="aff0"/>
                  </w:pPr>
                  <w:r w:rsidRPr="00E92D14">
                    <w:t>颗粒物</w:t>
                  </w:r>
                </w:p>
              </w:tc>
              <w:tc>
                <w:tcPr>
                  <w:tcW w:w="841" w:type="pct"/>
                  <w:vAlign w:val="center"/>
                </w:tcPr>
                <w:p w14:paraId="5AC2A1E1" w14:textId="77777777" w:rsidR="00AF0C5D" w:rsidRPr="00E92D14" w:rsidRDefault="00457551">
                  <w:pPr>
                    <w:pStyle w:val="aff0"/>
                  </w:pPr>
                  <w:r w:rsidRPr="00E92D14">
                    <w:t>120</w:t>
                  </w:r>
                </w:p>
              </w:tc>
              <w:tc>
                <w:tcPr>
                  <w:tcW w:w="614" w:type="pct"/>
                  <w:vAlign w:val="center"/>
                </w:tcPr>
                <w:p w14:paraId="77C9111F" w14:textId="77777777" w:rsidR="00AF0C5D" w:rsidRPr="00E92D14" w:rsidRDefault="00457551">
                  <w:pPr>
                    <w:pStyle w:val="aff0"/>
                  </w:pPr>
                  <w:r w:rsidRPr="00E92D14">
                    <w:t>3.5</w:t>
                  </w:r>
                </w:p>
              </w:tc>
              <w:tc>
                <w:tcPr>
                  <w:tcW w:w="1337" w:type="pct"/>
                  <w:vMerge/>
                  <w:vAlign w:val="center"/>
                </w:tcPr>
                <w:p w14:paraId="77A2D10A" w14:textId="77777777" w:rsidR="00AF0C5D" w:rsidRPr="00E92D14" w:rsidRDefault="00AF0C5D">
                  <w:pPr>
                    <w:pStyle w:val="aff0"/>
                  </w:pPr>
                </w:p>
              </w:tc>
            </w:tr>
            <w:tr w:rsidR="00AF0C5D" w:rsidRPr="00E92D14" w14:paraId="4D943B42" w14:textId="77777777">
              <w:trPr>
                <w:cantSplit/>
                <w:trHeight w:val="90"/>
                <w:jc w:val="center"/>
              </w:trPr>
              <w:tc>
                <w:tcPr>
                  <w:tcW w:w="626" w:type="pct"/>
                  <w:vMerge/>
                  <w:vAlign w:val="center"/>
                </w:tcPr>
                <w:p w14:paraId="249CCB76" w14:textId="77777777" w:rsidR="00AF0C5D" w:rsidRPr="00E92D14" w:rsidRDefault="00AF0C5D">
                  <w:pPr>
                    <w:pStyle w:val="aff0"/>
                  </w:pPr>
                </w:p>
              </w:tc>
              <w:tc>
                <w:tcPr>
                  <w:tcW w:w="702" w:type="pct"/>
                  <w:vMerge/>
                  <w:vAlign w:val="center"/>
                </w:tcPr>
                <w:p w14:paraId="2E363BF2" w14:textId="77777777" w:rsidR="00AF0C5D" w:rsidRPr="00E92D14" w:rsidRDefault="00AF0C5D">
                  <w:pPr>
                    <w:pStyle w:val="aff0"/>
                  </w:pPr>
                </w:p>
              </w:tc>
              <w:tc>
                <w:tcPr>
                  <w:tcW w:w="877" w:type="pct"/>
                  <w:vAlign w:val="center"/>
                </w:tcPr>
                <w:p w14:paraId="71A670BA" w14:textId="77777777" w:rsidR="00AF0C5D" w:rsidRPr="00E92D14" w:rsidRDefault="00457551">
                  <w:pPr>
                    <w:pStyle w:val="aff0"/>
                  </w:pPr>
                  <w:r w:rsidRPr="00E92D14">
                    <w:t>二甲苯</w:t>
                  </w:r>
                </w:p>
              </w:tc>
              <w:tc>
                <w:tcPr>
                  <w:tcW w:w="841" w:type="pct"/>
                  <w:vAlign w:val="center"/>
                </w:tcPr>
                <w:p w14:paraId="193F8A28" w14:textId="77777777" w:rsidR="00AF0C5D" w:rsidRPr="00E92D14" w:rsidRDefault="00457551">
                  <w:pPr>
                    <w:pStyle w:val="aff0"/>
                  </w:pPr>
                  <w:r w:rsidRPr="00E92D14">
                    <w:t>70</w:t>
                  </w:r>
                </w:p>
              </w:tc>
              <w:tc>
                <w:tcPr>
                  <w:tcW w:w="614" w:type="pct"/>
                  <w:vAlign w:val="center"/>
                </w:tcPr>
                <w:p w14:paraId="35A3DA4D" w14:textId="77777777" w:rsidR="00AF0C5D" w:rsidRPr="00E92D14" w:rsidRDefault="00457551">
                  <w:pPr>
                    <w:pStyle w:val="aff0"/>
                  </w:pPr>
                  <w:r w:rsidRPr="00E92D14">
                    <w:t>1.0</w:t>
                  </w:r>
                </w:p>
              </w:tc>
              <w:tc>
                <w:tcPr>
                  <w:tcW w:w="1337" w:type="pct"/>
                  <w:vMerge/>
                  <w:vAlign w:val="center"/>
                </w:tcPr>
                <w:p w14:paraId="69FA9788" w14:textId="77777777" w:rsidR="00AF0C5D" w:rsidRPr="00E92D14" w:rsidRDefault="00AF0C5D">
                  <w:pPr>
                    <w:pStyle w:val="aff0"/>
                  </w:pPr>
                </w:p>
              </w:tc>
            </w:tr>
            <w:tr w:rsidR="00AF0C5D" w:rsidRPr="00E92D14" w14:paraId="78B32195" w14:textId="77777777">
              <w:trPr>
                <w:cantSplit/>
                <w:trHeight w:val="90"/>
                <w:jc w:val="center"/>
              </w:trPr>
              <w:tc>
                <w:tcPr>
                  <w:tcW w:w="626" w:type="pct"/>
                  <w:vMerge w:val="restart"/>
                  <w:vAlign w:val="center"/>
                </w:tcPr>
                <w:p w14:paraId="4AB240AC" w14:textId="77777777" w:rsidR="00AF0C5D" w:rsidRPr="00E92D14" w:rsidRDefault="00457551">
                  <w:pPr>
                    <w:pStyle w:val="aff0"/>
                  </w:pPr>
                  <w:r w:rsidRPr="00E92D14">
                    <w:rPr>
                      <w:rFonts w:hint="eastAsia"/>
                    </w:rPr>
                    <w:t>天然气燃烧（固化炉）</w:t>
                  </w:r>
                </w:p>
              </w:tc>
              <w:tc>
                <w:tcPr>
                  <w:tcW w:w="702" w:type="pct"/>
                  <w:vMerge/>
                  <w:vAlign w:val="center"/>
                </w:tcPr>
                <w:p w14:paraId="3367DD54" w14:textId="77777777" w:rsidR="00AF0C5D" w:rsidRPr="00E92D14" w:rsidRDefault="00AF0C5D">
                  <w:pPr>
                    <w:pStyle w:val="aff0"/>
                  </w:pPr>
                </w:p>
              </w:tc>
              <w:tc>
                <w:tcPr>
                  <w:tcW w:w="877" w:type="pct"/>
                  <w:vAlign w:val="center"/>
                </w:tcPr>
                <w:p w14:paraId="32A2A700" w14:textId="77777777" w:rsidR="00AF0C5D" w:rsidRPr="00E92D14" w:rsidRDefault="00457551">
                  <w:pPr>
                    <w:pStyle w:val="aff0"/>
                  </w:pPr>
                  <w:r w:rsidRPr="00E92D14">
                    <w:t>颗粒物</w:t>
                  </w:r>
                  <w:r w:rsidRPr="00E92D14">
                    <w:rPr>
                      <w:rFonts w:hint="eastAsia"/>
                    </w:rPr>
                    <w:t>（烟尘）</w:t>
                  </w:r>
                </w:p>
              </w:tc>
              <w:tc>
                <w:tcPr>
                  <w:tcW w:w="841" w:type="pct"/>
                  <w:vAlign w:val="center"/>
                </w:tcPr>
                <w:p w14:paraId="24ED696B" w14:textId="77777777" w:rsidR="00AF0C5D" w:rsidRPr="00E92D14" w:rsidRDefault="00457551">
                  <w:pPr>
                    <w:pStyle w:val="aff0"/>
                  </w:pPr>
                  <w:r w:rsidRPr="00E92D14">
                    <w:t>20</w:t>
                  </w:r>
                </w:p>
              </w:tc>
              <w:tc>
                <w:tcPr>
                  <w:tcW w:w="614" w:type="pct"/>
                  <w:vAlign w:val="center"/>
                </w:tcPr>
                <w:p w14:paraId="42F1ED1C" w14:textId="77777777" w:rsidR="00AF0C5D" w:rsidRPr="00E92D14" w:rsidRDefault="00457551">
                  <w:pPr>
                    <w:pStyle w:val="aff0"/>
                  </w:pPr>
                  <w:r w:rsidRPr="00E92D14">
                    <w:t>/</w:t>
                  </w:r>
                </w:p>
              </w:tc>
              <w:tc>
                <w:tcPr>
                  <w:tcW w:w="1337" w:type="pct"/>
                  <w:vMerge w:val="restart"/>
                  <w:vAlign w:val="center"/>
                </w:tcPr>
                <w:p w14:paraId="562230B3" w14:textId="77777777" w:rsidR="00AF0C5D" w:rsidRPr="00E92D14" w:rsidRDefault="00457551">
                  <w:pPr>
                    <w:pStyle w:val="aff0"/>
                  </w:pPr>
                  <w:r w:rsidRPr="00E92D14">
                    <w:t>《锅炉大气污染物排放标准》（</w:t>
                  </w:r>
                  <w:r w:rsidRPr="00E92D14">
                    <w:t>GB13271-2014</w:t>
                  </w:r>
                  <w:r w:rsidRPr="00E92D14">
                    <w:t>）及安徽省</w:t>
                  </w:r>
                  <w:r w:rsidRPr="00E92D14">
                    <w:t>2020</w:t>
                  </w:r>
                  <w:r w:rsidRPr="00E92D14">
                    <w:t>年大气污染防治重点工作任务》（皖大气办</w:t>
                  </w:r>
                  <w:r w:rsidRPr="00E92D14">
                    <w:t>[2020]2</w:t>
                  </w:r>
                  <w:r w:rsidRPr="00E92D14">
                    <w:t>号）</w:t>
                  </w:r>
                </w:p>
              </w:tc>
            </w:tr>
            <w:tr w:rsidR="00AF0C5D" w:rsidRPr="00E92D14" w14:paraId="44CBDEC1" w14:textId="77777777">
              <w:trPr>
                <w:cantSplit/>
                <w:trHeight w:val="90"/>
                <w:jc w:val="center"/>
              </w:trPr>
              <w:tc>
                <w:tcPr>
                  <w:tcW w:w="626" w:type="pct"/>
                  <w:vMerge/>
                  <w:vAlign w:val="center"/>
                </w:tcPr>
                <w:p w14:paraId="0B1C5A2D" w14:textId="77777777" w:rsidR="00AF0C5D" w:rsidRPr="00E92D14" w:rsidRDefault="00AF0C5D">
                  <w:pPr>
                    <w:pStyle w:val="aff0"/>
                  </w:pPr>
                </w:p>
              </w:tc>
              <w:tc>
                <w:tcPr>
                  <w:tcW w:w="702" w:type="pct"/>
                  <w:vMerge/>
                  <w:vAlign w:val="center"/>
                </w:tcPr>
                <w:p w14:paraId="59BC2C5D" w14:textId="77777777" w:rsidR="00AF0C5D" w:rsidRPr="00E92D14" w:rsidRDefault="00AF0C5D">
                  <w:pPr>
                    <w:pStyle w:val="aff0"/>
                  </w:pPr>
                </w:p>
              </w:tc>
              <w:tc>
                <w:tcPr>
                  <w:tcW w:w="877" w:type="pct"/>
                  <w:vAlign w:val="center"/>
                </w:tcPr>
                <w:p w14:paraId="22FED895" w14:textId="77777777" w:rsidR="00AF0C5D" w:rsidRPr="00E92D14" w:rsidRDefault="00457551">
                  <w:pPr>
                    <w:pStyle w:val="aff0"/>
                  </w:pPr>
                  <w:r w:rsidRPr="00E92D14">
                    <w:t>SO</w:t>
                  </w:r>
                  <w:r w:rsidRPr="00E92D14">
                    <w:rPr>
                      <w:vertAlign w:val="subscript"/>
                    </w:rPr>
                    <w:t>2</w:t>
                  </w:r>
                </w:p>
              </w:tc>
              <w:tc>
                <w:tcPr>
                  <w:tcW w:w="841" w:type="pct"/>
                  <w:vAlign w:val="center"/>
                </w:tcPr>
                <w:p w14:paraId="25C79C14" w14:textId="77777777" w:rsidR="00AF0C5D" w:rsidRPr="00E92D14" w:rsidRDefault="00457551">
                  <w:pPr>
                    <w:pStyle w:val="aff0"/>
                  </w:pPr>
                  <w:r w:rsidRPr="00E92D14">
                    <w:t>50</w:t>
                  </w:r>
                </w:p>
              </w:tc>
              <w:tc>
                <w:tcPr>
                  <w:tcW w:w="614" w:type="pct"/>
                  <w:vAlign w:val="center"/>
                </w:tcPr>
                <w:p w14:paraId="75BB7DD5" w14:textId="77777777" w:rsidR="00AF0C5D" w:rsidRPr="00E92D14" w:rsidRDefault="00457551">
                  <w:pPr>
                    <w:pStyle w:val="aff0"/>
                  </w:pPr>
                  <w:r w:rsidRPr="00E92D14">
                    <w:t>/</w:t>
                  </w:r>
                </w:p>
              </w:tc>
              <w:tc>
                <w:tcPr>
                  <w:tcW w:w="1337" w:type="pct"/>
                  <w:vMerge/>
                  <w:vAlign w:val="center"/>
                </w:tcPr>
                <w:p w14:paraId="34D75B07" w14:textId="77777777" w:rsidR="00AF0C5D" w:rsidRPr="00E92D14" w:rsidRDefault="00AF0C5D">
                  <w:pPr>
                    <w:pStyle w:val="aff0"/>
                  </w:pPr>
                </w:p>
              </w:tc>
            </w:tr>
            <w:tr w:rsidR="00AF0C5D" w:rsidRPr="00E92D14" w14:paraId="342CF78F" w14:textId="77777777">
              <w:trPr>
                <w:cantSplit/>
                <w:trHeight w:val="90"/>
                <w:jc w:val="center"/>
              </w:trPr>
              <w:tc>
                <w:tcPr>
                  <w:tcW w:w="626" w:type="pct"/>
                  <w:vMerge/>
                  <w:vAlign w:val="center"/>
                </w:tcPr>
                <w:p w14:paraId="5C2D6954" w14:textId="77777777" w:rsidR="00AF0C5D" w:rsidRPr="00E92D14" w:rsidRDefault="00AF0C5D">
                  <w:pPr>
                    <w:pStyle w:val="aff0"/>
                  </w:pPr>
                </w:p>
              </w:tc>
              <w:tc>
                <w:tcPr>
                  <w:tcW w:w="702" w:type="pct"/>
                  <w:vMerge/>
                  <w:vAlign w:val="center"/>
                </w:tcPr>
                <w:p w14:paraId="552EA5D7" w14:textId="77777777" w:rsidR="00AF0C5D" w:rsidRPr="00E92D14" w:rsidRDefault="00AF0C5D">
                  <w:pPr>
                    <w:pStyle w:val="aff0"/>
                  </w:pPr>
                </w:p>
              </w:tc>
              <w:tc>
                <w:tcPr>
                  <w:tcW w:w="877" w:type="pct"/>
                  <w:vAlign w:val="center"/>
                </w:tcPr>
                <w:p w14:paraId="799CF947" w14:textId="77777777" w:rsidR="00AF0C5D" w:rsidRPr="00E92D14" w:rsidRDefault="00457551">
                  <w:pPr>
                    <w:pStyle w:val="aff0"/>
                  </w:pPr>
                  <w:r w:rsidRPr="00E92D14">
                    <w:t>NO</w:t>
                  </w:r>
                  <w:r w:rsidRPr="00E92D14">
                    <w:rPr>
                      <w:vertAlign w:val="subscript"/>
                    </w:rPr>
                    <w:t>x</w:t>
                  </w:r>
                </w:p>
              </w:tc>
              <w:tc>
                <w:tcPr>
                  <w:tcW w:w="841" w:type="pct"/>
                  <w:vAlign w:val="center"/>
                </w:tcPr>
                <w:p w14:paraId="16140046" w14:textId="77777777" w:rsidR="00AF0C5D" w:rsidRPr="00E92D14" w:rsidRDefault="00457551">
                  <w:pPr>
                    <w:pStyle w:val="aff0"/>
                  </w:pPr>
                  <w:r w:rsidRPr="00E92D14">
                    <w:t>50</w:t>
                  </w:r>
                </w:p>
              </w:tc>
              <w:tc>
                <w:tcPr>
                  <w:tcW w:w="614" w:type="pct"/>
                  <w:vAlign w:val="center"/>
                </w:tcPr>
                <w:p w14:paraId="185B2B10" w14:textId="77777777" w:rsidR="00AF0C5D" w:rsidRPr="00E92D14" w:rsidRDefault="00457551">
                  <w:pPr>
                    <w:pStyle w:val="aff0"/>
                  </w:pPr>
                  <w:r w:rsidRPr="00E92D14">
                    <w:rPr>
                      <w:rFonts w:hint="eastAsia"/>
                    </w:rPr>
                    <w:t>/</w:t>
                  </w:r>
                </w:p>
              </w:tc>
              <w:tc>
                <w:tcPr>
                  <w:tcW w:w="1337" w:type="pct"/>
                  <w:vMerge/>
                  <w:vAlign w:val="center"/>
                </w:tcPr>
                <w:p w14:paraId="7C8FD00A" w14:textId="77777777" w:rsidR="00AF0C5D" w:rsidRPr="00E92D14" w:rsidRDefault="00AF0C5D">
                  <w:pPr>
                    <w:pStyle w:val="aff0"/>
                  </w:pPr>
                </w:p>
              </w:tc>
            </w:tr>
            <w:tr w:rsidR="00AF0C5D" w:rsidRPr="00E92D14" w14:paraId="390FB93C" w14:textId="77777777">
              <w:trPr>
                <w:cantSplit/>
                <w:trHeight w:val="397"/>
                <w:jc w:val="center"/>
              </w:trPr>
              <w:tc>
                <w:tcPr>
                  <w:tcW w:w="626" w:type="pct"/>
                  <w:vMerge w:val="restart"/>
                  <w:vAlign w:val="center"/>
                </w:tcPr>
                <w:p w14:paraId="3C220064" w14:textId="77777777" w:rsidR="00AF0C5D" w:rsidRPr="00E92D14" w:rsidRDefault="00457551">
                  <w:pPr>
                    <w:pStyle w:val="aff0"/>
                  </w:pPr>
                  <w:r w:rsidRPr="00E92D14">
                    <w:rPr>
                      <w:rFonts w:hint="eastAsia"/>
                    </w:rPr>
                    <w:t>天然气燃烧（热水炉）</w:t>
                  </w:r>
                </w:p>
              </w:tc>
              <w:tc>
                <w:tcPr>
                  <w:tcW w:w="702" w:type="pct"/>
                  <w:vMerge w:val="restart"/>
                  <w:vAlign w:val="center"/>
                </w:tcPr>
                <w:p w14:paraId="7F75D531" w14:textId="77777777" w:rsidR="00AF0C5D" w:rsidRPr="00E92D14" w:rsidRDefault="00457551">
                  <w:pPr>
                    <w:pStyle w:val="aff0"/>
                  </w:pPr>
                  <w:r w:rsidRPr="00E92D14">
                    <w:rPr>
                      <w:rFonts w:hint="eastAsia"/>
                    </w:rPr>
                    <w:t>DA004</w:t>
                  </w:r>
                </w:p>
              </w:tc>
              <w:tc>
                <w:tcPr>
                  <w:tcW w:w="877" w:type="pct"/>
                  <w:vAlign w:val="center"/>
                </w:tcPr>
                <w:p w14:paraId="6680A2F9" w14:textId="77777777" w:rsidR="00AF0C5D" w:rsidRPr="00E92D14" w:rsidRDefault="00457551">
                  <w:pPr>
                    <w:pStyle w:val="aff0"/>
                  </w:pPr>
                  <w:r w:rsidRPr="00E92D14">
                    <w:t>颗粒物</w:t>
                  </w:r>
                  <w:r w:rsidRPr="00E92D14">
                    <w:rPr>
                      <w:rFonts w:hint="eastAsia"/>
                    </w:rPr>
                    <w:t>（烟尘）</w:t>
                  </w:r>
                </w:p>
              </w:tc>
              <w:tc>
                <w:tcPr>
                  <w:tcW w:w="841" w:type="pct"/>
                  <w:vAlign w:val="center"/>
                </w:tcPr>
                <w:p w14:paraId="6FF91321" w14:textId="77777777" w:rsidR="00AF0C5D" w:rsidRPr="00E92D14" w:rsidRDefault="00457551">
                  <w:pPr>
                    <w:pStyle w:val="aff0"/>
                  </w:pPr>
                  <w:r w:rsidRPr="00E92D14">
                    <w:t>20</w:t>
                  </w:r>
                </w:p>
              </w:tc>
              <w:tc>
                <w:tcPr>
                  <w:tcW w:w="614" w:type="pct"/>
                  <w:vAlign w:val="center"/>
                </w:tcPr>
                <w:p w14:paraId="415FCFAD" w14:textId="77777777" w:rsidR="00AF0C5D" w:rsidRPr="00E92D14" w:rsidRDefault="00457551">
                  <w:pPr>
                    <w:pStyle w:val="aff0"/>
                  </w:pPr>
                  <w:r w:rsidRPr="00E92D14">
                    <w:t>/</w:t>
                  </w:r>
                </w:p>
              </w:tc>
              <w:tc>
                <w:tcPr>
                  <w:tcW w:w="1337" w:type="pct"/>
                  <w:vMerge/>
                  <w:vAlign w:val="center"/>
                </w:tcPr>
                <w:p w14:paraId="13AEEEE6" w14:textId="77777777" w:rsidR="00AF0C5D" w:rsidRPr="00E92D14" w:rsidRDefault="00AF0C5D">
                  <w:pPr>
                    <w:pStyle w:val="aff0"/>
                  </w:pPr>
                </w:p>
              </w:tc>
            </w:tr>
            <w:tr w:rsidR="00AF0C5D" w:rsidRPr="00E92D14" w14:paraId="383DDD28" w14:textId="77777777">
              <w:trPr>
                <w:cantSplit/>
                <w:trHeight w:val="397"/>
                <w:jc w:val="center"/>
              </w:trPr>
              <w:tc>
                <w:tcPr>
                  <w:tcW w:w="626" w:type="pct"/>
                  <w:vMerge/>
                  <w:vAlign w:val="center"/>
                </w:tcPr>
                <w:p w14:paraId="2B41F7CF" w14:textId="77777777" w:rsidR="00AF0C5D" w:rsidRPr="00E92D14" w:rsidRDefault="00AF0C5D">
                  <w:pPr>
                    <w:pStyle w:val="aff0"/>
                  </w:pPr>
                </w:p>
              </w:tc>
              <w:tc>
                <w:tcPr>
                  <w:tcW w:w="702" w:type="pct"/>
                  <w:vMerge/>
                  <w:vAlign w:val="center"/>
                </w:tcPr>
                <w:p w14:paraId="1CCC7ED7" w14:textId="77777777" w:rsidR="00AF0C5D" w:rsidRPr="00E92D14" w:rsidRDefault="00AF0C5D">
                  <w:pPr>
                    <w:pStyle w:val="aff0"/>
                  </w:pPr>
                </w:p>
              </w:tc>
              <w:tc>
                <w:tcPr>
                  <w:tcW w:w="877" w:type="pct"/>
                  <w:vAlign w:val="center"/>
                </w:tcPr>
                <w:p w14:paraId="6C2AD23F" w14:textId="77777777" w:rsidR="00AF0C5D" w:rsidRPr="00E92D14" w:rsidRDefault="00457551">
                  <w:pPr>
                    <w:pStyle w:val="aff0"/>
                  </w:pPr>
                  <w:r w:rsidRPr="00E92D14">
                    <w:t>SO</w:t>
                  </w:r>
                  <w:r w:rsidRPr="00E92D14">
                    <w:rPr>
                      <w:vertAlign w:val="subscript"/>
                    </w:rPr>
                    <w:t>2</w:t>
                  </w:r>
                </w:p>
              </w:tc>
              <w:tc>
                <w:tcPr>
                  <w:tcW w:w="841" w:type="pct"/>
                  <w:vAlign w:val="center"/>
                </w:tcPr>
                <w:p w14:paraId="41D0BA6A" w14:textId="77777777" w:rsidR="00AF0C5D" w:rsidRPr="00E92D14" w:rsidRDefault="00457551">
                  <w:pPr>
                    <w:pStyle w:val="aff0"/>
                  </w:pPr>
                  <w:r w:rsidRPr="00E92D14">
                    <w:t>50</w:t>
                  </w:r>
                </w:p>
              </w:tc>
              <w:tc>
                <w:tcPr>
                  <w:tcW w:w="614" w:type="pct"/>
                  <w:vAlign w:val="center"/>
                </w:tcPr>
                <w:p w14:paraId="7F8C5456" w14:textId="77777777" w:rsidR="00AF0C5D" w:rsidRPr="00E92D14" w:rsidRDefault="00457551">
                  <w:pPr>
                    <w:pStyle w:val="aff0"/>
                  </w:pPr>
                  <w:r w:rsidRPr="00E92D14">
                    <w:t>/</w:t>
                  </w:r>
                </w:p>
              </w:tc>
              <w:tc>
                <w:tcPr>
                  <w:tcW w:w="1337" w:type="pct"/>
                  <w:vMerge/>
                  <w:vAlign w:val="center"/>
                </w:tcPr>
                <w:p w14:paraId="458C73A8" w14:textId="77777777" w:rsidR="00AF0C5D" w:rsidRPr="00E92D14" w:rsidRDefault="00AF0C5D">
                  <w:pPr>
                    <w:pStyle w:val="aff0"/>
                  </w:pPr>
                </w:p>
              </w:tc>
            </w:tr>
            <w:tr w:rsidR="00AF0C5D" w:rsidRPr="00E92D14" w14:paraId="6ECE17E6" w14:textId="77777777">
              <w:trPr>
                <w:cantSplit/>
                <w:trHeight w:val="397"/>
                <w:jc w:val="center"/>
              </w:trPr>
              <w:tc>
                <w:tcPr>
                  <w:tcW w:w="626" w:type="pct"/>
                  <w:vMerge/>
                  <w:vAlign w:val="center"/>
                </w:tcPr>
                <w:p w14:paraId="385A1B4D" w14:textId="77777777" w:rsidR="00AF0C5D" w:rsidRPr="00E92D14" w:rsidRDefault="00AF0C5D">
                  <w:pPr>
                    <w:pStyle w:val="aff0"/>
                  </w:pPr>
                </w:p>
              </w:tc>
              <w:tc>
                <w:tcPr>
                  <w:tcW w:w="702" w:type="pct"/>
                  <w:vMerge/>
                  <w:vAlign w:val="center"/>
                </w:tcPr>
                <w:p w14:paraId="73D635A8" w14:textId="77777777" w:rsidR="00AF0C5D" w:rsidRPr="00E92D14" w:rsidRDefault="00AF0C5D">
                  <w:pPr>
                    <w:pStyle w:val="aff0"/>
                  </w:pPr>
                </w:p>
              </w:tc>
              <w:tc>
                <w:tcPr>
                  <w:tcW w:w="877" w:type="pct"/>
                  <w:vAlign w:val="center"/>
                </w:tcPr>
                <w:p w14:paraId="7BD56251" w14:textId="77777777" w:rsidR="00AF0C5D" w:rsidRPr="00E92D14" w:rsidRDefault="00457551">
                  <w:pPr>
                    <w:pStyle w:val="aff0"/>
                  </w:pPr>
                  <w:r w:rsidRPr="00E92D14">
                    <w:t>NO</w:t>
                  </w:r>
                  <w:r w:rsidRPr="00E92D14">
                    <w:rPr>
                      <w:vertAlign w:val="subscript"/>
                    </w:rPr>
                    <w:t>x</w:t>
                  </w:r>
                </w:p>
              </w:tc>
              <w:tc>
                <w:tcPr>
                  <w:tcW w:w="841" w:type="pct"/>
                  <w:vAlign w:val="center"/>
                </w:tcPr>
                <w:p w14:paraId="4429BA08" w14:textId="77777777" w:rsidR="00AF0C5D" w:rsidRPr="00E92D14" w:rsidRDefault="00457551">
                  <w:pPr>
                    <w:pStyle w:val="aff0"/>
                  </w:pPr>
                  <w:r w:rsidRPr="00E92D14">
                    <w:t>50</w:t>
                  </w:r>
                </w:p>
              </w:tc>
              <w:tc>
                <w:tcPr>
                  <w:tcW w:w="614" w:type="pct"/>
                  <w:vAlign w:val="center"/>
                </w:tcPr>
                <w:p w14:paraId="0FD2A172" w14:textId="77777777" w:rsidR="00AF0C5D" w:rsidRPr="00E92D14" w:rsidRDefault="00457551">
                  <w:pPr>
                    <w:pStyle w:val="aff0"/>
                  </w:pPr>
                  <w:r w:rsidRPr="00E92D14">
                    <w:rPr>
                      <w:rFonts w:hint="eastAsia"/>
                    </w:rPr>
                    <w:t>/</w:t>
                  </w:r>
                </w:p>
              </w:tc>
              <w:tc>
                <w:tcPr>
                  <w:tcW w:w="1337" w:type="pct"/>
                  <w:vMerge/>
                  <w:vAlign w:val="center"/>
                </w:tcPr>
                <w:p w14:paraId="1E885268" w14:textId="77777777" w:rsidR="00AF0C5D" w:rsidRPr="00E92D14" w:rsidRDefault="00AF0C5D">
                  <w:pPr>
                    <w:pStyle w:val="aff0"/>
                  </w:pPr>
                </w:p>
              </w:tc>
            </w:tr>
          </w:tbl>
          <w:p w14:paraId="7377D4A1" w14:textId="77777777" w:rsidR="00AF0C5D" w:rsidRPr="00E92D14" w:rsidRDefault="00AF0C5D">
            <w:pPr>
              <w:pStyle w:val="aff1"/>
            </w:pPr>
          </w:p>
          <w:p w14:paraId="57250AEA" w14:textId="77777777" w:rsidR="00AF0C5D" w:rsidRPr="00E92D14" w:rsidRDefault="00457551">
            <w:pPr>
              <w:pStyle w:val="aff1"/>
            </w:pPr>
            <w:r w:rsidRPr="00E92D14">
              <w:t>表</w:t>
            </w:r>
            <w:r w:rsidRPr="00E92D14">
              <w:rPr>
                <w:rFonts w:hint="eastAsia"/>
              </w:rPr>
              <w:t>3-5</w:t>
            </w:r>
            <w:r w:rsidRPr="00E92D14">
              <w:rPr>
                <w:rFonts w:hint="eastAsia"/>
              </w:rPr>
              <w:t>厂区内</w:t>
            </w:r>
            <w:r w:rsidRPr="00E92D14">
              <w:t>排放标准限值</w:t>
            </w:r>
          </w:p>
          <w:tbl>
            <w:tblPr>
              <w:tblStyle w:val="afa"/>
              <w:tblW w:w="4998" w:type="pct"/>
              <w:tblInd w:w="5"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844"/>
              <w:gridCol w:w="1684"/>
              <w:gridCol w:w="2564"/>
              <w:gridCol w:w="2309"/>
            </w:tblGrid>
            <w:tr w:rsidR="00AF0C5D" w:rsidRPr="00E92D14" w14:paraId="7035D86B" w14:textId="77777777">
              <w:tc>
                <w:tcPr>
                  <w:tcW w:w="1098" w:type="pct"/>
                  <w:tcBorders>
                    <w:tl2br w:val="nil"/>
                    <w:tr2bl w:val="nil"/>
                  </w:tcBorders>
                  <w:vAlign w:val="center"/>
                </w:tcPr>
                <w:p w14:paraId="43209889" w14:textId="77777777" w:rsidR="00AF0C5D" w:rsidRPr="00E92D14" w:rsidRDefault="00457551">
                  <w:pPr>
                    <w:pStyle w:val="aff0"/>
                    <w:rPr>
                      <w:b/>
                      <w:bCs/>
                    </w:rPr>
                  </w:pPr>
                  <w:r w:rsidRPr="00E92D14">
                    <w:rPr>
                      <w:rFonts w:hint="eastAsia"/>
                      <w:b/>
                      <w:bCs/>
                    </w:rPr>
                    <w:t>污染物项目</w:t>
                  </w:r>
                </w:p>
              </w:tc>
              <w:tc>
                <w:tcPr>
                  <w:tcW w:w="1002" w:type="pct"/>
                  <w:tcBorders>
                    <w:tl2br w:val="nil"/>
                    <w:tr2bl w:val="nil"/>
                  </w:tcBorders>
                  <w:vAlign w:val="center"/>
                </w:tcPr>
                <w:p w14:paraId="54889E54" w14:textId="77777777" w:rsidR="00AF0C5D" w:rsidRPr="00E92D14" w:rsidRDefault="00457551">
                  <w:pPr>
                    <w:pStyle w:val="aff0"/>
                    <w:rPr>
                      <w:b/>
                      <w:bCs/>
                    </w:rPr>
                  </w:pPr>
                  <w:r w:rsidRPr="00E92D14">
                    <w:rPr>
                      <w:rFonts w:hint="eastAsia"/>
                      <w:b/>
                      <w:bCs/>
                    </w:rPr>
                    <w:t>特别排放限值</w:t>
                  </w:r>
                </w:p>
              </w:tc>
              <w:tc>
                <w:tcPr>
                  <w:tcW w:w="1525" w:type="pct"/>
                  <w:tcBorders>
                    <w:tl2br w:val="nil"/>
                    <w:tr2bl w:val="nil"/>
                  </w:tcBorders>
                  <w:vAlign w:val="center"/>
                </w:tcPr>
                <w:p w14:paraId="182EDF33" w14:textId="77777777" w:rsidR="00AF0C5D" w:rsidRPr="00E92D14" w:rsidRDefault="00457551">
                  <w:pPr>
                    <w:pStyle w:val="aff0"/>
                    <w:rPr>
                      <w:b/>
                      <w:bCs/>
                    </w:rPr>
                  </w:pPr>
                  <w:r w:rsidRPr="00E92D14">
                    <w:rPr>
                      <w:rFonts w:hint="eastAsia"/>
                      <w:b/>
                      <w:bCs/>
                    </w:rPr>
                    <w:t>限值含义</w:t>
                  </w:r>
                </w:p>
              </w:tc>
              <w:tc>
                <w:tcPr>
                  <w:tcW w:w="1373" w:type="pct"/>
                  <w:tcBorders>
                    <w:tl2br w:val="nil"/>
                    <w:tr2bl w:val="nil"/>
                  </w:tcBorders>
                  <w:vAlign w:val="center"/>
                </w:tcPr>
                <w:p w14:paraId="59356378" w14:textId="77777777" w:rsidR="00AF0C5D" w:rsidRPr="00E92D14" w:rsidRDefault="00457551">
                  <w:pPr>
                    <w:pStyle w:val="aff0"/>
                    <w:rPr>
                      <w:b/>
                      <w:bCs/>
                    </w:rPr>
                  </w:pPr>
                  <w:r w:rsidRPr="00E92D14">
                    <w:rPr>
                      <w:rFonts w:hint="eastAsia"/>
                      <w:b/>
                      <w:bCs/>
                    </w:rPr>
                    <w:t>无组织排放监控位置</w:t>
                  </w:r>
                </w:p>
              </w:tc>
            </w:tr>
            <w:tr w:rsidR="00AF0C5D" w:rsidRPr="00E92D14" w14:paraId="2A402D34" w14:textId="77777777">
              <w:tc>
                <w:tcPr>
                  <w:tcW w:w="1098" w:type="pct"/>
                  <w:vMerge w:val="restart"/>
                  <w:tcBorders>
                    <w:tl2br w:val="nil"/>
                    <w:tr2bl w:val="nil"/>
                  </w:tcBorders>
                  <w:vAlign w:val="center"/>
                </w:tcPr>
                <w:p w14:paraId="5CBC7B4D" w14:textId="77777777" w:rsidR="00AF0C5D" w:rsidRPr="00E92D14" w:rsidRDefault="00457551">
                  <w:pPr>
                    <w:pStyle w:val="aff0"/>
                  </w:pPr>
                  <w:r w:rsidRPr="00E92D14">
                    <w:rPr>
                      <w:rFonts w:hint="eastAsia"/>
                    </w:rPr>
                    <w:t>非甲烷总烃</w:t>
                  </w:r>
                </w:p>
              </w:tc>
              <w:tc>
                <w:tcPr>
                  <w:tcW w:w="1002" w:type="pct"/>
                  <w:tcBorders>
                    <w:tl2br w:val="nil"/>
                    <w:tr2bl w:val="nil"/>
                  </w:tcBorders>
                  <w:vAlign w:val="center"/>
                </w:tcPr>
                <w:p w14:paraId="45D331AF" w14:textId="77777777" w:rsidR="00AF0C5D" w:rsidRPr="00E92D14" w:rsidRDefault="00457551">
                  <w:pPr>
                    <w:pStyle w:val="aff0"/>
                  </w:pPr>
                  <w:r w:rsidRPr="00E92D14">
                    <w:rPr>
                      <w:rFonts w:hint="eastAsia"/>
                    </w:rPr>
                    <w:t>6</w:t>
                  </w:r>
                </w:p>
              </w:tc>
              <w:tc>
                <w:tcPr>
                  <w:tcW w:w="1525" w:type="pct"/>
                  <w:tcBorders>
                    <w:tl2br w:val="nil"/>
                    <w:tr2bl w:val="nil"/>
                  </w:tcBorders>
                  <w:vAlign w:val="center"/>
                </w:tcPr>
                <w:p w14:paraId="5225D1F4" w14:textId="77777777" w:rsidR="00AF0C5D" w:rsidRPr="00E92D14" w:rsidRDefault="00457551">
                  <w:pPr>
                    <w:pStyle w:val="aff0"/>
                  </w:pPr>
                  <w:r w:rsidRPr="00E92D14">
                    <w:rPr>
                      <w:rFonts w:hint="eastAsia"/>
                    </w:rPr>
                    <w:t>监控点处</w:t>
                  </w:r>
                  <w:r w:rsidRPr="00E92D14">
                    <w:rPr>
                      <w:rFonts w:hint="eastAsia"/>
                    </w:rPr>
                    <w:t>1h</w:t>
                  </w:r>
                  <w:r w:rsidRPr="00E92D14">
                    <w:rPr>
                      <w:rFonts w:hint="eastAsia"/>
                    </w:rPr>
                    <w:t>平均浓度值</w:t>
                  </w:r>
                </w:p>
              </w:tc>
              <w:tc>
                <w:tcPr>
                  <w:tcW w:w="1373" w:type="pct"/>
                  <w:vMerge w:val="restart"/>
                  <w:tcBorders>
                    <w:tl2br w:val="nil"/>
                    <w:tr2bl w:val="nil"/>
                  </w:tcBorders>
                  <w:vAlign w:val="center"/>
                </w:tcPr>
                <w:p w14:paraId="0FF44D25" w14:textId="77777777" w:rsidR="00AF0C5D" w:rsidRPr="00E92D14" w:rsidRDefault="00457551">
                  <w:pPr>
                    <w:pStyle w:val="aff0"/>
                  </w:pPr>
                  <w:r w:rsidRPr="00E92D14">
                    <w:rPr>
                      <w:rFonts w:hint="eastAsia"/>
                    </w:rPr>
                    <w:t>在厂房外设置监控点</w:t>
                  </w:r>
                </w:p>
              </w:tc>
            </w:tr>
            <w:tr w:rsidR="00AF0C5D" w:rsidRPr="00E92D14" w14:paraId="3C07C1B9" w14:textId="77777777">
              <w:tc>
                <w:tcPr>
                  <w:tcW w:w="1098" w:type="pct"/>
                  <w:vMerge/>
                  <w:tcBorders>
                    <w:tl2br w:val="nil"/>
                    <w:tr2bl w:val="nil"/>
                  </w:tcBorders>
                  <w:vAlign w:val="center"/>
                </w:tcPr>
                <w:p w14:paraId="7B12F689" w14:textId="77777777" w:rsidR="00AF0C5D" w:rsidRPr="00E92D14" w:rsidRDefault="00AF0C5D">
                  <w:pPr>
                    <w:pStyle w:val="aff0"/>
                  </w:pPr>
                </w:p>
              </w:tc>
              <w:tc>
                <w:tcPr>
                  <w:tcW w:w="1002" w:type="pct"/>
                  <w:tcBorders>
                    <w:tl2br w:val="nil"/>
                    <w:tr2bl w:val="nil"/>
                  </w:tcBorders>
                  <w:vAlign w:val="center"/>
                </w:tcPr>
                <w:p w14:paraId="2188CD06" w14:textId="77777777" w:rsidR="00AF0C5D" w:rsidRPr="00E92D14" w:rsidRDefault="00457551">
                  <w:pPr>
                    <w:pStyle w:val="aff0"/>
                  </w:pPr>
                  <w:r w:rsidRPr="00E92D14">
                    <w:rPr>
                      <w:rFonts w:hint="eastAsia"/>
                    </w:rPr>
                    <w:t>20</w:t>
                  </w:r>
                </w:p>
              </w:tc>
              <w:tc>
                <w:tcPr>
                  <w:tcW w:w="1525" w:type="pct"/>
                  <w:tcBorders>
                    <w:tl2br w:val="nil"/>
                    <w:tr2bl w:val="nil"/>
                  </w:tcBorders>
                  <w:vAlign w:val="center"/>
                </w:tcPr>
                <w:p w14:paraId="182E1E59" w14:textId="77777777" w:rsidR="00AF0C5D" w:rsidRPr="00E92D14" w:rsidRDefault="00457551">
                  <w:pPr>
                    <w:pStyle w:val="aff0"/>
                  </w:pPr>
                  <w:r w:rsidRPr="00E92D14">
                    <w:rPr>
                      <w:rFonts w:hint="eastAsia"/>
                    </w:rPr>
                    <w:t>监控点任意一次浓度值</w:t>
                  </w:r>
                </w:p>
              </w:tc>
              <w:tc>
                <w:tcPr>
                  <w:tcW w:w="1373" w:type="pct"/>
                  <w:vMerge/>
                  <w:tcBorders>
                    <w:tl2br w:val="nil"/>
                    <w:tr2bl w:val="nil"/>
                  </w:tcBorders>
                  <w:vAlign w:val="center"/>
                </w:tcPr>
                <w:p w14:paraId="3C4EF487" w14:textId="77777777" w:rsidR="00AF0C5D" w:rsidRPr="00E92D14" w:rsidRDefault="00AF0C5D">
                  <w:pPr>
                    <w:pStyle w:val="aff0"/>
                  </w:pPr>
                </w:p>
              </w:tc>
            </w:tr>
          </w:tbl>
          <w:p w14:paraId="109FB884" w14:textId="77777777" w:rsidR="00AF0C5D" w:rsidRPr="00E92D14" w:rsidRDefault="00AF0C5D">
            <w:pPr>
              <w:pStyle w:val="aff1"/>
            </w:pPr>
          </w:p>
          <w:p w14:paraId="2FC6488B" w14:textId="77777777" w:rsidR="00AF0C5D" w:rsidRPr="00E92D14" w:rsidRDefault="00457551">
            <w:pPr>
              <w:pStyle w:val="aff1"/>
            </w:pPr>
            <w:r w:rsidRPr="00E92D14">
              <w:t>表</w:t>
            </w:r>
            <w:r w:rsidRPr="00E92D14">
              <w:rPr>
                <w:rFonts w:hint="eastAsia"/>
              </w:rPr>
              <w:t>3-6</w:t>
            </w:r>
            <w:r w:rsidRPr="00E92D14">
              <w:t>大气污染物</w:t>
            </w:r>
            <w:r w:rsidRPr="00E92D14">
              <w:rPr>
                <w:rFonts w:hint="eastAsia"/>
              </w:rPr>
              <w:t>厂界</w:t>
            </w:r>
            <w:r w:rsidRPr="00E92D14">
              <w:t>无组织排放标准限值</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672"/>
              <w:gridCol w:w="2089"/>
              <w:gridCol w:w="1644"/>
              <w:gridCol w:w="2999"/>
            </w:tblGrid>
            <w:tr w:rsidR="00AF0C5D" w:rsidRPr="00E92D14" w14:paraId="3627AC42" w14:textId="77777777">
              <w:trPr>
                <w:cantSplit/>
                <w:trHeight w:val="340"/>
                <w:jc w:val="center"/>
              </w:trPr>
              <w:tc>
                <w:tcPr>
                  <w:tcW w:w="994" w:type="pct"/>
                  <w:vMerge w:val="restart"/>
                  <w:vAlign w:val="center"/>
                </w:tcPr>
                <w:p w14:paraId="64D9CADF" w14:textId="77777777" w:rsidR="00AF0C5D" w:rsidRPr="00E92D14" w:rsidRDefault="00457551">
                  <w:pPr>
                    <w:pStyle w:val="aff0"/>
                    <w:rPr>
                      <w:b/>
                      <w:bCs/>
                    </w:rPr>
                  </w:pPr>
                  <w:r w:rsidRPr="00E92D14">
                    <w:rPr>
                      <w:b/>
                      <w:bCs/>
                    </w:rPr>
                    <w:t>污染物名称</w:t>
                  </w:r>
                </w:p>
              </w:tc>
              <w:tc>
                <w:tcPr>
                  <w:tcW w:w="2221" w:type="pct"/>
                  <w:gridSpan w:val="2"/>
                  <w:vAlign w:val="center"/>
                </w:tcPr>
                <w:p w14:paraId="1248A6B4" w14:textId="77777777" w:rsidR="00AF0C5D" w:rsidRPr="00E92D14" w:rsidRDefault="00457551">
                  <w:pPr>
                    <w:pStyle w:val="aff0"/>
                    <w:rPr>
                      <w:b/>
                      <w:bCs/>
                    </w:rPr>
                  </w:pPr>
                  <w:r w:rsidRPr="00E92D14">
                    <w:rPr>
                      <w:b/>
                      <w:bCs/>
                    </w:rPr>
                    <w:t>无组织排放监控浓度值</w:t>
                  </w:r>
                </w:p>
              </w:tc>
              <w:tc>
                <w:tcPr>
                  <w:tcW w:w="1783" w:type="pct"/>
                  <w:vMerge w:val="restart"/>
                  <w:vAlign w:val="center"/>
                </w:tcPr>
                <w:p w14:paraId="08300B21" w14:textId="77777777" w:rsidR="00AF0C5D" w:rsidRPr="00E92D14" w:rsidRDefault="00457551">
                  <w:pPr>
                    <w:pStyle w:val="aff0"/>
                    <w:rPr>
                      <w:b/>
                      <w:bCs/>
                    </w:rPr>
                  </w:pPr>
                  <w:r w:rsidRPr="00E92D14">
                    <w:rPr>
                      <w:b/>
                      <w:bCs/>
                    </w:rPr>
                    <w:t>标准来源</w:t>
                  </w:r>
                </w:p>
              </w:tc>
            </w:tr>
            <w:tr w:rsidR="00AF0C5D" w:rsidRPr="00E92D14" w14:paraId="0643C972" w14:textId="77777777">
              <w:trPr>
                <w:cantSplit/>
                <w:trHeight w:val="343"/>
                <w:jc w:val="center"/>
              </w:trPr>
              <w:tc>
                <w:tcPr>
                  <w:tcW w:w="994" w:type="pct"/>
                  <w:vMerge/>
                  <w:vAlign w:val="center"/>
                </w:tcPr>
                <w:p w14:paraId="2B082D74" w14:textId="77777777" w:rsidR="00AF0C5D" w:rsidRPr="00E92D14" w:rsidRDefault="00AF0C5D">
                  <w:pPr>
                    <w:pStyle w:val="aff0"/>
                  </w:pPr>
                </w:p>
              </w:tc>
              <w:tc>
                <w:tcPr>
                  <w:tcW w:w="1243" w:type="pct"/>
                  <w:vAlign w:val="center"/>
                </w:tcPr>
                <w:p w14:paraId="73C48DEF" w14:textId="77777777" w:rsidR="00AF0C5D" w:rsidRPr="00E92D14" w:rsidRDefault="00457551">
                  <w:pPr>
                    <w:pStyle w:val="aff0"/>
                    <w:rPr>
                      <w:b/>
                      <w:bCs/>
                    </w:rPr>
                  </w:pPr>
                  <w:r w:rsidRPr="00E92D14">
                    <w:rPr>
                      <w:b/>
                      <w:bCs/>
                    </w:rPr>
                    <w:t>监控点</w:t>
                  </w:r>
                </w:p>
              </w:tc>
              <w:tc>
                <w:tcPr>
                  <w:tcW w:w="978" w:type="pct"/>
                  <w:vAlign w:val="center"/>
                </w:tcPr>
                <w:p w14:paraId="5685FF03" w14:textId="77777777" w:rsidR="00AF0C5D" w:rsidRPr="00E92D14" w:rsidRDefault="00457551">
                  <w:pPr>
                    <w:pStyle w:val="aff0"/>
                    <w:rPr>
                      <w:b/>
                      <w:bCs/>
                    </w:rPr>
                  </w:pPr>
                  <w:r w:rsidRPr="00E92D14">
                    <w:rPr>
                      <w:b/>
                      <w:bCs/>
                    </w:rPr>
                    <w:t>浓度（</w:t>
                  </w:r>
                  <w:r w:rsidRPr="00E92D14">
                    <w:rPr>
                      <w:b/>
                      <w:bCs/>
                    </w:rPr>
                    <w:t>mg/m</w:t>
                  </w:r>
                  <w:r w:rsidRPr="00E92D14">
                    <w:rPr>
                      <w:b/>
                      <w:bCs/>
                      <w:vertAlign w:val="superscript"/>
                    </w:rPr>
                    <w:t>3</w:t>
                  </w:r>
                  <w:r w:rsidRPr="00E92D14">
                    <w:rPr>
                      <w:b/>
                      <w:bCs/>
                    </w:rPr>
                    <w:t>）</w:t>
                  </w:r>
                </w:p>
              </w:tc>
              <w:tc>
                <w:tcPr>
                  <w:tcW w:w="1783" w:type="pct"/>
                  <w:vMerge/>
                  <w:vAlign w:val="center"/>
                </w:tcPr>
                <w:p w14:paraId="6D94F339" w14:textId="77777777" w:rsidR="00AF0C5D" w:rsidRPr="00E92D14" w:rsidRDefault="00AF0C5D">
                  <w:pPr>
                    <w:pStyle w:val="aff0"/>
                  </w:pPr>
                </w:p>
              </w:tc>
            </w:tr>
            <w:tr w:rsidR="00AF0C5D" w:rsidRPr="00E92D14" w14:paraId="42555FCE" w14:textId="77777777">
              <w:trPr>
                <w:cantSplit/>
                <w:trHeight w:val="335"/>
                <w:jc w:val="center"/>
              </w:trPr>
              <w:tc>
                <w:tcPr>
                  <w:tcW w:w="994" w:type="pct"/>
                  <w:vAlign w:val="center"/>
                </w:tcPr>
                <w:p w14:paraId="7193D814" w14:textId="77777777" w:rsidR="00AF0C5D" w:rsidRPr="00E92D14" w:rsidRDefault="00457551">
                  <w:pPr>
                    <w:pStyle w:val="aff0"/>
                  </w:pPr>
                  <w:r w:rsidRPr="00E92D14">
                    <w:t>非甲烷总烃</w:t>
                  </w:r>
                </w:p>
              </w:tc>
              <w:tc>
                <w:tcPr>
                  <w:tcW w:w="1243" w:type="pct"/>
                  <w:vAlign w:val="center"/>
                </w:tcPr>
                <w:p w14:paraId="4FD563E9" w14:textId="77777777" w:rsidR="00AF0C5D" w:rsidRPr="00E92D14" w:rsidRDefault="00457551">
                  <w:pPr>
                    <w:pStyle w:val="aff0"/>
                  </w:pPr>
                  <w:r w:rsidRPr="00E92D14">
                    <w:t>企业边界</w:t>
                  </w:r>
                </w:p>
              </w:tc>
              <w:tc>
                <w:tcPr>
                  <w:tcW w:w="978" w:type="pct"/>
                  <w:vAlign w:val="center"/>
                </w:tcPr>
                <w:p w14:paraId="4866CA2B" w14:textId="77777777" w:rsidR="00AF0C5D" w:rsidRPr="00E92D14" w:rsidRDefault="00457551">
                  <w:pPr>
                    <w:pStyle w:val="aff0"/>
                  </w:pPr>
                  <w:r w:rsidRPr="00E92D14">
                    <w:t>4.0</w:t>
                  </w:r>
                </w:p>
              </w:tc>
              <w:tc>
                <w:tcPr>
                  <w:tcW w:w="1783" w:type="pct"/>
                  <w:vMerge w:val="restart"/>
                  <w:vAlign w:val="center"/>
                </w:tcPr>
                <w:p w14:paraId="2A66BC5F" w14:textId="77777777" w:rsidR="00AF0C5D" w:rsidRPr="00E92D14" w:rsidRDefault="00457551">
                  <w:pPr>
                    <w:pStyle w:val="aff0"/>
                  </w:pPr>
                  <w:r w:rsidRPr="00E92D14">
                    <w:t>《大气污染物综合排放标准》（</w:t>
                  </w:r>
                  <w:r w:rsidRPr="00E92D14">
                    <w:t>GB16297-1996</w:t>
                  </w:r>
                  <w:r w:rsidRPr="00E92D14">
                    <w:t>）</w:t>
                  </w:r>
                </w:p>
              </w:tc>
            </w:tr>
            <w:tr w:rsidR="00AF0C5D" w:rsidRPr="00E92D14" w14:paraId="103EF740" w14:textId="77777777">
              <w:trPr>
                <w:cantSplit/>
                <w:trHeight w:val="415"/>
                <w:jc w:val="center"/>
              </w:trPr>
              <w:tc>
                <w:tcPr>
                  <w:tcW w:w="994" w:type="pct"/>
                  <w:vAlign w:val="center"/>
                </w:tcPr>
                <w:p w14:paraId="60492CC3" w14:textId="77777777" w:rsidR="00AF0C5D" w:rsidRPr="00E92D14" w:rsidRDefault="00457551">
                  <w:pPr>
                    <w:pStyle w:val="aff0"/>
                  </w:pPr>
                  <w:r w:rsidRPr="00E92D14">
                    <w:t>颗粒物</w:t>
                  </w:r>
                </w:p>
              </w:tc>
              <w:tc>
                <w:tcPr>
                  <w:tcW w:w="1243" w:type="pct"/>
                  <w:vAlign w:val="center"/>
                </w:tcPr>
                <w:p w14:paraId="72472741" w14:textId="77777777" w:rsidR="00AF0C5D" w:rsidRPr="00E92D14" w:rsidRDefault="00457551">
                  <w:pPr>
                    <w:pStyle w:val="aff0"/>
                  </w:pPr>
                  <w:r w:rsidRPr="00E92D14">
                    <w:t>企业边界</w:t>
                  </w:r>
                </w:p>
              </w:tc>
              <w:tc>
                <w:tcPr>
                  <w:tcW w:w="978" w:type="pct"/>
                  <w:vAlign w:val="center"/>
                </w:tcPr>
                <w:p w14:paraId="2EB9D077" w14:textId="77777777" w:rsidR="00AF0C5D" w:rsidRPr="00E92D14" w:rsidRDefault="00457551">
                  <w:pPr>
                    <w:pStyle w:val="aff0"/>
                  </w:pPr>
                  <w:r w:rsidRPr="00E92D14">
                    <w:t>1.0</w:t>
                  </w:r>
                </w:p>
              </w:tc>
              <w:tc>
                <w:tcPr>
                  <w:tcW w:w="1783" w:type="pct"/>
                  <w:vMerge/>
                  <w:vAlign w:val="center"/>
                </w:tcPr>
                <w:p w14:paraId="297F35C8" w14:textId="77777777" w:rsidR="00AF0C5D" w:rsidRPr="00E92D14" w:rsidRDefault="00AF0C5D">
                  <w:pPr>
                    <w:pStyle w:val="aff0"/>
                  </w:pPr>
                </w:p>
              </w:tc>
            </w:tr>
            <w:tr w:rsidR="00AF0C5D" w:rsidRPr="00E92D14" w14:paraId="1ACBBDDA" w14:textId="77777777">
              <w:trPr>
                <w:cantSplit/>
                <w:trHeight w:val="415"/>
                <w:jc w:val="center"/>
              </w:trPr>
              <w:tc>
                <w:tcPr>
                  <w:tcW w:w="994" w:type="pct"/>
                  <w:vAlign w:val="center"/>
                </w:tcPr>
                <w:p w14:paraId="5AA01190" w14:textId="77777777" w:rsidR="00AF0C5D" w:rsidRPr="00E92D14" w:rsidRDefault="00457551">
                  <w:pPr>
                    <w:pStyle w:val="aff0"/>
                  </w:pPr>
                  <w:r w:rsidRPr="00E92D14">
                    <w:t>二甲苯</w:t>
                  </w:r>
                </w:p>
              </w:tc>
              <w:tc>
                <w:tcPr>
                  <w:tcW w:w="1243" w:type="pct"/>
                  <w:vAlign w:val="center"/>
                </w:tcPr>
                <w:p w14:paraId="49CEADCF" w14:textId="77777777" w:rsidR="00AF0C5D" w:rsidRPr="00E92D14" w:rsidRDefault="00457551">
                  <w:pPr>
                    <w:pStyle w:val="aff0"/>
                  </w:pPr>
                  <w:r w:rsidRPr="00E92D14">
                    <w:t>企业边界</w:t>
                  </w:r>
                </w:p>
              </w:tc>
              <w:tc>
                <w:tcPr>
                  <w:tcW w:w="978" w:type="pct"/>
                  <w:vAlign w:val="center"/>
                </w:tcPr>
                <w:p w14:paraId="18EEB8A4" w14:textId="77777777" w:rsidR="00AF0C5D" w:rsidRPr="00E92D14" w:rsidRDefault="00457551">
                  <w:pPr>
                    <w:pStyle w:val="aff0"/>
                  </w:pPr>
                  <w:r w:rsidRPr="00E92D14">
                    <w:t>1.2</w:t>
                  </w:r>
                </w:p>
              </w:tc>
              <w:tc>
                <w:tcPr>
                  <w:tcW w:w="1783" w:type="pct"/>
                  <w:vMerge/>
                  <w:vAlign w:val="center"/>
                </w:tcPr>
                <w:p w14:paraId="192E2846" w14:textId="77777777" w:rsidR="00AF0C5D" w:rsidRPr="00E92D14" w:rsidRDefault="00AF0C5D">
                  <w:pPr>
                    <w:pStyle w:val="aff0"/>
                  </w:pPr>
                </w:p>
              </w:tc>
            </w:tr>
            <w:tr w:rsidR="00AF0C5D" w:rsidRPr="00E92D14" w14:paraId="60C0855C" w14:textId="77777777">
              <w:trPr>
                <w:cantSplit/>
                <w:trHeight w:val="415"/>
                <w:jc w:val="center"/>
              </w:trPr>
              <w:tc>
                <w:tcPr>
                  <w:tcW w:w="994" w:type="pct"/>
                  <w:vAlign w:val="center"/>
                </w:tcPr>
                <w:p w14:paraId="153F256C" w14:textId="77777777" w:rsidR="00AF0C5D" w:rsidRPr="00E92D14" w:rsidRDefault="00457551">
                  <w:pPr>
                    <w:pStyle w:val="aff0"/>
                  </w:pPr>
                  <w:r w:rsidRPr="00E92D14">
                    <w:rPr>
                      <w:rFonts w:hint="eastAsia"/>
                    </w:rPr>
                    <w:t>苯乙烯</w:t>
                  </w:r>
                </w:p>
              </w:tc>
              <w:tc>
                <w:tcPr>
                  <w:tcW w:w="1243" w:type="pct"/>
                  <w:vAlign w:val="center"/>
                </w:tcPr>
                <w:p w14:paraId="328B4FD1" w14:textId="77777777" w:rsidR="00AF0C5D" w:rsidRPr="00E92D14" w:rsidRDefault="00457551">
                  <w:pPr>
                    <w:pStyle w:val="aff0"/>
                  </w:pPr>
                  <w:r w:rsidRPr="00E92D14">
                    <w:t>企业边界</w:t>
                  </w:r>
                </w:p>
              </w:tc>
              <w:tc>
                <w:tcPr>
                  <w:tcW w:w="978" w:type="pct"/>
                  <w:vAlign w:val="center"/>
                </w:tcPr>
                <w:p w14:paraId="2581C584" w14:textId="77777777" w:rsidR="00AF0C5D" w:rsidRPr="00E92D14" w:rsidRDefault="00457551">
                  <w:pPr>
                    <w:pStyle w:val="aff0"/>
                  </w:pPr>
                  <w:r w:rsidRPr="00E92D14">
                    <w:rPr>
                      <w:rFonts w:hint="eastAsia"/>
                    </w:rPr>
                    <w:t>5.0</w:t>
                  </w:r>
                </w:p>
              </w:tc>
              <w:tc>
                <w:tcPr>
                  <w:tcW w:w="1783" w:type="pct"/>
                  <w:vMerge w:val="restart"/>
                  <w:vAlign w:val="center"/>
                </w:tcPr>
                <w:p w14:paraId="7E832274" w14:textId="77777777" w:rsidR="00AF0C5D" w:rsidRPr="00E92D14" w:rsidRDefault="00457551">
                  <w:pPr>
                    <w:pStyle w:val="aff0"/>
                  </w:pPr>
                  <w:r w:rsidRPr="00E92D14">
                    <w:rPr>
                      <w:rFonts w:hint="eastAsia"/>
                    </w:rPr>
                    <w:t>《恶臭污染物排放标准》</w:t>
                  </w:r>
                </w:p>
                <w:p w14:paraId="07CDC39D" w14:textId="77777777" w:rsidR="00AF0C5D" w:rsidRPr="00E92D14" w:rsidRDefault="00457551">
                  <w:pPr>
                    <w:pStyle w:val="aff0"/>
                  </w:pPr>
                  <w:r w:rsidRPr="00E92D14">
                    <w:rPr>
                      <w:rFonts w:hint="eastAsia"/>
                    </w:rPr>
                    <w:t>（</w:t>
                  </w:r>
                  <w:r w:rsidRPr="00E92D14">
                    <w:t>GB14554—93</w:t>
                  </w:r>
                  <w:r w:rsidRPr="00E92D14">
                    <w:rPr>
                      <w:rFonts w:hint="eastAsia"/>
                    </w:rPr>
                    <w:t>）表</w:t>
                  </w:r>
                  <w:r w:rsidRPr="00E92D14">
                    <w:t>1</w:t>
                  </w:r>
                  <w:r w:rsidRPr="00E92D14">
                    <w:rPr>
                      <w:rFonts w:hint="eastAsia"/>
                    </w:rPr>
                    <w:t>中二</w:t>
                  </w:r>
                </w:p>
                <w:p w14:paraId="7BD62118" w14:textId="77777777" w:rsidR="00AF0C5D" w:rsidRPr="00E92D14" w:rsidRDefault="00457551">
                  <w:pPr>
                    <w:pStyle w:val="aff0"/>
                  </w:pPr>
                  <w:r w:rsidRPr="00E92D14">
                    <w:rPr>
                      <w:rFonts w:hint="eastAsia"/>
                    </w:rPr>
                    <w:t>级标准</w:t>
                  </w:r>
                </w:p>
              </w:tc>
            </w:tr>
            <w:tr w:rsidR="00AF0C5D" w:rsidRPr="00E92D14" w14:paraId="3D21FCE7" w14:textId="77777777">
              <w:trPr>
                <w:cantSplit/>
                <w:trHeight w:val="415"/>
                <w:jc w:val="center"/>
              </w:trPr>
              <w:tc>
                <w:tcPr>
                  <w:tcW w:w="994" w:type="pct"/>
                  <w:vAlign w:val="center"/>
                </w:tcPr>
                <w:p w14:paraId="54C90D23" w14:textId="77777777" w:rsidR="00AF0C5D" w:rsidRPr="00E92D14" w:rsidRDefault="00457551">
                  <w:pPr>
                    <w:pStyle w:val="aff0"/>
                  </w:pPr>
                  <w:r w:rsidRPr="00E92D14">
                    <w:rPr>
                      <w:rFonts w:hint="eastAsia"/>
                    </w:rPr>
                    <w:t>臭气浓度</w:t>
                  </w:r>
                </w:p>
              </w:tc>
              <w:tc>
                <w:tcPr>
                  <w:tcW w:w="1243" w:type="pct"/>
                  <w:vAlign w:val="center"/>
                </w:tcPr>
                <w:p w14:paraId="4009D513" w14:textId="77777777" w:rsidR="00AF0C5D" w:rsidRPr="00E92D14" w:rsidRDefault="00457551">
                  <w:pPr>
                    <w:pStyle w:val="aff0"/>
                  </w:pPr>
                  <w:r w:rsidRPr="00E92D14">
                    <w:t>企业边界</w:t>
                  </w:r>
                </w:p>
              </w:tc>
              <w:tc>
                <w:tcPr>
                  <w:tcW w:w="978" w:type="pct"/>
                  <w:vAlign w:val="center"/>
                </w:tcPr>
                <w:p w14:paraId="5440202E" w14:textId="77777777" w:rsidR="00AF0C5D" w:rsidRPr="00E92D14" w:rsidRDefault="00457551">
                  <w:pPr>
                    <w:pStyle w:val="aff0"/>
                  </w:pPr>
                  <w:r w:rsidRPr="00E92D14">
                    <w:rPr>
                      <w:rFonts w:hint="eastAsia"/>
                    </w:rPr>
                    <w:t>20</w:t>
                  </w:r>
                  <w:r w:rsidRPr="00E92D14">
                    <w:rPr>
                      <w:rFonts w:hint="eastAsia"/>
                    </w:rPr>
                    <w:t>（无量纲）</w:t>
                  </w:r>
                </w:p>
              </w:tc>
              <w:tc>
                <w:tcPr>
                  <w:tcW w:w="1783" w:type="pct"/>
                  <w:vMerge/>
                  <w:vAlign w:val="center"/>
                </w:tcPr>
                <w:p w14:paraId="3B1F5C3A" w14:textId="77777777" w:rsidR="00AF0C5D" w:rsidRPr="00E92D14" w:rsidRDefault="00AF0C5D">
                  <w:pPr>
                    <w:pStyle w:val="aff0"/>
                  </w:pPr>
                </w:p>
              </w:tc>
            </w:tr>
          </w:tbl>
          <w:p w14:paraId="5BF00FF8" w14:textId="77777777" w:rsidR="00AF0C5D" w:rsidRPr="00E92D14" w:rsidRDefault="00AF0C5D">
            <w:pPr>
              <w:ind w:firstLine="480"/>
            </w:pPr>
          </w:p>
          <w:p w14:paraId="1603622E" w14:textId="77777777" w:rsidR="00AF0C5D" w:rsidRPr="00E92D14" w:rsidRDefault="00457551">
            <w:pPr>
              <w:pStyle w:val="2"/>
              <w:rPr>
                <w:kern w:val="2"/>
              </w:rPr>
            </w:pPr>
            <w:r w:rsidRPr="00E92D14">
              <w:rPr>
                <w:rFonts w:hint="eastAsia"/>
                <w:kern w:val="2"/>
              </w:rPr>
              <w:t>2</w:t>
            </w:r>
            <w:r w:rsidRPr="00E92D14">
              <w:rPr>
                <w:rFonts w:hint="eastAsia"/>
                <w:kern w:val="2"/>
              </w:rPr>
              <w:t>、废水</w:t>
            </w:r>
          </w:p>
          <w:p w14:paraId="1ADA326A" w14:textId="0ADB0DC3" w:rsidR="00AF0C5D" w:rsidRPr="00E92D14" w:rsidRDefault="00457551">
            <w:pPr>
              <w:spacing w:line="440" w:lineRule="exact"/>
              <w:ind w:firstLine="480"/>
            </w:pPr>
            <w:r w:rsidRPr="00E92D14">
              <w:rPr>
                <w:rFonts w:hint="eastAsia"/>
              </w:rPr>
              <w:t>本项目无生产废水产生；</w:t>
            </w:r>
            <w:r w:rsidRPr="00E92D14">
              <w:t>生活污水经化粪池预处理后</w:t>
            </w:r>
            <w:r w:rsidRPr="00E92D14">
              <w:rPr>
                <w:rFonts w:hint="eastAsia"/>
              </w:rPr>
              <w:t>经厂区污水管网纳入市</w:t>
            </w:r>
            <w:r w:rsidRPr="00E92D14">
              <w:rPr>
                <w:rFonts w:hint="eastAsia"/>
              </w:rPr>
              <w:lastRenderedPageBreak/>
              <w:t>政污水管网后集中处理，排水</w:t>
            </w:r>
            <w:r w:rsidRPr="00E92D14">
              <w:t>《污水综合排放标准》（</w:t>
            </w:r>
            <w:r w:rsidRPr="00E92D14">
              <w:t>GB8978-1996</w:t>
            </w:r>
            <w:r w:rsidRPr="00E92D14">
              <w:t>）表</w:t>
            </w:r>
            <w:r w:rsidRPr="00E92D14">
              <w:t>4</w:t>
            </w:r>
            <w:r w:rsidRPr="00E92D14">
              <w:t>三级标准后接管进入</w:t>
            </w:r>
            <w:r w:rsidR="002A45D7" w:rsidRPr="00E92D14">
              <w:t>大龙湾污水处理厂</w:t>
            </w:r>
            <w:r w:rsidRPr="00E92D14">
              <w:rPr>
                <w:rFonts w:hint="eastAsia"/>
              </w:rPr>
              <w:t>，</w:t>
            </w:r>
            <w:r w:rsidR="002A45D7" w:rsidRPr="00E92D14">
              <w:t>大龙湾污水处理厂</w:t>
            </w:r>
            <w:r w:rsidRPr="00E92D14">
              <w:t>废水排放标准执行《城镇污水处理厂污染物排放标准》（</w:t>
            </w:r>
            <w:r w:rsidRPr="00E92D14">
              <w:t>GB18918-2002</w:t>
            </w:r>
            <w:r w:rsidRPr="00E92D14">
              <w:t>）一级</w:t>
            </w:r>
            <w:r w:rsidRPr="00E92D14">
              <w:t>A</w:t>
            </w:r>
            <w:r w:rsidRPr="00E92D14">
              <w:t>标准，具体排放标准</w:t>
            </w:r>
            <w:r w:rsidRPr="00E92D14">
              <w:rPr>
                <w:rFonts w:hint="eastAsia"/>
              </w:rPr>
              <w:t>见下表</w:t>
            </w:r>
            <w:r w:rsidRPr="00E92D14">
              <w:t>。</w:t>
            </w:r>
          </w:p>
          <w:p w14:paraId="3FCCCCB9" w14:textId="0DC95F69" w:rsidR="00AF0C5D" w:rsidRPr="00E92D14" w:rsidRDefault="00457551">
            <w:pPr>
              <w:pStyle w:val="aff1"/>
              <w:spacing w:before="120"/>
              <w:rPr>
                <w:kern w:val="2"/>
              </w:rPr>
            </w:pPr>
            <w:r w:rsidRPr="00E92D14">
              <w:rPr>
                <w:kern w:val="2"/>
                <w:szCs w:val="24"/>
              </w:rPr>
              <w:t>表</w:t>
            </w:r>
            <w:r w:rsidRPr="00E92D14">
              <w:rPr>
                <w:rFonts w:hint="eastAsia"/>
                <w:kern w:val="2"/>
                <w:szCs w:val="24"/>
              </w:rPr>
              <w:t>3-</w:t>
            </w:r>
            <w:r w:rsidR="00F40E3C">
              <w:rPr>
                <w:kern w:val="2"/>
                <w:szCs w:val="24"/>
              </w:rPr>
              <w:t>7</w:t>
            </w:r>
            <w:r w:rsidRPr="00E92D14">
              <w:rPr>
                <w:rFonts w:hint="eastAsia"/>
                <w:kern w:val="2"/>
                <w:szCs w:val="24"/>
              </w:rPr>
              <w:t>污水综合排放标准</w:t>
            </w:r>
            <w:r w:rsidRPr="00E92D14">
              <w:rPr>
                <w:kern w:val="2"/>
                <w:szCs w:val="24"/>
              </w:rPr>
              <w:t>限值</w:t>
            </w:r>
          </w:p>
          <w:tbl>
            <w:tblPr>
              <w:tblW w:w="4999"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545"/>
              <w:gridCol w:w="1435"/>
              <w:gridCol w:w="1010"/>
              <w:gridCol w:w="1936"/>
              <w:gridCol w:w="1430"/>
              <w:gridCol w:w="2046"/>
            </w:tblGrid>
            <w:tr w:rsidR="00AF0C5D" w:rsidRPr="00E92D14" w14:paraId="7DFC2668" w14:textId="77777777" w:rsidTr="00E11E2E">
              <w:trPr>
                <w:trHeight w:val="397"/>
                <w:jc w:val="center"/>
              </w:trPr>
              <w:tc>
                <w:tcPr>
                  <w:tcW w:w="517" w:type="dxa"/>
                  <w:vAlign w:val="center"/>
                </w:tcPr>
                <w:p w14:paraId="2ED6A23C" w14:textId="77777777" w:rsidR="00AF0C5D" w:rsidRPr="00E92D14" w:rsidRDefault="00457551">
                  <w:pPr>
                    <w:pStyle w:val="aff0"/>
                    <w:rPr>
                      <w:b/>
                      <w:bCs/>
                    </w:rPr>
                  </w:pPr>
                  <w:r w:rsidRPr="00E92D14">
                    <w:rPr>
                      <w:b/>
                      <w:bCs/>
                    </w:rPr>
                    <w:t>序号</w:t>
                  </w:r>
                </w:p>
              </w:tc>
              <w:tc>
                <w:tcPr>
                  <w:tcW w:w="1363" w:type="dxa"/>
                  <w:vAlign w:val="center"/>
                </w:tcPr>
                <w:p w14:paraId="7B1AA725" w14:textId="77777777" w:rsidR="00AF0C5D" w:rsidRPr="00E92D14" w:rsidRDefault="00457551">
                  <w:pPr>
                    <w:pStyle w:val="aff0"/>
                    <w:rPr>
                      <w:b/>
                      <w:bCs/>
                    </w:rPr>
                  </w:pPr>
                  <w:r w:rsidRPr="00E92D14">
                    <w:rPr>
                      <w:b/>
                      <w:bCs/>
                    </w:rPr>
                    <w:t>污染物</w:t>
                  </w:r>
                </w:p>
              </w:tc>
              <w:tc>
                <w:tcPr>
                  <w:tcW w:w="959" w:type="dxa"/>
                  <w:vAlign w:val="center"/>
                </w:tcPr>
                <w:p w14:paraId="488B1DFE" w14:textId="77777777" w:rsidR="00AF0C5D" w:rsidRPr="00E92D14" w:rsidRDefault="00457551">
                  <w:pPr>
                    <w:pStyle w:val="aff0"/>
                    <w:rPr>
                      <w:b/>
                      <w:bCs/>
                    </w:rPr>
                  </w:pPr>
                  <w:r w:rsidRPr="00E92D14">
                    <w:rPr>
                      <w:b/>
                      <w:bCs/>
                    </w:rPr>
                    <w:t>排放限值</w:t>
                  </w:r>
                </w:p>
              </w:tc>
              <w:tc>
                <w:tcPr>
                  <w:tcW w:w="1838" w:type="dxa"/>
                  <w:vAlign w:val="center"/>
                </w:tcPr>
                <w:p w14:paraId="1C0A7450" w14:textId="77777777" w:rsidR="00AF0C5D" w:rsidRPr="00E92D14" w:rsidRDefault="00457551">
                  <w:pPr>
                    <w:pStyle w:val="aff0"/>
                    <w:rPr>
                      <w:b/>
                      <w:bCs/>
                    </w:rPr>
                  </w:pPr>
                  <w:r w:rsidRPr="00E92D14">
                    <w:rPr>
                      <w:b/>
                      <w:bCs/>
                    </w:rPr>
                    <w:t>标准来源</w:t>
                  </w:r>
                </w:p>
              </w:tc>
              <w:tc>
                <w:tcPr>
                  <w:tcW w:w="1358" w:type="dxa"/>
                  <w:vAlign w:val="center"/>
                </w:tcPr>
                <w:p w14:paraId="581CEF23" w14:textId="77777777" w:rsidR="00AF0C5D" w:rsidRPr="00E92D14" w:rsidRDefault="00457551">
                  <w:pPr>
                    <w:pStyle w:val="aff0"/>
                    <w:rPr>
                      <w:b/>
                      <w:bCs/>
                    </w:rPr>
                  </w:pPr>
                  <w:r w:rsidRPr="00E92D14">
                    <w:rPr>
                      <w:b/>
                      <w:bCs/>
                    </w:rPr>
                    <w:t>排放限值</w:t>
                  </w:r>
                </w:p>
              </w:tc>
              <w:tc>
                <w:tcPr>
                  <w:tcW w:w="1943" w:type="dxa"/>
                  <w:vAlign w:val="center"/>
                </w:tcPr>
                <w:p w14:paraId="690EF5E4" w14:textId="77777777" w:rsidR="00AF0C5D" w:rsidRPr="00E92D14" w:rsidRDefault="00457551">
                  <w:pPr>
                    <w:pStyle w:val="aff0"/>
                    <w:rPr>
                      <w:b/>
                      <w:bCs/>
                    </w:rPr>
                  </w:pPr>
                  <w:r w:rsidRPr="00E92D14">
                    <w:rPr>
                      <w:b/>
                      <w:bCs/>
                    </w:rPr>
                    <w:t>标准来源</w:t>
                  </w:r>
                </w:p>
              </w:tc>
            </w:tr>
            <w:tr w:rsidR="00AF0C5D" w:rsidRPr="00E92D14" w14:paraId="1B77542F" w14:textId="77777777" w:rsidTr="00E11E2E">
              <w:trPr>
                <w:trHeight w:val="91"/>
                <w:jc w:val="center"/>
              </w:trPr>
              <w:tc>
                <w:tcPr>
                  <w:tcW w:w="517" w:type="dxa"/>
                  <w:vAlign w:val="center"/>
                </w:tcPr>
                <w:p w14:paraId="4D5A6A47" w14:textId="77777777" w:rsidR="00AF0C5D" w:rsidRPr="00E92D14" w:rsidRDefault="00457551">
                  <w:pPr>
                    <w:pStyle w:val="aff0"/>
                  </w:pPr>
                  <w:r w:rsidRPr="00E92D14">
                    <w:t>1</w:t>
                  </w:r>
                </w:p>
              </w:tc>
              <w:tc>
                <w:tcPr>
                  <w:tcW w:w="1363" w:type="dxa"/>
                  <w:vAlign w:val="center"/>
                </w:tcPr>
                <w:p w14:paraId="20AC016F" w14:textId="77777777" w:rsidR="00AF0C5D" w:rsidRPr="00E92D14" w:rsidRDefault="00457551">
                  <w:pPr>
                    <w:pStyle w:val="aff0"/>
                  </w:pPr>
                  <w:r w:rsidRPr="00E92D14">
                    <w:t>pH</w:t>
                  </w:r>
                </w:p>
              </w:tc>
              <w:tc>
                <w:tcPr>
                  <w:tcW w:w="959" w:type="dxa"/>
                  <w:vAlign w:val="center"/>
                </w:tcPr>
                <w:p w14:paraId="01BFB86C" w14:textId="77777777" w:rsidR="00AF0C5D" w:rsidRPr="00E92D14" w:rsidRDefault="00457551">
                  <w:pPr>
                    <w:pStyle w:val="aff0"/>
                  </w:pPr>
                  <w:r w:rsidRPr="00E92D14">
                    <w:t>6~9</w:t>
                  </w:r>
                </w:p>
              </w:tc>
              <w:tc>
                <w:tcPr>
                  <w:tcW w:w="1838" w:type="dxa"/>
                  <w:vMerge w:val="restart"/>
                  <w:vAlign w:val="center"/>
                </w:tcPr>
                <w:p w14:paraId="3312CA72" w14:textId="77777777" w:rsidR="00AF0C5D" w:rsidRPr="00E92D14" w:rsidRDefault="00457551">
                  <w:pPr>
                    <w:pStyle w:val="aff0"/>
                  </w:pPr>
                  <w:r w:rsidRPr="00E92D14">
                    <w:t>《污水综合排放标准》（</w:t>
                  </w:r>
                  <w:r w:rsidRPr="00E92D14">
                    <w:t>GB8978-1996</w:t>
                  </w:r>
                  <w:r w:rsidRPr="00E92D14">
                    <w:t>）表</w:t>
                  </w:r>
                  <w:r w:rsidRPr="00E92D14">
                    <w:t>4</w:t>
                  </w:r>
                  <w:r w:rsidRPr="00E92D14">
                    <w:t>三级标准</w:t>
                  </w:r>
                </w:p>
              </w:tc>
              <w:tc>
                <w:tcPr>
                  <w:tcW w:w="1358" w:type="dxa"/>
                  <w:vAlign w:val="center"/>
                </w:tcPr>
                <w:p w14:paraId="72ED4EA1" w14:textId="77777777" w:rsidR="00AF0C5D" w:rsidRPr="00E92D14" w:rsidRDefault="00457551">
                  <w:pPr>
                    <w:pStyle w:val="aff0"/>
                  </w:pPr>
                  <w:r w:rsidRPr="00E92D14">
                    <w:t>6~9</w:t>
                  </w:r>
                </w:p>
              </w:tc>
              <w:tc>
                <w:tcPr>
                  <w:tcW w:w="1943" w:type="dxa"/>
                  <w:vMerge w:val="restart"/>
                  <w:vAlign w:val="center"/>
                </w:tcPr>
                <w:p w14:paraId="14EE77D1" w14:textId="77777777" w:rsidR="00AF0C5D" w:rsidRPr="00E92D14" w:rsidRDefault="00457551">
                  <w:pPr>
                    <w:pStyle w:val="aff0"/>
                  </w:pPr>
                  <w:r w:rsidRPr="00E92D14">
                    <w:t>《城镇污水处理厂污染物排放标准》（</w:t>
                  </w:r>
                  <w:r w:rsidRPr="00E92D14">
                    <w:t>GB18918-2002</w:t>
                  </w:r>
                  <w:r w:rsidRPr="00E92D14">
                    <w:t>）一级</w:t>
                  </w:r>
                  <w:r w:rsidRPr="00E92D14">
                    <w:t>A</w:t>
                  </w:r>
                  <w:r w:rsidRPr="00E92D14">
                    <w:t>标准</w:t>
                  </w:r>
                </w:p>
              </w:tc>
            </w:tr>
            <w:tr w:rsidR="00AF0C5D" w:rsidRPr="00E92D14" w14:paraId="024292A2" w14:textId="77777777" w:rsidTr="00E11E2E">
              <w:trPr>
                <w:trHeight w:val="140"/>
                <w:jc w:val="center"/>
              </w:trPr>
              <w:tc>
                <w:tcPr>
                  <w:tcW w:w="517" w:type="dxa"/>
                  <w:vAlign w:val="center"/>
                </w:tcPr>
                <w:p w14:paraId="4BE55EF3" w14:textId="77777777" w:rsidR="00AF0C5D" w:rsidRPr="00E92D14" w:rsidRDefault="00457551">
                  <w:pPr>
                    <w:pStyle w:val="aff0"/>
                  </w:pPr>
                  <w:r w:rsidRPr="00E92D14">
                    <w:t>2</w:t>
                  </w:r>
                </w:p>
              </w:tc>
              <w:tc>
                <w:tcPr>
                  <w:tcW w:w="1363" w:type="dxa"/>
                  <w:vAlign w:val="center"/>
                </w:tcPr>
                <w:p w14:paraId="39785BE1" w14:textId="77777777" w:rsidR="00AF0C5D" w:rsidRPr="00E92D14" w:rsidRDefault="00457551">
                  <w:pPr>
                    <w:pStyle w:val="aff0"/>
                  </w:pPr>
                  <w:r w:rsidRPr="00E92D14">
                    <w:t>COD</w:t>
                  </w:r>
                </w:p>
              </w:tc>
              <w:tc>
                <w:tcPr>
                  <w:tcW w:w="959" w:type="dxa"/>
                  <w:vAlign w:val="center"/>
                </w:tcPr>
                <w:p w14:paraId="5969AB24" w14:textId="77777777" w:rsidR="00AF0C5D" w:rsidRPr="00E92D14" w:rsidRDefault="00457551">
                  <w:pPr>
                    <w:pStyle w:val="aff0"/>
                  </w:pPr>
                  <w:r w:rsidRPr="00E92D14">
                    <w:t>500</w:t>
                  </w:r>
                </w:p>
              </w:tc>
              <w:tc>
                <w:tcPr>
                  <w:tcW w:w="1838" w:type="dxa"/>
                  <w:vMerge/>
                  <w:vAlign w:val="center"/>
                </w:tcPr>
                <w:p w14:paraId="45D76D34" w14:textId="77777777" w:rsidR="00AF0C5D" w:rsidRPr="00E92D14" w:rsidRDefault="00AF0C5D">
                  <w:pPr>
                    <w:pStyle w:val="aff0"/>
                  </w:pPr>
                </w:p>
              </w:tc>
              <w:tc>
                <w:tcPr>
                  <w:tcW w:w="1358" w:type="dxa"/>
                  <w:vAlign w:val="center"/>
                </w:tcPr>
                <w:p w14:paraId="748537A8" w14:textId="77777777" w:rsidR="00AF0C5D" w:rsidRPr="00E92D14" w:rsidRDefault="00457551">
                  <w:pPr>
                    <w:pStyle w:val="aff0"/>
                  </w:pPr>
                  <w:r w:rsidRPr="00E92D14">
                    <w:t>50</w:t>
                  </w:r>
                </w:p>
              </w:tc>
              <w:tc>
                <w:tcPr>
                  <w:tcW w:w="1943" w:type="dxa"/>
                  <w:vMerge/>
                  <w:vAlign w:val="center"/>
                </w:tcPr>
                <w:p w14:paraId="35B52B15" w14:textId="77777777" w:rsidR="00AF0C5D" w:rsidRPr="00E92D14" w:rsidRDefault="00AF0C5D">
                  <w:pPr>
                    <w:pStyle w:val="aff0"/>
                  </w:pPr>
                </w:p>
              </w:tc>
            </w:tr>
            <w:tr w:rsidR="00AF0C5D" w:rsidRPr="00E92D14" w14:paraId="2B86A18E" w14:textId="77777777" w:rsidTr="00E11E2E">
              <w:trPr>
                <w:trHeight w:val="90"/>
                <w:jc w:val="center"/>
              </w:trPr>
              <w:tc>
                <w:tcPr>
                  <w:tcW w:w="517" w:type="dxa"/>
                  <w:vAlign w:val="center"/>
                </w:tcPr>
                <w:p w14:paraId="4F0007B3" w14:textId="77777777" w:rsidR="00AF0C5D" w:rsidRPr="00E92D14" w:rsidRDefault="00457551">
                  <w:pPr>
                    <w:pStyle w:val="aff0"/>
                  </w:pPr>
                  <w:r w:rsidRPr="00E92D14">
                    <w:t>3</w:t>
                  </w:r>
                </w:p>
              </w:tc>
              <w:tc>
                <w:tcPr>
                  <w:tcW w:w="1363" w:type="dxa"/>
                  <w:vAlign w:val="center"/>
                </w:tcPr>
                <w:p w14:paraId="4F34365F" w14:textId="77777777" w:rsidR="00AF0C5D" w:rsidRPr="00E92D14" w:rsidRDefault="00457551">
                  <w:pPr>
                    <w:pStyle w:val="aff0"/>
                  </w:pPr>
                  <w:r w:rsidRPr="00E92D14">
                    <w:t>BOD</w:t>
                  </w:r>
                  <w:r w:rsidRPr="00E92D14">
                    <w:rPr>
                      <w:vertAlign w:val="subscript"/>
                    </w:rPr>
                    <w:t>5</w:t>
                  </w:r>
                </w:p>
              </w:tc>
              <w:tc>
                <w:tcPr>
                  <w:tcW w:w="959" w:type="dxa"/>
                  <w:vAlign w:val="center"/>
                </w:tcPr>
                <w:p w14:paraId="2116AAE9" w14:textId="77777777" w:rsidR="00AF0C5D" w:rsidRPr="00E92D14" w:rsidRDefault="00457551">
                  <w:pPr>
                    <w:pStyle w:val="aff0"/>
                  </w:pPr>
                  <w:r w:rsidRPr="00E92D14">
                    <w:t>300</w:t>
                  </w:r>
                </w:p>
              </w:tc>
              <w:tc>
                <w:tcPr>
                  <w:tcW w:w="1838" w:type="dxa"/>
                  <w:vMerge/>
                  <w:vAlign w:val="center"/>
                </w:tcPr>
                <w:p w14:paraId="7DA782A9" w14:textId="77777777" w:rsidR="00AF0C5D" w:rsidRPr="00E92D14" w:rsidRDefault="00AF0C5D">
                  <w:pPr>
                    <w:pStyle w:val="aff0"/>
                  </w:pPr>
                </w:p>
              </w:tc>
              <w:tc>
                <w:tcPr>
                  <w:tcW w:w="1358" w:type="dxa"/>
                  <w:vAlign w:val="center"/>
                </w:tcPr>
                <w:p w14:paraId="1E4C7B51" w14:textId="77777777" w:rsidR="00AF0C5D" w:rsidRPr="00E92D14" w:rsidRDefault="00457551">
                  <w:pPr>
                    <w:pStyle w:val="aff0"/>
                  </w:pPr>
                  <w:r w:rsidRPr="00E92D14">
                    <w:t>10</w:t>
                  </w:r>
                </w:p>
              </w:tc>
              <w:tc>
                <w:tcPr>
                  <w:tcW w:w="1943" w:type="dxa"/>
                  <w:vMerge/>
                  <w:vAlign w:val="center"/>
                </w:tcPr>
                <w:p w14:paraId="772397E2" w14:textId="77777777" w:rsidR="00AF0C5D" w:rsidRPr="00E92D14" w:rsidRDefault="00AF0C5D">
                  <w:pPr>
                    <w:pStyle w:val="aff0"/>
                  </w:pPr>
                </w:p>
              </w:tc>
            </w:tr>
            <w:tr w:rsidR="00AF0C5D" w:rsidRPr="00E92D14" w14:paraId="27ECD27E" w14:textId="77777777" w:rsidTr="00E11E2E">
              <w:trPr>
                <w:trHeight w:val="90"/>
                <w:jc w:val="center"/>
              </w:trPr>
              <w:tc>
                <w:tcPr>
                  <w:tcW w:w="517" w:type="dxa"/>
                  <w:vAlign w:val="center"/>
                </w:tcPr>
                <w:p w14:paraId="66F08027" w14:textId="77777777" w:rsidR="00AF0C5D" w:rsidRPr="00E92D14" w:rsidRDefault="00457551">
                  <w:pPr>
                    <w:pStyle w:val="aff0"/>
                  </w:pPr>
                  <w:r w:rsidRPr="00E92D14">
                    <w:t>4</w:t>
                  </w:r>
                </w:p>
              </w:tc>
              <w:tc>
                <w:tcPr>
                  <w:tcW w:w="1363" w:type="dxa"/>
                  <w:vAlign w:val="center"/>
                </w:tcPr>
                <w:p w14:paraId="33714185" w14:textId="77777777" w:rsidR="00AF0C5D" w:rsidRPr="00E92D14" w:rsidRDefault="00457551">
                  <w:pPr>
                    <w:pStyle w:val="aff0"/>
                  </w:pPr>
                  <w:r w:rsidRPr="00E92D14">
                    <w:t>氨氮</w:t>
                  </w:r>
                </w:p>
              </w:tc>
              <w:tc>
                <w:tcPr>
                  <w:tcW w:w="959" w:type="dxa"/>
                  <w:vAlign w:val="center"/>
                </w:tcPr>
                <w:p w14:paraId="1AEB4DA1" w14:textId="77777777" w:rsidR="00AF0C5D" w:rsidRPr="00E92D14" w:rsidRDefault="00457551">
                  <w:pPr>
                    <w:pStyle w:val="aff0"/>
                  </w:pPr>
                  <w:r w:rsidRPr="00E92D14">
                    <w:t>—</w:t>
                  </w:r>
                </w:p>
              </w:tc>
              <w:tc>
                <w:tcPr>
                  <w:tcW w:w="1838" w:type="dxa"/>
                  <w:vMerge/>
                  <w:vAlign w:val="center"/>
                </w:tcPr>
                <w:p w14:paraId="500DE9D0" w14:textId="77777777" w:rsidR="00AF0C5D" w:rsidRPr="00E92D14" w:rsidRDefault="00AF0C5D">
                  <w:pPr>
                    <w:pStyle w:val="aff0"/>
                  </w:pPr>
                </w:p>
              </w:tc>
              <w:tc>
                <w:tcPr>
                  <w:tcW w:w="1358" w:type="dxa"/>
                  <w:vAlign w:val="center"/>
                </w:tcPr>
                <w:p w14:paraId="40CF9F9D" w14:textId="77777777" w:rsidR="00AF0C5D" w:rsidRPr="00E92D14" w:rsidRDefault="00457551">
                  <w:pPr>
                    <w:pStyle w:val="aff0"/>
                  </w:pPr>
                  <w:r w:rsidRPr="00E92D14">
                    <w:t>5</w:t>
                  </w:r>
                  <w:r w:rsidRPr="00E92D14">
                    <w:rPr>
                      <w:rFonts w:hint="eastAsia"/>
                    </w:rPr>
                    <w:t>（</w:t>
                  </w:r>
                  <w:r w:rsidRPr="00E92D14">
                    <w:rPr>
                      <w:rFonts w:hint="eastAsia"/>
                    </w:rPr>
                    <w:t>8</w:t>
                  </w:r>
                  <w:r w:rsidRPr="00E92D14">
                    <w:rPr>
                      <w:rFonts w:hint="eastAsia"/>
                    </w:rPr>
                    <w:t>）</w:t>
                  </w:r>
                </w:p>
              </w:tc>
              <w:tc>
                <w:tcPr>
                  <w:tcW w:w="1943" w:type="dxa"/>
                  <w:vMerge/>
                  <w:vAlign w:val="center"/>
                </w:tcPr>
                <w:p w14:paraId="782B15B6" w14:textId="77777777" w:rsidR="00AF0C5D" w:rsidRPr="00E92D14" w:rsidRDefault="00AF0C5D">
                  <w:pPr>
                    <w:pStyle w:val="aff0"/>
                  </w:pPr>
                </w:p>
              </w:tc>
            </w:tr>
            <w:tr w:rsidR="00AF0C5D" w:rsidRPr="00E92D14" w14:paraId="7ED06CA9" w14:textId="77777777" w:rsidTr="00E11E2E">
              <w:trPr>
                <w:trHeight w:val="90"/>
                <w:jc w:val="center"/>
              </w:trPr>
              <w:tc>
                <w:tcPr>
                  <w:tcW w:w="517" w:type="dxa"/>
                  <w:vAlign w:val="center"/>
                </w:tcPr>
                <w:p w14:paraId="4353EA7D" w14:textId="77777777" w:rsidR="00AF0C5D" w:rsidRPr="00E92D14" w:rsidRDefault="00457551">
                  <w:pPr>
                    <w:pStyle w:val="aff0"/>
                  </w:pPr>
                  <w:r w:rsidRPr="00E92D14">
                    <w:t>5</w:t>
                  </w:r>
                </w:p>
              </w:tc>
              <w:tc>
                <w:tcPr>
                  <w:tcW w:w="1363" w:type="dxa"/>
                  <w:vAlign w:val="center"/>
                </w:tcPr>
                <w:p w14:paraId="05579887" w14:textId="77777777" w:rsidR="00AF0C5D" w:rsidRPr="00E92D14" w:rsidRDefault="00457551">
                  <w:pPr>
                    <w:pStyle w:val="aff0"/>
                  </w:pPr>
                  <w:r w:rsidRPr="00E92D14">
                    <w:t>SS</w:t>
                  </w:r>
                </w:p>
              </w:tc>
              <w:tc>
                <w:tcPr>
                  <w:tcW w:w="959" w:type="dxa"/>
                  <w:vAlign w:val="center"/>
                </w:tcPr>
                <w:p w14:paraId="0C8321BA" w14:textId="77777777" w:rsidR="00AF0C5D" w:rsidRPr="00E92D14" w:rsidRDefault="00457551">
                  <w:pPr>
                    <w:pStyle w:val="aff0"/>
                  </w:pPr>
                  <w:r w:rsidRPr="00E92D14">
                    <w:t>400</w:t>
                  </w:r>
                </w:p>
              </w:tc>
              <w:tc>
                <w:tcPr>
                  <w:tcW w:w="1838" w:type="dxa"/>
                  <w:vMerge/>
                  <w:vAlign w:val="center"/>
                </w:tcPr>
                <w:p w14:paraId="1DB19644" w14:textId="77777777" w:rsidR="00AF0C5D" w:rsidRPr="00E92D14" w:rsidRDefault="00AF0C5D">
                  <w:pPr>
                    <w:pStyle w:val="aff0"/>
                  </w:pPr>
                </w:p>
              </w:tc>
              <w:tc>
                <w:tcPr>
                  <w:tcW w:w="1358" w:type="dxa"/>
                  <w:vAlign w:val="center"/>
                </w:tcPr>
                <w:p w14:paraId="40DE834C" w14:textId="77777777" w:rsidR="00AF0C5D" w:rsidRPr="00E92D14" w:rsidRDefault="00457551">
                  <w:pPr>
                    <w:pStyle w:val="aff0"/>
                  </w:pPr>
                  <w:r w:rsidRPr="00E92D14">
                    <w:t>10</w:t>
                  </w:r>
                </w:p>
              </w:tc>
              <w:tc>
                <w:tcPr>
                  <w:tcW w:w="1943" w:type="dxa"/>
                  <w:vMerge/>
                  <w:vAlign w:val="center"/>
                </w:tcPr>
                <w:p w14:paraId="335FD739" w14:textId="77777777" w:rsidR="00AF0C5D" w:rsidRPr="00E92D14" w:rsidRDefault="00AF0C5D">
                  <w:pPr>
                    <w:pStyle w:val="aff0"/>
                  </w:pPr>
                </w:p>
              </w:tc>
            </w:tr>
            <w:tr w:rsidR="00AF0C5D" w:rsidRPr="00E92D14" w14:paraId="1AC032CB" w14:textId="77777777" w:rsidTr="00E11E2E">
              <w:trPr>
                <w:trHeight w:val="397"/>
                <w:jc w:val="center"/>
              </w:trPr>
              <w:tc>
                <w:tcPr>
                  <w:tcW w:w="517" w:type="dxa"/>
                  <w:vAlign w:val="center"/>
                </w:tcPr>
                <w:p w14:paraId="612C66BA" w14:textId="0AC3C873" w:rsidR="00AF0C5D" w:rsidRPr="00E92D14" w:rsidRDefault="00E11E2E">
                  <w:pPr>
                    <w:pStyle w:val="aff0"/>
                  </w:pPr>
                  <w:r w:rsidRPr="00E92D14">
                    <w:t>6</w:t>
                  </w:r>
                </w:p>
              </w:tc>
              <w:tc>
                <w:tcPr>
                  <w:tcW w:w="1363" w:type="dxa"/>
                  <w:vAlign w:val="center"/>
                </w:tcPr>
                <w:p w14:paraId="7F6DCE26" w14:textId="77777777" w:rsidR="00AF0C5D" w:rsidRPr="00E92D14" w:rsidRDefault="00457551">
                  <w:pPr>
                    <w:pStyle w:val="aff0"/>
                  </w:pPr>
                  <w:r w:rsidRPr="00E92D14">
                    <w:rPr>
                      <w:rFonts w:hint="eastAsia"/>
                    </w:rPr>
                    <w:t>总氮</w:t>
                  </w:r>
                </w:p>
              </w:tc>
              <w:tc>
                <w:tcPr>
                  <w:tcW w:w="959" w:type="dxa"/>
                  <w:vAlign w:val="center"/>
                </w:tcPr>
                <w:p w14:paraId="328A8D2E" w14:textId="77777777" w:rsidR="00AF0C5D" w:rsidRPr="00E92D14" w:rsidRDefault="00457551">
                  <w:pPr>
                    <w:pStyle w:val="aff0"/>
                  </w:pPr>
                  <w:r w:rsidRPr="00E92D14">
                    <w:rPr>
                      <w:rFonts w:hint="eastAsia"/>
                    </w:rPr>
                    <w:t>70</w:t>
                  </w:r>
                </w:p>
              </w:tc>
              <w:tc>
                <w:tcPr>
                  <w:tcW w:w="1838" w:type="dxa"/>
                  <w:vMerge/>
                  <w:vAlign w:val="center"/>
                </w:tcPr>
                <w:p w14:paraId="0856DD7B" w14:textId="77777777" w:rsidR="00AF0C5D" w:rsidRPr="00E92D14" w:rsidRDefault="00AF0C5D">
                  <w:pPr>
                    <w:pStyle w:val="aff0"/>
                  </w:pPr>
                </w:p>
              </w:tc>
              <w:tc>
                <w:tcPr>
                  <w:tcW w:w="1358" w:type="dxa"/>
                  <w:vAlign w:val="center"/>
                </w:tcPr>
                <w:p w14:paraId="077B5AE7" w14:textId="77777777" w:rsidR="00AF0C5D" w:rsidRPr="00E92D14" w:rsidRDefault="00457551">
                  <w:pPr>
                    <w:pStyle w:val="aff0"/>
                  </w:pPr>
                  <w:r w:rsidRPr="00E92D14">
                    <w:rPr>
                      <w:rFonts w:hint="eastAsia"/>
                    </w:rPr>
                    <w:t>15</w:t>
                  </w:r>
                </w:p>
              </w:tc>
              <w:tc>
                <w:tcPr>
                  <w:tcW w:w="1943" w:type="dxa"/>
                  <w:vMerge/>
                  <w:vAlign w:val="center"/>
                </w:tcPr>
                <w:p w14:paraId="225B11A2" w14:textId="77777777" w:rsidR="00AF0C5D" w:rsidRPr="00E92D14" w:rsidRDefault="00AF0C5D">
                  <w:pPr>
                    <w:pStyle w:val="aff0"/>
                  </w:pPr>
                </w:p>
              </w:tc>
            </w:tr>
            <w:tr w:rsidR="00AF0C5D" w:rsidRPr="00E92D14" w14:paraId="5234AC88" w14:textId="77777777" w:rsidTr="00E11E2E">
              <w:trPr>
                <w:trHeight w:val="90"/>
                <w:jc w:val="center"/>
              </w:trPr>
              <w:tc>
                <w:tcPr>
                  <w:tcW w:w="517" w:type="dxa"/>
                  <w:vAlign w:val="center"/>
                </w:tcPr>
                <w:p w14:paraId="5A695F66" w14:textId="30BF98D6" w:rsidR="00AF0C5D" w:rsidRPr="00E92D14" w:rsidRDefault="00E11E2E">
                  <w:pPr>
                    <w:pStyle w:val="aff0"/>
                  </w:pPr>
                  <w:r w:rsidRPr="00E92D14">
                    <w:t>7</w:t>
                  </w:r>
                </w:p>
              </w:tc>
              <w:tc>
                <w:tcPr>
                  <w:tcW w:w="1363" w:type="dxa"/>
                  <w:vAlign w:val="center"/>
                </w:tcPr>
                <w:p w14:paraId="177DBB1A" w14:textId="77777777" w:rsidR="00AF0C5D" w:rsidRPr="00E92D14" w:rsidRDefault="00457551">
                  <w:pPr>
                    <w:pStyle w:val="aff0"/>
                  </w:pPr>
                  <w:r w:rsidRPr="00E92D14">
                    <w:rPr>
                      <w:rFonts w:hint="eastAsia"/>
                    </w:rPr>
                    <w:t>总磷</w:t>
                  </w:r>
                </w:p>
              </w:tc>
              <w:tc>
                <w:tcPr>
                  <w:tcW w:w="959" w:type="dxa"/>
                  <w:vAlign w:val="center"/>
                </w:tcPr>
                <w:p w14:paraId="4D7F8F43" w14:textId="77777777" w:rsidR="00AF0C5D" w:rsidRPr="00E92D14" w:rsidRDefault="00457551">
                  <w:pPr>
                    <w:pStyle w:val="aff0"/>
                  </w:pPr>
                  <w:r w:rsidRPr="00E92D14">
                    <w:rPr>
                      <w:rFonts w:hint="eastAsia"/>
                    </w:rPr>
                    <w:t>8</w:t>
                  </w:r>
                </w:p>
              </w:tc>
              <w:tc>
                <w:tcPr>
                  <w:tcW w:w="1838" w:type="dxa"/>
                  <w:vMerge/>
                  <w:vAlign w:val="center"/>
                </w:tcPr>
                <w:p w14:paraId="31A7EDBC" w14:textId="77777777" w:rsidR="00AF0C5D" w:rsidRPr="00E92D14" w:rsidRDefault="00AF0C5D">
                  <w:pPr>
                    <w:pStyle w:val="aff0"/>
                  </w:pPr>
                </w:p>
              </w:tc>
              <w:tc>
                <w:tcPr>
                  <w:tcW w:w="1358" w:type="dxa"/>
                  <w:vAlign w:val="center"/>
                </w:tcPr>
                <w:p w14:paraId="12580A75" w14:textId="77777777" w:rsidR="00AF0C5D" w:rsidRPr="00E92D14" w:rsidRDefault="00457551">
                  <w:pPr>
                    <w:pStyle w:val="aff0"/>
                  </w:pPr>
                  <w:r w:rsidRPr="00E92D14">
                    <w:rPr>
                      <w:rFonts w:hint="eastAsia"/>
                    </w:rPr>
                    <w:t>0.5</w:t>
                  </w:r>
                </w:p>
              </w:tc>
              <w:tc>
                <w:tcPr>
                  <w:tcW w:w="1943" w:type="dxa"/>
                  <w:vMerge/>
                  <w:vAlign w:val="center"/>
                </w:tcPr>
                <w:p w14:paraId="5695F714" w14:textId="77777777" w:rsidR="00AF0C5D" w:rsidRPr="00E92D14" w:rsidRDefault="00AF0C5D">
                  <w:pPr>
                    <w:pStyle w:val="aff0"/>
                  </w:pPr>
                </w:p>
              </w:tc>
            </w:tr>
          </w:tbl>
          <w:p w14:paraId="49CBB752" w14:textId="77777777" w:rsidR="00AF0C5D" w:rsidRPr="00E92D14" w:rsidRDefault="00457551">
            <w:pPr>
              <w:pStyle w:val="2"/>
              <w:rPr>
                <w:kern w:val="2"/>
              </w:rPr>
            </w:pPr>
            <w:r w:rsidRPr="00E92D14">
              <w:rPr>
                <w:rFonts w:hint="eastAsia"/>
                <w:kern w:val="2"/>
              </w:rPr>
              <w:t>3</w:t>
            </w:r>
            <w:r w:rsidRPr="00E92D14">
              <w:rPr>
                <w:rFonts w:hint="eastAsia"/>
                <w:kern w:val="2"/>
              </w:rPr>
              <w:t>、</w:t>
            </w:r>
            <w:r w:rsidRPr="00E92D14">
              <w:rPr>
                <w:kern w:val="2"/>
              </w:rPr>
              <w:t>噪声</w:t>
            </w:r>
          </w:p>
          <w:p w14:paraId="27449D6E" w14:textId="77777777" w:rsidR="00AF0C5D" w:rsidRPr="00E92D14" w:rsidRDefault="00457551">
            <w:pPr>
              <w:spacing w:line="440" w:lineRule="exact"/>
              <w:ind w:firstLine="480"/>
            </w:pPr>
            <w:r w:rsidRPr="00E92D14">
              <w:rPr>
                <w:rFonts w:hint="eastAsia"/>
              </w:rPr>
              <w:t>本项目厂界</w:t>
            </w:r>
            <w:r w:rsidRPr="00E92D14">
              <w:t>噪声执行《工业企业厂界环境噪声排放标准》（</w:t>
            </w:r>
            <w:r w:rsidRPr="00E92D14">
              <w:t>GB12348-2008</w:t>
            </w:r>
            <w:r w:rsidRPr="00E92D14">
              <w:t>）</w:t>
            </w:r>
            <w:r w:rsidRPr="00E92D14">
              <w:rPr>
                <w:rFonts w:hint="eastAsia"/>
              </w:rPr>
              <w:t>3</w:t>
            </w:r>
            <w:r w:rsidRPr="00E92D14">
              <w:rPr>
                <w:rFonts w:hint="eastAsia"/>
              </w:rPr>
              <w:t>类</w:t>
            </w:r>
            <w:r w:rsidRPr="00E92D14">
              <w:t>标准</w:t>
            </w:r>
            <w:r w:rsidRPr="00E92D14">
              <w:rPr>
                <w:rFonts w:hint="eastAsia"/>
              </w:rPr>
              <w:t>，具体限值见下表。</w:t>
            </w:r>
          </w:p>
          <w:p w14:paraId="0E585A3C" w14:textId="69915719" w:rsidR="00AF0C5D" w:rsidRPr="00E92D14" w:rsidRDefault="00457551">
            <w:pPr>
              <w:pStyle w:val="aff1"/>
              <w:spacing w:before="120"/>
              <w:rPr>
                <w:kern w:val="2"/>
                <w:szCs w:val="24"/>
              </w:rPr>
            </w:pPr>
            <w:r w:rsidRPr="00E92D14">
              <w:rPr>
                <w:kern w:val="2"/>
                <w:szCs w:val="24"/>
              </w:rPr>
              <w:t>表</w:t>
            </w:r>
            <w:r w:rsidRPr="00E92D14">
              <w:rPr>
                <w:rFonts w:hint="eastAsia"/>
                <w:kern w:val="2"/>
                <w:szCs w:val="24"/>
              </w:rPr>
              <w:t>3-</w:t>
            </w:r>
            <w:r w:rsidR="00F40E3C">
              <w:rPr>
                <w:kern w:val="2"/>
                <w:szCs w:val="24"/>
              </w:rPr>
              <w:t>8</w:t>
            </w:r>
            <w:r w:rsidRPr="00E92D14">
              <w:rPr>
                <w:kern w:val="2"/>
                <w:szCs w:val="24"/>
              </w:rPr>
              <w:t>厂界环境噪声排放限值</w:t>
            </w:r>
          </w:p>
          <w:tbl>
            <w:tblPr>
              <w:tblW w:w="7937"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97"/>
              <w:gridCol w:w="1653"/>
              <w:gridCol w:w="2281"/>
              <w:gridCol w:w="2206"/>
            </w:tblGrid>
            <w:tr w:rsidR="00AF0C5D" w:rsidRPr="00E92D14" w14:paraId="46C2537F" w14:textId="77777777">
              <w:trPr>
                <w:trHeight w:val="379"/>
                <w:jc w:val="center"/>
              </w:trPr>
              <w:tc>
                <w:tcPr>
                  <w:tcW w:w="1797" w:type="dxa"/>
                  <w:tcBorders>
                    <w:bottom w:val="single" w:sz="12" w:space="0" w:color="auto"/>
                  </w:tcBorders>
                  <w:vAlign w:val="center"/>
                </w:tcPr>
                <w:p w14:paraId="6E8A5808" w14:textId="77777777" w:rsidR="00AF0C5D" w:rsidRPr="00E92D14" w:rsidRDefault="00457551">
                  <w:pPr>
                    <w:pStyle w:val="aff0"/>
                    <w:rPr>
                      <w:b/>
                      <w:bCs/>
                    </w:rPr>
                  </w:pPr>
                  <w:r w:rsidRPr="00E92D14">
                    <w:rPr>
                      <w:rFonts w:hint="eastAsia"/>
                      <w:b/>
                      <w:bCs/>
                    </w:rPr>
                    <w:t>标准名称</w:t>
                  </w:r>
                </w:p>
              </w:tc>
              <w:tc>
                <w:tcPr>
                  <w:tcW w:w="1653" w:type="dxa"/>
                  <w:tcBorders>
                    <w:bottom w:val="single" w:sz="12" w:space="0" w:color="auto"/>
                  </w:tcBorders>
                  <w:vAlign w:val="center"/>
                </w:tcPr>
                <w:p w14:paraId="4C601980" w14:textId="77777777" w:rsidR="00AF0C5D" w:rsidRPr="00E92D14" w:rsidRDefault="00457551">
                  <w:pPr>
                    <w:pStyle w:val="aff0"/>
                    <w:rPr>
                      <w:b/>
                      <w:bCs/>
                    </w:rPr>
                  </w:pPr>
                  <w:r w:rsidRPr="00E92D14">
                    <w:rPr>
                      <w:rFonts w:hint="eastAsia"/>
                      <w:b/>
                      <w:bCs/>
                    </w:rPr>
                    <w:t>类别</w:t>
                  </w:r>
                </w:p>
              </w:tc>
              <w:tc>
                <w:tcPr>
                  <w:tcW w:w="2281" w:type="dxa"/>
                  <w:tcBorders>
                    <w:bottom w:val="single" w:sz="12" w:space="0" w:color="auto"/>
                  </w:tcBorders>
                  <w:vAlign w:val="center"/>
                </w:tcPr>
                <w:p w14:paraId="1DBF213D" w14:textId="77777777" w:rsidR="00AF0C5D" w:rsidRPr="00E92D14" w:rsidRDefault="00457551">
                  <w:pPr>
                    <w:pStyle w:val="aff0"/>
                    <w:rPr>
                      <w:b/>
                      <w:bCs/>
                    </w:rPr>
                  </w:pPr>
                  <w:r w:rsidRPr="00E92D14">
                    <w:rPr>
                      <w:b/>
                      <w:bCs/>
                    </w:rPr>
                    <w:t>昼间</w:t>
                  </w:r>
                  <w:r w:rsidRPr="00E92D14">
                    <w:rPr>
                      <w:b/>
                      <w:bCs/>
                    </w:rPr>
                    <w:t>dB</w:t>
                  </w:r>
                  <w:r w:rsidRPr="00E92D14">
                    <w:rPr>
                      <w:b/>
                      <w:bCs/>
                    </w:rPr>
                    <w:t>（</w:t>
                  </w:r>
                  <w:r w:rsidRPr="00E92D14">
                    <w:rPr>
                      <w:b/>
                      <w:bCs/>
                    </w:rPr>
                    <w:t>A</w:t>
                  </w:r>
                  <w:r w:rsidRPr="00E92D14">
                    <w:rPr>
                      <w:b/>
                      <w:bCs/>
                    </w:rPr>
                    <w:t>）</w:t>
                  </w:r>
                </w:p>
              </w:tc>
              <w:tc>
                <w:tcPr>
                  <w:tcW w:w="2206" w:type="dxa"/>
                  <w:tcBorders>
                    <w:bottom w:val="single" w:sz="12" w:space="0" w:color="auto"/>
                  </w:tcBorders>
                  <w:vAlign w:val="center"/>
                </w:tcPr>
                <w:p w14:paraId="486ADD8D" w14:textId="77777777" w:rsidR="00AF0C5D" w:rsidRPr="00E92D14" w:rsidRDefault="00457551">
                  <w:pPr>
                    <w:pStyle w:val="aff0"/>
                    <w:rPr>
                      <w:b/>
                      <w:bCs/>
                    </w:rPr>
                  </w:pPr>
                  <w:r w:rsidRPr="00E92D14">
                    <w:rPr>
                      <w:b/>
                      <w:bCs/>
                    </w:rPr>
                    <w:t>夜间</w:t>
                  </w:r>
                  <w:r w:rsidRPr="00E92D14">
                    <w:rPr>
                      <w:b/>
                      <w:bCs/>
                    </w:rPr>
                    <w:t>dB</w:t>
                  </w:r>
                  <w:r w:rsidRPr="00E92D14">
                    <w:rPr>
                      <w:b/>
                      <w:bCs/>
                    </w:rPr>
                    <w:t>（</w:t>
                  </w:r>
                  <w:r w:rsidRPr="00E92D14">
                    <w:rPr>
                      <w:b/>
                      <w:bCs/>
                    </w:rPr>
                    <w:t>A</w:t>
                  </w:r>
                  <w:r w:rsidRPr="00E92D14">
                    <w:rPr>
                      <w:b/>
                      <w:bCs/>
                    </w:rPr>
                    <w:t>）</w:t>
                  </w:r>
                </w:p>
              </w:tc>
            </w:tr>
            <w:tr w:rsidR="00AF0C5D" w:rsidRPr="00E92D14" w14:paraId="1E5A8E9F" w14:textId="77777777">
              <w:trPr>
                <w:trHeight w:val="399"/>
                <w:jc w:val="center"/>
              </w:trPr>
              <w:tc>
                <w:tcPr>
                  <w:tcW w:w="1797" w:type="dxa"/>
                  <w:tcBorders>
                    <w:top w:val="single" w:sz="12" w:space="0" w:color="auto"/>
                  </w:tcBorders>
                  <w:vAlign w:val="center"/>
                </w:tcPr>
                <w:p w14:paraId="280A10D8" w14:textId="77777777" w:rsidR="00AF0C5D" w:rsidRPr="00E92D14" w:rsidRDefault="00457551">
                  <w:pPr>
                    <w:pStyle w:val="aff0"/>
                  </w:pPr>
                  <w:r w:rsidRPr="00E92D14">
                    <w:t>GB12348-2008</w:t>
                  </w:r>
                </w:p>
              </w:tc>
              <w:tc>
                <w:tcPr>
                  <w:tcW w:w="1653" w:type="dxa"/>
                  <w:tcBorders>
                    <w:top w:val="single" w:sz="12" w:space="0" w:color="auto"/>
                    <w:bottom w:val="single" w:sz="12" w:space="0" w:color="auto"/>
                  </w:tcBorders>
                  <w:vAlign w:val="center"/>
                </w:tcPr>
                <w:p w14:paraId="253502EA" w14:textId="77777777" w:rsidR="00AF0C5D" w:rsidRPr="00E92D14" w:rsidRDefault="00457551">
                  <w:pPr>
                    <w:pStyle w:val="aff0"/>
                  </w:pPr>
                  <w:r w:rsidRPr="00E92D14">
                    <w:rPr>
                      <w:rFonts w:hint="eastAsia"/>
                    </w:rPr>
                    <w:t>3</w:t>
                  </w:r>
                </w:p>
              </w:tc>
              <w:tc>
                <w:tcPr>
                  <w:tcW w:w="2281" w:type="dxa"/>
                  <w:tcBorders>
                    <w:top w:val="single" w:sz="12" w:space="0" w:color="auto"/>
                    <w:bottom w:val="single" w:sz="12" w:space="0" w:color="auto"/>
                  </w:tcBorders>
                  <w:vAlign w:val="center"/>
                </w:tcPr>
                <w:p w14:paraId="7DBD99AE" w14:textId="77777777" w:rsidR="00AF0C5D" w:rsidRPr="00E92D14" w:rsidRDefault="00457551">
                  <w:pPr>
                    <w:pStyle w:val="aff0"/>
                  </w:pPr>
                  <w:r w:rsidRPr="00E92D14">
                    <w:t>6</w:t>
                  </w:r>
                  <w:r w:rsidRPr="00E92D14">
                    <w:rPr>
                      <w:rFonts w:hint="eastAsia"/>
                    </w:rPr>
                    <w:t>5</w:t>
                  </w:r>
                </w:p>
              </w:tc>
              <w:tc>
                <w:tcPr>
                  <w:tcW w:w="2206" w:type="dxa"/>
                  <w:tcBorders>
                    <w:top w:val="single" w:sz="12" w:space="0" w:color="auto"/>
                    <w:bottom w:val="single" w:sz="12" w:space="0" w:color="auto"/>
                  </w:tcBorders>
                  <w:vAlign w:val="center"/>
                </w:tcPr>
                <w:p w14:paraId="6DBD9DC5" w14:textId="77777777" w:rsidR="00AF0C5D" w:rsidRPr="00E92D14" w:rsidRDefault="00457551">
                  <w:pPr>
                    <w:pStyle w:val="aff0"/>
                  </w:pPr>
                  <w:r w:rsidRPr="00E92D14">
                    <w:t>5</w:t>
                  </w:r>
                  <w:r w:rsidRPr="00E92D14">
                    <w:rPr>
                      <w:rFonts w:hint="eastAsia"/>
                    </w:rPr>
                    <w:t>5</w:t>
                  </w:r>
                </w:p>
              </w:tc>
            </w:tr>
          </w:tbl>
          <w:p w14:paraId="131E2D93" w14:textId="77777777" w:rsidR="00AF0C5D" w:rsidRPr="00E92D14" w:rsidRDefault="00457551">
            <w:pPr>
              <w:pStyle w:val="2"/>
              <w:rPr>
                <w:kern w:val="2"/>
              </w:rPr>
            </w:pPr>
            <w:r w:rsidRPr="00E92D14">
              <w:rPr>
                <w:rFonts w:hint="eastAsia"/>
                <w:kern w:val="2"/>
              </w:rPr>
              <w:t>4</w:t>
            </w:r>
            <w:r w:rsidRPr="00E92D14">
              <w:rPr>
                <w:rFonts w:hint="eastAsia"/>
                <w:kern w:val="2"/>
              </w:rPr>
              <w:t>、固体废物</w:t>
            </w:r>
          </w:p>
          <w:p w14:paraId="07C722A5" w14:textId="77777777" w:rsidR="00AF0C5D" w:rsidRPr="00E92D14" w:rsidRDefault="00457551">
            <w:pPr>
              <w:adjustRightInd w:val="0"/>
              <w:snapToGrid w:val="0"/>
              <w:ind w:firstLine="480"/>
              <w:rPr>
                <w:rFonts w:cs="宋体"/>
                <w:kern w:val="0"/>
                <w:szCs w:val="21"/>
              </w:rPr>
            </w:pPr>
            <w:r w:rsidRPr="00E92D14">
              <w:rPr>
                <w:kern w:val="0"/>
              </w:rPr>
              <w:t>危险废物执行《危险废物贮存污染控制标准》（</w:t>
            </w:r>
            <w:r w:rsidRPr="00E92D14">
              <w:rPr>
                <w:kern w:val="0"/>
              </w:rPr>
              <w:t>GB18597-2001</w:t>
            </w:r>
            <w:r w:rsidRPr="00E92D14">
              <w:rPr>
                <w:kern w:val="0"/>
              </w:rPr>
              <w:t>）及其修改单（环保部公告</w:t>
            </w:r>
            <w:r w:rsidRPr="00E92D14">
              <w:rPr>
                <w:kern w:val="0"/>
              </w:rPr>
              <w:t>2013</w:t>
            </w:r>
            <w:r w:rsidRPr="00E92D14">
              <w:rPr>
                <w:kern w:val="0"/>
              </w:rPr>
              <w:t>年第</w:t>
            </w:r>
            <w:r w:rsidRPr="00E92D14">
              <w:rPr>
                <w:kern w:val="0"/>
              </w:rPr>
              <w:t>36</w:t>
            </w:r>
            <w:r w:rsidRPr="00E92D14">
              <w:rPr>
                <w:kern w:val="0"/>
              </w:rPr>
              <w:t>号）中的有关规定。一般工业固废执行《一般工业固体废物贮存</w:t>
            </w:r>
            <w:r w:rsidRPr="00E92D14">
              <w:rPr>
                <w:rFonts w:hint="eastAsia"/>
                <w:kern w:val="0"/>
              </w:rPr>
              <w:t>和填埋污染控制标准</w:t>
            </w:r>
            <w:r w:rsidRPr="00E92D14">
              <w:rPr>
                <w:kern w:val="0"/>
              </w:rPr>
              <w:t>》（</w:t>
            </w:r>
            <w:r w:rsidRPr="00E92D14">
              <w:rPr>
                <w:kern w:val="0"/>
              </w:rPr>
              <w:t>GB18599-20</w:t>
            </w:r>
            <w:r w:rsidRPr="00E92D14">
              <w:rPr>
                <w:rFonts w:hint="eastAsia"/>
                <w:kern w:val="0"/>
              </w:rPr>
              <w:t>20</w:t>
            </w:r>
            <w:r w:rsidRPr="00E92D14">
              <w:rPr>
                <w:kern w:val="0"/>
              </w:rPr>
              <w:t>）</w:t>
            </w:r>
            <w:r w:rsidRPr="00E92D14">
              <w:rPr>
                <w:rFonts w:cs="宋体" w:hint="eastAsia"/>
                <w:kern w:val="0"/>
              </w:rPr>
              <w:t>中的有关规定。生活垃圾收集后，交由环卫部门清运。</w:t>
            </w:r>
          </w:p>
        </w:tc>
      </w:tr>
      <w:tr w:rsidR="00AF0C5D" w:rsidRPr="00E92D14" w14:paraId="7C3921DE" w14:textId="77777777" w:rsidTr="00032634">
        <w:trPr>
          <w:trHeight w:val="3498"/>
          <w:jc w:val="center"/>
        </w:trPr>
        <w:tc>
          <w:tcPr>
            <w:tcW w:w="800" w:type="dxa"/>
            <w:vAlign w:val="center"/>
          </w:tcPr>
          <w:p w14:paraId="00DEC200" w14:textId="77777777" w:rsidR="00AF0C5D" w:rsidRPr="00E92D14" w:rsidRDefault="00457551">
            <w:pPr>
              <w:spacing w:line="240" w:lineRule="auto"/>
              <w:ind w:firstLineChars="0" w:firstLine="0"/>
              <w:jc w:val="center"/>
            </w:pPr>
            <w:r w:rsidRPr="00E92D14">
              <w:rPr>
                <w:rFonts w:hint="eastAsia"/>
              </w:rPr>
              <w:lastRenderedPageBreak/>
              <w:t>总量</w:t>
            </w:r>
          </w:p>
          <w:p w14:paraId="7CC51F16" w14:textId="77777777" w:rsidR="00AF0C5D" w:rsidRPr="00E92D14" w:rsidRDefault="00457551">
            <w:pPr>
              <w:spacing w:line="240" w:lineRule="auto"/>
              <w:ind w:firstLineChars="0" w:firstLine="0"/>
              <w:jc w:val="center"/>
            </w:pPr>
            <w:r w:rsidRPr="00E92D14">
              <w:rPr>
                <w:rFonts w:hint="eastAsia"/>
              </w:rPr>
              <w:t>控制</w:t>
            </w:r>
          </w:p>
          <w:p w14:paraId="31468BD3" w14:textId="77777777" w:rsidR="00AF0C5D" w:rsidRPr="00E92D14" w:rsidRDefault="00457551">
            <w:pPr>
              <w:spacing w:line="240" w:lineRule="auto"/>
              <w:ind w:firstLineChars="0" w:firstLine="0"/>
              <w:jc w:val="center"/>
              <w:rPr>
                <w:rFonts w:cs="宋体"/>
                <w:szCs w:val="21"/>
              </w:rPr>
            </w:pPr>
            <w:r w:rsidRPr="00E92D14">
              <w:rPr>
                <w:rFonts w:hint="eastAsia"/>
              </w:rPr>
              <w:t>指标</w:t>
            </w:r>
          </w:p>
        </w:tc>
        <w:tc>
          <w:tcPr>
            <w:tcW w:w="8190" w:type="dxa"/>
            <w:vAlign w:val="center"/>
          </w:tcPr>
          <w:p w14:paraId="7A6EF431" w14:textId="77777777" w:rsidR="00AF0C5D" w:rsidRPr="00E92D14" w:rsidRDefault="00457551">
            <w:pPr>
              <w:spacing w:line="480" w:lineRule="exact"/>
              <w:ind w:firstLine="480"/>
            </w:pPr>
            <w:r w:rsidRPr="00E92D14">
              <w:rPr>
                <w:rFonts w:hint="eastAsia"/>
              </w:rPr>
              <w:t>根据《国务院关于印发</w:t>
            </w:r>
            <w:r w:rsidRPr="00E92D14">
              <w:rPr>
                <w:rFonts w:hint="eastAsia"/>
              </w:rPr>
              <w:t>&lt;</w:t>
            </w:r>
            <w:r w:rsidRPr="00E92D14">
              <w:rPr>
                <w:rFonts w:hint="eastAsia"/>
              </w:rPr>
              <w:t>“十四五”节能减排综合性工作方案</w:t>
            </w:r>
            <w:r w:rsidRPr="00E92D14">
              <w:rPr>
                <w:rFonts w:hint="eastAsia"/>
              </w:rPr>
              <w:t>&gt;</w:t>
            </w:r>
            <w:r w:rsidRPr="00E92D14">
              <w:rPr>
                <w:rFonts w:hint="eastAsia"/>
              </w:rPr>
              <w:t>的通知》（国发</w:t>
            </w:r>
            <w:r w:rsidRPr="00E92D14">
              <w:rPr>
                <w:rFonts w:hint="eastAsia"/>
              </w:rPr>
              <w:t>[2021]33</w:t>
            </w:r>
            <w:r w:rsidRPr="00E92D14">
              <w:rPr>
                <w:rFonts w:hint="eastAsia"/>
              </w:rPr>
              <w:t>号），目前国家对化学需氧量</w:t>
            </w:r>
            <w:r w:rsidRPr="00E92D14">
              <w:rPr>
                <w:rFonts w:hint="eastAsia"/>
              </w:rPr>
              <w:t>COD</w:t>
            </w:r>
            <w:r w:rsidRPr="00E92D14">
              <w:rPr>
                <w:rFonts w:hint="eastAsia"/>
              </w:rPr>
              <w:t>、氨氮</w:t>
            </w:r>
            <w:r w:rsidRPr="00E92D14">
              <w:rPr>
                <w:rFonts w:hint="eastAsia"/>
              </w:rPr>
              <w:t>NH</w:t>
            </w:r>
            <w:r w:rsidRPr="00E92D14">
              <w:rPr>
                <w:rFonts w:hint="eastAsia"/>
                <w:vertAlign w:val="subscript"/>
              </w:rPr>
              <w:t>3</w:t>
            </w:r>
            <w:r w:rsidRPr="00E92D14">
              <w:rPr>
                <w:rFonts w:hint="eastAsia"/>
              </w:rPr>
              <w:t>-N</w:t>
            </w:r>
            <w:r w:rsidRPr="00E92D14">
              <w:rPr>
                <w:rFonts w:hint="eastAsia"/>
              </w:rPr>
              <w:t>、氮氧化物</w:t>
            </w:r>
            <w:r w:rsidRPr="00E92D14">
              <w:rPr>
                <w:rFonts w:hint="eastAsia"/>
              </w:rPr>
              <w:t>NOx</w:t>
            </w:r>
            <w:r w:rsidRPr="00E92D14">
              <w:rPr>
                <w:rFonts w:hint="eastAsia"/>
              </w:rPr>
              <w:t>、挥发性有机物</w:t>
            </w:r>
            <w:r w:rsidRPr="00E92D14">
              <w:rPr>
                <w:rFonts w:hint="eastAsia"/>
              </w:rPr>
              <w:t>VOCs</w:t>
            </w:r>
            <w:r w:rsidRPr="00E92D14">
              <w:rPr>
                <w:rFonts w:hint="eastAsia"/>
              </w:rPr>
              <w:t>等四种主要污染物纳入排放总量控制计划管理。</w:t>
            </w:r>
          </w:p>
          <w:p w14:paraId="0D9AF424" w14:textId="749BC738" w:rsidR="00AF0C5D" w:rsidRPr="00E92D14" w:rsidRDefault="00457551">
            <w:pPr>
              <w:spacing w:line="480" w:lineRule="exact"/>
              <w:ind w:firstLine="480"/>
              <w:rPr>
                <w:rFonts w:cs="宋体"/>
              </w:rPr>
            </w:pPr>
            <w:r w:rsidRPr="00E92D14">
              <w:rPr>
                <w:rFonts w:cs="宋体" w:hint="eastAsia"/>
              </w:rPr>
              <w:t>本项目废水为生活污水，生活污水产生量为</w:t>
            </w:r>
            <w:r w:rsidRPr="00E92D14">
              <w:rPr>
                <w:rFonts w:cs="宋体" w:hint="eastAsia"/>
              </w:rPr>
              <w:t>792t/a</w:t>
            </w:r>
            <w:r w:rsidRPr="00E92D14">
              <w:rPr>
                <w:rFonts w:cs="宋体" w:hint="eastAsia"/>
              </w:rPr>
              <w:t>，生活污水经隔油池、化粪池预处理后</w:t>
            </w:r>
            <w:r w:rsidRPr="00E92D14">
              <w:rPr>
                <w:rFonts w:cs="宋体" w:hint="eastAsia"/>
              </w:rPr>
              <w:t>COD</w:t>
            </w:r>
            <w:r w:rsidRPr="00E92D14">
              <w:rPr>
                <w:rFonts w:cs="宋体" w:hint="eastAsia"/>
              </w:rPr>
              <w:t>排放量为</w:t>
            </w:r>
            <w:r w:rsidRPr="00E92D14">
              <w:rPr>
                <w:rFonts w:cs="宋体" w:hint="eastAsia"/>
              </w:rPr>
              <w:t>0.236t/a</w:t>
            </w:r>
            <w:r w:rsidRPr="00E92D14">
              <w:rPr>
                <w:rFonts w:cs="宋体" w:hint="eastAsia"/>
              </w:rPr>
              <w:t>，</w:t>
            </w:r>
            <w:r w:rsidRPr="00E92D14">
              <w:rPr>
                <w:rFonts w:cs="宋体" w:hint="eastAsia"/>
              </w:rPr>
              <w:t>NH</w:t>
            </w:r>
            <w:r w:rsidRPr="00E92D14">
              <w:rPr>
                <w:rFonts w:cs="宋体" w:hint="eastAsia"/>
                <w:vertAlign w:val="subscript"/>
              </w:rPr>
              <w:t>3</w:t>
            </w:r>
            <w:r w:rsidRPr="00E92D14">
              <w:rPr>
                <w:rFonts w:cs="宋体" w:hint="eastAsia"/>
              </w:rPr>
              <w:t>-N</w:t>
            </w:r>
            <w:r w:rsidRPr="00E92D14">
              <w:rPr>
                <w:rFonts w:cs="宋体" w:hint="eastAsia"/>
              </w:rPr>
              <w:t>排放量为</w:t>
            </w:r>
            <w:r w:rsidRPr="00E92D14">
              <w:rPr>
                <w:rFonts w:cs="宋体" w:hint="eastAsia"/>
              </w:rPr>
              <w:t>0.023t/a</w:t>
            </w:r>
            <w:r w:rsidRPr="00E92D14">
              <w:rPr>
                <w:rFonts w:cs="宋体" w:hint="eastAsia"/>
              </w:rPr>
              <w:t>。生活污水经隔油池、化粪池处理后进入</w:t>
            </w:r>
            <w:r w:rsidRPr="00E92D14">
              <w:rPr>
                <w:rFonts w:cs="宋体" w:hint="eastAsia"/>
                <w:kern w:val="0"/>
              </w:rPr>
              <w:t>芜湖市</w:t>
            </w:r>
            <w:r w:rsidR="002A45D7" w:rsidRPr="00E92D14">
              <w:rPr>
                <w:rFonts w:cs="宋体" w:hint="eastAsia"/>
                <w:kern w:val="0"/>
              </w:rPr>
              <w:t>大龙湾污水处理厂</w:t>
            </w:r>
            <w:r w:rsidRPr="00E92D14">
              <w:rPr>
                <w:rFonts w:cs="宋体" w:hint="eastAsia"/>
              </w:rPr>
              <w:t>集中处理，该部分</w:t>
            </w:r>
            <w:r w:rsidRPr="00E92D14">
              <w:rPr>
                <w:rFonts w:cs="宋体" w:hint="eastAsia"/>
              </w:rPr>
              <w:t>COD</w:t>
            </w:r>
            <w:r w:rsidRPr="00E92D14">
              <w:rPr>
                <w:rFonts w:cs="宋体" w:hint="eastAsia"/>
              </w:rPr>
              <w:t>、</w:t>
            </w:r>
            <w:r w:rsidRPr="00E92D14">
              <w:rPr>
                <w:rFonts w:cs="宋体" w:hint="eastAsia"/>
              </w:rPr>
              <w:t>NH</w:t>
            </w:r>
            <w:r w:rsidRPr="00E92D14">
              <w:rPr>
                <w:rFonts w:cs="宋体" w:hint="eastAsia"/>
                <w:vertAlign w:val="subscript"/>
              </w:rPr>
              <w:t>3</w:t>
            </w:r>
            <w:r w:rsidRPr="00E92D14">
              <w:rPr>
                <w:rFonts w:cs="宋体" w:hint="eastAsia"/>
              </w:rPr>
              <w:t>-N</w:t>
            </w:r>
            <w:r w:rsidRPr="00E92D14">
              <w:rPr>
                <w:rFonts w:cs="宋体" w:hint="eastAsia"/>
              </w:rPr>
              <w:t>排放量拟纳入到污水处理厂总量控制指标内，故不再申请总量控制指标。</w:t>
            </w:r>
          </w:p>
          <w:p w14:paraId="0C94B1C5" w14:textId="77777777" w:rsidR="00AF0C5D" w:rsidRPr="00E92D14" w:rsidRDefault="00457551">
            <w:pPr>
              <w:spacing w:line="480" w:lineRule="exact"/>
              <w:ind w:firstLine="480"/>
            </w:pPr>
            <w:r w:rsidRPr="00E92D14">
              <w:rPr>
                <w:rFonts w:hint="eastAsia"/>
              </w:rPr>
              <w:t>根据工程分析核算，项目运营期大气污染物排放量见下表：</w:t>
            </w:r>
          </w:p>
          <w:p w14:paraId="3F7477E2" w14:textId="6529B292" w:rsidR="00AF0C5D" w:rsidRPr="00E92D14" w:rsidRDefault="00457551">
            <w:pPr>
              <w:pStyle w:val="aff1"/>
            </w:pPr>
            <w:r w:rsidRPr="00E92D14">
              <w:rPr>
                <w:rFonts w:hint="eastAsia"/>
              </w:rPr>
              <w:t>表</w:t>
            </w:r>
            <w:r w:rsidRPr="00E92D14">
              <w:rPr>
                <w:rFonts w:hint="eastAsia"/>
              </w:rPr>
              <w:t>3-</w:t>
            </w:r>
            <w:r w:rsidR="00F40E3C">
              <w:t>9</w:t>
            </w:r>
            <w:r w:rsidRPr="00E92D14">
              <w:rPr>
                <w:rFonts w:hint="eastAsia"/>
              </w:rPr>
              <w:t>大气污染物排放汇总表</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605"/>
              <w:gridCol w:w="2044"/>
              <w:gridCol w:w="2099"/>
              <w:gridCol w:w="1653"/>
            </w:tblGrid>
            <w:tr w:rsidR="00AF0C5D" w:rsidRPr="00E92D14" w14:paraId="21A99BBE" w14:textId="77777777">
              <w:trPr>
                <w:trHeight w:val="450"/>
                <w:jc w:val="center"/>
              </w:trPr>
              <w:tc>
                <w:tcPr>
                  <w:tcW w:w="1549" w:type="pct"/>
                  <w:tcBorders>
                    <w:tl2br w:val="nil"/>
                    <w:tr2bl w:val="nil"/>
                  </w:tcBorders>
                  <w:vAlign w:val="center"/>
                </w:tcPr>
                <w:p w14:paraId="7227DE1C" w14:textId="77777777" w:rsidR="00AF0C5D" w:rsidRPr="00E92D14" w:rsidRDefault="00457551">
                  <w:pPr>
                    <w:pStyle w:val="aff0"/>
                    <w:rPr>
                      <w:b/>
                      <w:bCs/>
                    </w:rPr>
                  </w:pPr>
                  <w:r w:rsidRPr="00E92D14">
                    <w:rPr>
                      <w:rFonts w:hint="eastAsia"/>
                      <w:b/>
                      <w:bCs/>
                    </w:rPr>
                    <w:t>污染物</w:t>
                  </w:r>
                </w:p>
              </w:tc>
              <w:tc>
                <w:tcPr>
                  <w:tcW w:w="1216" w:type="pct"/>
                  <w:tcBorders>
                    <w:tl2br w:val="nil"/>
                    <w:tr2bl w:val="nil"/>
                  </w:tcBorders>
                  <w:vAlign w:val="center"/>
                </w:tcPr>
                <w:p w14:paraId="7E80BD2C" w14:textId="77777777" w:rsidR="00AF0C5D" w:rsidRPr="00E92D14" w:rsidRDefault="00457551">
                  <w:pPr>
                    <w:pStyle w:val="aff0"/>
                    <w:rPr>
                      <w:b/>
                      <w:bCs/>
                    </w:rPr>
                  </w:pPr>
                  <w:r w:rsidRPr="00E92D14">
                    <w:rPr>
                      <w:rFonts w:hint="eastAsia"/>
                      <w:b/>
                      <w:bCs/>
                    </w:rPr>
                    <w:t>有组织废气排放量（</w:t>
                  </w:r>
                  <w:r w:rsidRPr="00E92D14">
                    <w:rPr>
                      <w:rFonts w:hint="eastAsia"/>
                      <w:b/>
                      <w:bCs/>
                    </w:rPr>
                    <w:t>t/a</w:t>
                  </w:r>
                  <w:r w:rsidRPr="00E92D14">
                    <w:rPr>
                      <w:rFonts w:hint="eastAsia"/>
                      <w:b/>
                      <w:bCs/>
                    </w:rPr>
                    <w:t>）</w:t>
                  </w:r>
                </w:p>
              </w:tc>
              <w:tc>
                <w:tcPr>
                  <w:tcW w:w="1249" w:type="pct"/>
                  <w:tcBorders>
                    <w:tl2br w:val="nil"/>
                    <w:tr2bl w:val="nil"/>
                  </w:tcBorders>
                  <w:vAlign w:val="center"/>
                </w:tcPr>
                <w:p w14:paraId="2BE63B7E" w14:textId="77777777" w:rsidR="00AF0C5D" w:rsidRPr="00E92D14" w:rsidRDefault="00457551">
                  <w:pPr>
                    <w:pStyle w:val="aff0"/>
                    <w:rPr>
                      <w:b/>
                      <w:bCs/>
                    </w:rPr>
                  </w:pPr>
                  <w:r w:rsidRPr="00E92D14">
                    <w:rPr>
                      <w:rFonts w:hint="eastAsia"/>
                      <w:b/>
                      <w:bCs/>
                    </w:rPr>
                    <w:t>无组织废气排放量（</w:t>
                  </w:r>
                  <w:r w:rsidRPr="00E92D14">
                    <w:rPr>
                      <w:rFonts w:hint="eastAsia"/>
                      <w:b/>
                      <w:bCs/>
                    </w:rPr>
                    <w:t>t/a</w:t>
                  </w:r>
                  <w:r w:rsidRPr="00E92D14">
                    <w:rPr>
                      <w:rFonts w:hint="eastAsia"/>
                      <w:b/>
                      <w:bCs/>
                    </w:rPr>
                    <w:t>）</w:t>
                  </w:r>
                </w:p>
              </w:tc>
              <w:tc>
                <w:tcPr>
                  <w:tcW w:w="984" w:type="pct"/>
                  <w:tcBorders>
                    <w:tl2br w:val="nil"/>
                    <w:tr2bl w:val="nil"/>
                  </w:tcBorders>
                  <w:vAlign w:val="center"/>
                </w:tcPr>
                <w:p w14:paraId="3A852A04" w14:textId="77777777" w:rsidR="00AF0C5D" w:rsidRPr="00E92D14" w:rsidRDefault="00457551">
                  <w:pPr>
                    <w:pStyle w:val="aff0"/>
                    <w:rPr>
                      <w:b/>
                      <w:bCs/>
                    </w:rPr>
                  </w:pPr>
                  <w:r w:rsidRPr="00E92D14">
                    <w:rPr>
                      <w:rFonts w:hint="eastAsia"/>
                      <w:b/>
                      <w:bCs/>
                    </w:rPr>
                    <w:t>合计排放量（</w:t>
                  </w:r>
                  <w:r w:rsidRPr="00E92D14">
                    <w:rPr>
                      <w:rFonts w:hint="eastAsia"/>
                      <w:b/>
                      <w:bCs/>
                    </w:rPr>
                    <w:t>t/a</w:t>
                  </w:r>
                  <w:r w:rsidRPr="00E92D14">
                    <w:rPr>
                      <w:rFonts w:hint="eastAsia"/>
                      <w:b/>
                      <w:bCs/>
                    </w:rPr>
                    <w:t>）</w:t>
                  </w:r>
                </w:p>
              </w:tc>
            </w:tr>
            <w:tr w:rsidR="00AF0C5D" w:rsidRPr="00E92D14" w14:paraId="7FD138A3" w14:textId="77777777">
              <w:trPr>
                <w:trHeight w:val="475"/>
                <w:jc w:val="center"/>
              </w:trPr>
              <w:tc>
                <w:tcPr>
                  <w:tcW w:w="1549" w:type="pct"/>
                  <w:tcBorders>
                    <w:tl2br w:val="nil"/>
                    <w:tr2bl w:val="nil"/>
                  </w:tcBorders>
                  <w:vAlign w:val="center"/>
                </w:tcPr>
                <w:p w14:paraId="02C89C06" w14:textId="77777777" w:rsidR="00AF0C5D" w:rsidRPr="00E92D14" w:rsidRDefault="00457551">
                  <w:pPr>
                    <w:pStyle w:val="aff0"/>
                  </w:pPr>
                  <w:r w:rsidRPr="00E92D14">
                    <w:rPr>
                      <w:rFonts w:hint="eastAsia"/>
                    </w:rPr>
                    <w:t>VOCs</w:t>
                  </w:r>
                  <w:r w:rsidRPr="00E92D14">
                    <w:rPr>
                      <w:rFonts w:hint="eastAsia"/>
                    </w:rPr>
                    <w:t>（以非甲烷总烃计）</w:t>
                  </w:r>
                </w:p>
              </w:tc>
              <w:tc>
                <w:tcPr>
                  <w:tcW w:w="1216" w:type="pct"/>
                  <w:tcBorders>
                    <w:tl2br w:val="nil"/>
                    <w:tr2bl w:val="nil"/>
                  </w:tcBorders>
                  <w:vAlign w:val="center"/>
                </w:tcPr>
                <w:p w14:paraId="6516370B" w14:textId="77777777" w:rsidR="00AF0C5D" w:rsidRPr="00E92D14" w:rsidRDefault="00457551">
                  <w:pPr>
                    <w:pStyle w:val="aff0"/>
                  </w:pPr>
                  <w:r w:rsidRPr="00E92D14">
                    <w:rPr>
                      <w:rFonts w:hint="eastAsia"/>
                    </w:rPr>
                    <w:t>0.240</w:t>
                  </w:r>
                </w:p>
              </w:tc>
              <w:tc>
                <w:tcPr>
                  <w:tcW w:w="1249" w:type="pct"/>
                  <w:tcBorders>
                    <w:tl2br w:val="nil"/>
                    <w:tr2bl w:val="nil"/>
                  </w:tcBorders>
                  <w:vAlign w:val="center"/>
                </w:tcPr>
                <w:p w14:paraId="204A88ED" w14:textId="77777777" w:rsidR="00AF0C5D" w:rsidRPr="00E92D14" w:rsidRDefault="00457551">
                  <w:pPr>
                    <w:pStyle w:val="aff0"/>
                  </w:pPr>
                  <w:r w:rsidRPr="00E92D14">
                    <w:rPr>
                      <w:rFonts w:hint="eastAsia"/>
                    </w:rPr>
                    <w:t>0.309</w:t>
                  </w:r>
                </w:p>
              </w:tc>
              <w:tc>
                <w:tcPr>
                  <w:tcW w:w="984" w:type="pct"/>
                  <w:tcBorders>
                    <w:tl2br w:val="nil"/>
                    <w:tr2bl w:val="nil"/>
                  </w:tcBorders>
                  <w:vAlign w:val="center"/>
                </w:tcPr>
                <w:p w14:paraId="6673B41A" w14:textId="77777777" w:rsidR="00AF0C5D" w:rsidRPr="00E92D14" w:rsidRDefault="00457551">
                  <w:pPr>
                    <w:pStyle w:val="aff0"/>
                  </w:pPr>
                  <w:r w:rsidRPr="00E92D14">
                    <w:rPr>
                      <w:rFonts w:hint="eastAsia"/>
                    </w:rPr>
                    <w:t>0.549</w:t>
                  </w:r>
                </w:p>
              </w:tc>
            </w:tr>
            <w:tr w:rsidR="00AF0C5D" w:rsidRPr="00E92D14" w14:paraId="69A6081F" w14:textId="77777777">
              <w:trPr>
                <w:trHeight w:val="475"/>
                <w:jc w:val="center"/>
              </w:trPr>
              <w:tc>
                <w:tcPr>
                  <w:tcW w:w="1549" w:type="pct"/>
                  <w:tcBorders>
                    <w:tl2br w:val="nil"/>
                    <w:tr2bl w:val="nil"/>
                  </w:tcBorders>
                  <w:vAlign w:val="center"/>
                </w:tcPr>
                <w:p w14:paraId="1876B456" w14:textId="77777777" w:rsidR="00AF0C5D" w:rsidRPr="00E92D14" w:rsidRDefault="00457551">
                  <w:pPr>
                    <w:pStyle w:val="aff0"/>
                  </w:pPr>
                  <w:r w:rsidRPr="00E92D14">
                    <w:rPr>
                      <w:rFonts w:hint="eastAsia"/>
                    </w:rPr>
                    <w:t>氮氧化物</w:t>
                  </w:r>
                </w:p>
              </w:tc>
              <w:tc>
                <w:tcPr>
                  <w:tcW w:w="1216" w:type="pct"/>
                  <w:tcBorders>
                    <w:tl2br w:val="nil"/>
                    <w:tr2bl w:val="nil"/>
                  </w:tcBorders>
                  <w:vAlign w:val="center"/>
                </w:tcPr>
                <w:p w14:paraId="1CF1091B" w14:textId="77777777" w:rsidR="00AF0C5D" w:rsidRPr="00E92D14" w:rsidRDefault="00457551">
                  <w:pPr>
                    <w:pStyle w:val="aff0"/>
                  </w:pPr>
                  <w:r w:rsidRPr="00E92D14">
                    <w:rPr>
                      <w:rFonts w:hint="eastAsia"/>
                    </w:rPr>
                    <w:t>0.094</w:t>
                  </w:r>
                </w:p>
              </w:tc>
              <w:tc>
                <w:tcPr>
                  <w:tcW w:w="1249" w:type="pct"/>
                  <w:tcBorders>
                    <w:tl2br w:val="nil"/>
                    <w:tr2bl w:val="nil"/>
                  </w:tcBorders>
                  <w:vAlign w:val="center"/>
                </w:tcPr>
                <w:p w14:paraId="65F71DAF" w14:textId="77777777" w:rsidR="00AF0C5D" w:rsidRPr="00E92D14" w:rsidRDefault="00457551">
                  <w:pPr>
                    <w:pStyle w:val="aff0"/>
                  </w:pPr>
                  <w:r w:rsidRPr="00E92D14">
                    <w:rPr>
                      <w:rFonts w:hint="eastAsia"/>
                    </w:rPr>
                    <w:t>/</w:t>
                  </w:r>
                </w:p>
              </w:tc>
              <w:tc>
                <w:tcPr>
                  <w:tcW w:w="984" w:type="pct"/>
                  <w:tcBorders>
                    <w:tl2br w:val="nil"/>
                    <w:tr2bl w:val="nil"/>
                  </w:tcBorders>
                  <w:vAlign w:val="center"/>
                </w:tcPr>
                <w:p w14:paraId="543AAA59" w14:textId="77777777" w:rsidR="00AF0C5D" w:rsidRPr="00E92D14" w:rsidRDefault="00457551">
                  <w:pPr>
                    <w:pStyle w:val="aff0"/>
                  </w:pPr>
                  <w:r w:rsidRPr="00E92D14">
                    <w:rPr>
                      <w:rFonts w:hint="eastAsia"/>
                    </w:rPr>
                    <w:t>0.094</w:t>
                  </w:r>
                </w:p>
              </w:tc>
            </w:tr>
          </w:tbl>
          <w:p w14:paraId="21928DC4" w14:textId="77777777" w:rsidR="00AF0C5D" w:rsidRPr="00E92D14" w:rsidRDefault="00457551">
            <w:pPr>
              <w:ind w:firstLine="480"/>
            </w:pPr>
            <w:r w:rsidRPr="00E92D14">
              <w:rPr>
                <w:rFonts w:hint="eastAsia"/>
              </w:rPr>
              <w:t>根据上表可以看出，项目</w:t>
            </w:r>
            <w:r w:rsidRPr="00E92D14">
              <w:t>大气</w:t>
            </w:r>
            <w:r w:rsidRPr="00E92D14">
              <w:rPr>
                <w:rFonts w:hint="eastAsia"/>
              </w:rPr>
              <w:t>污染物排放量为：</w:t>
            </w:r>
            <w:r w:rsidRPr="00E92D14">
              <w:rPr>
                <w:rFonts w:hint="eastAsia"/>
              </w:rPr>
              <w:t>VOCs</w:t>
            </w:r>
            <w:r w:rsidRPr="00E92D14">
              <w:rPr>
                <w:rFonts w:hint="eastAsia"/>
              </w:rPr>
              <w:t>：</w:t>
            </w:r>
            <w:r w:rsidRPr="00E92D14">
              <w:rPr>
                <w:rFonts w:hint="eastAsia"/>
              </w:rPr>
              <w:t>0.549t/a</w:t>
            </w:r>
            <w:r w:rsidRPr="00E92D14">
              <w:rPr>
                <w:rFonts w:hint="eastAsia"/>
              </w:rPr>
              <w:t>；氮氧化物</w:t>
            </w:r>
            <w:r w:rsidRPr="00E92D14">
              <w:rPr>
                <w:rFonts w:hint="eastAsia"/>
              </w:rPr>
              <w:t>0.094t/a</w:t>
            </w:r>
            <w:r w:rsidRPr="00E92D14">
              <w:rPr>
                <w:rFonts w:hint="eastAsia"/>
              </w:rPr>
              <w:t>。</w:t>
            </w:r>
          </w:p>
          <w:p w14:paraId="0E555F63" w14:textId="77777777" w:rsidR="00AF0C5D" w:rsidRPr="00E92D14" w:rsidRDefault="00AF0C5D">
            <w:pPr>
              <w:ind w:firstLine="480"/>
            </w:pPr>
          </w:p>
        </w:tc>
      </w:tr>
    </w:tbl>
    <w:p w14:paraId="36D537BC" w14:textId="77777777" w:rsidR="00AF0C5D" w:rsidRPr="00E92D14" w:rsidRDefault="00457551">
      <w:pPr>
        <w:pStyle w:val="1"/>
        <w:rPr>
          <w:rFonts w:eastAsia="宋体"/>
          <w:snapToGrid w:val="0"/>
          <w:color w:val="auto"/>
        </w:rPr>
      </w:pPr>
      <w:r w:rsidRPr="00E92D14">
        <w:rPr>
          <w:rFonts w:eastAsia="宋体"/>
          <w:snapToGrid w:val="0"/>
          <w:color w:val="auto"/>
          <w:sz w:val="36"/>
          <w:szCs w:val="36"/>
        </w:rPr>
        <w:br w:type="page"/>
      </w:r>
      <w:r w:rsidRPr="00E92D14">
        <w:rPr>
          <w:rFonts w:eastAsia="宋体" w:hint="eastAsia"/>
          <w:snapToGrid w:val="0"/>
          <w:color w:val="auto"/>
        </w:rPr>
        <w:lastRenderedPageBreak/>
        <w:t>四、主要环境影响和保护措施</w:t>
      </w: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AF0C5D" w:rsidRPr="00E92D14" w14:paraId="0710B719" w14:textId="77777777">
        <w:trPr>
          <w:trHeight w:val="4749"/>
          <w:jc w:val="center"/>
        </w:trPr>
        <w:tc>
          <w:tcPr>
            <w:tcW w:w="746" w:type="dxa"/>
            <w:tcMar>
              <w:left w:w="28" w:type="dxa"/>
              <w:right w:w="28" w:type="dxa"/>
            </w:tcMar>
            <w:vAlign w:val="center"/>
          </w:tcPr>
          <w:p w14:paraId="2CC80B54" w14:textId="77777777" w:rsidR="00AF0C5D" w:rsidRPr="00E92D14" w:rsidRDefault="00457551">
            <w:pPr>
              <w:pStyle w:val="a8"/>
            </w:pPr>
            <w:r w:rsidRPr="00E92D14">
              <w:rPr>
                <w:rFonts w:hint="eastAsia"/>
              </w:rPr>
              <w:t>施工</w:t>
            </w:r>
          </w:p>
          <w:p w14:paraId="11675BCD" w14:textId="77777777" w:rsidR="00AF0C5D" w:rsidRPr="00E92D14" w:rsidRDefault="00457551">
            <w:pPr>
              <w:pStyle w:val="a8"/>
            </w:pPr>
            <w:r w:rsidRPr="00E92D14">
              <w:rPr>
                <w:rFonts w:hint="eastAsia"/>
              </w:rPr>
              <w:t>期环</w:t>
            </w:r>
          </w:p>
          <w:p w14:paraId="4539897C" w14:textId="77777777" w:rsidR="00AF0C5D" w:rsidRPr="00E92D14" w:rsidRDefault="00457551">
            <w:pPr>
              <w:pStyle w:val="a8"/>
            </w:pPr>
            <w:r w:rsidRPr="00E92D14">
              <w:rPr>
                <w:rFonts w:hint="eastAsia"/>
              </w:rPr>
              <w:t>境保</w:t>
            </w:r>
          </w:p>
          <w:p w14:paraId="4B5C34DC" w14:textId="77777777" w:rsidR="00AF0C5D" w:rsidRPr="00E92D14" w:rsidRDefault="00457551">
            <w:pPr>
              <w:pStyle w:val="a8"/>
            </w:pPr>
            <w:r w:rsidRPr="00E92D14">
              <w:rPr>
                <w:rFonts w:hint="eastAsia"/>
              </w:rPr>
              <w:t>护措</w:t>
            </w:r>
          </w:p>
          <w:p w14:paraId="2B64BB75" w14:textId="77777777" w:rsidR="00AF0C5D" w:rsidRPr="00E92D14" w:rsidRDefault="00457551">
            <w:pPr>
              <w:pStyle w:val="a8"/>
              <w:rPr>
                <w:rFonts w:cs="宋体"/>
                <w:bCs/>
                <w:kern w:val="2"/>
                <w:szCs w:val="21"/>
              </w:rPr>
            </w:pPr>
            <w:r w:rsidRPr="00E92D14">
              <w:rPr>
                <w:rFonts w:hint="eastAsia"/>
              </w:rPr>
              <w:t>施</w:t>
            </w:r>
          </w:p>
        </w:tc>
        <w:tc>
          <w:tcPr>
            <w:tcW w:w="8162" w:type="dxa"/>
            <w:vAlign w:val="center"/>
          </w:tcPr>
          <w:p w14:paraId="527841AF" w14:textId="77777777" w:rsidR="00AF0C5D" w:rsidRPr="00E92D14" w:rsidRDefault="00457551">
            <w:pPr>
              <w:pStyle w:val="2"/>
              <w:rPr>
                <w:kern w:val="2"/>
              </w:rPr>
            </w:pPr>
            <w:r w:rsidRPr="00E92D14">
              <w:rPr>
                <w:rFonts w:hint="eastAsia"/>
                <w:kern w:val="2"/>
              </w:rPr>
              <w:t>1</w:t>
            </w:r>
            <w:r w:rsidRPr="00E92D14">
              <w:rPr>
                <w:rFonts w:hint="eastAsia"/>
                <w:kern w:val="2"/>
              </w:rPr>
              <w:t>、</w:t>
            </w:r>
            <w:r w:rsidRPr="00E92D14">
              <w:rPr>
                <w:kern w:val="2"/>
              </w:rPr>
              <w:t>施工期扬尘</w:t>
            </w:r>
          </w:p>
          <w:p w14:paraId="6A7CA9AB" w14:textId="77777777" w:rsidR="00AF0C5D" w:rsidRPr="00E92D14" w:rsidRDefault="00457551">
            <w:pPr>
              <w:ind w:firstLine="480"/>
            </w:pPr>
            <w:r w:rsidRPr="00E92D14">
              <w:rPr>
                <w:bCs/>
              </w:rPr>
              <w:t>施工阶段，</w:t>
            </w:r>
            <w:r w:rsidRPr="00E92D14">
              <w:rPr>
                <w:rFonts w:hint="eastAsia"/>
                <w:bCs/>
              </w:rPr>
              <w:t>主要进行厂房翻修和设备安装。</w:t>
            </w:r>
            <w:r w:rsidRPr="00E92D14">
              <w:rPr>
                <w:bCs/>
              </w:rPr>
              <w:t>频繁使用机动车辆运输建筑原材料及器材等，排出的机动车尾气主要污染物是</w:t>
            </w:r>
            <w:r w:rsidRPr="00E92D14">
              <w:rPr>
                <w:rFonts w:hint="eastAsia"/>
                <w:bCs/>
              </w:rPr>
              <w:t>碳氢化合物、一氧化碳、氮氧化物</w:t>
            </w:r>
            <w:r w:rsidRPr="00E92D14">
              <w:rPr>
                <w:bCs/>
              </w:rPr>
              <w:t>等，同时</w:t>
            </w:r>
            <w:r w:rsidRPr="00E92D14">
              <w:rPr>
                <w:rFonts w:hint="eastAsia"/>
                <w:bCs/>
              </w:rPr>
              <w:t>，</w:t>
            </w:r>
            <w:r w:rsidRPr="00E92D14">
              <w:rPr>
                <w:bCs/>
              </w:rPr>
              <w:t>车辆运行、装卸建筑材料时将产生扬尘。</w:t>
            </w:r>
            <w:r w:rsidRPr="00E92D14">
              <w:t>施工期大气污染源主要为施工场地扬尘。</w:t>
            </w:r>
          </w:p>
          <w:p w14:paraId="4B85EFD2" w14:textId="77777777" w:rsidR="00AF0C5D" w:rsidRPr="00E92D14" w:rsidRDefault="00457551">
            <w:pPr>
              <w:pStyle w:val="2"/>
              <w:rPr>
                <w:kern w:val="2"/>
              </w:rPr>
            </w:pPr>
            <w:r w:rsidRPr="00E92D14">
              <w:rPr>
                <w:rFonts w:hint="eastAsia"/>
                <w:kern w:val="2"/>
              </w:rPr>
              <w:t>2</w:t>
            </w:r>
            <w:r w:rsidRPr="00E92D14">
              <w:rPr>
                <w:rFonts w:hint="eastAsia"/>
                <w:kern w:val="2"/>
              </w:rPr>
              <w:t>、</w:t>
            </w:r>
            <w:r w:rsidRPr="00E92D14">
              <w:rPr>
                <w:kern w:val="2"/>
              </w:rPr>
              <w:t>施工期废水</w:t>
            </w:r>
          </w:p>
          <w:p w14:paraId="6C4E17F0" w14:textId="77777777" w:rsidR="00AF0C5D" w:rsidRPr="00E92D14" w:rsidRDefault="00457551">
            <w:pPr>
              <w:ind w:firstLine="480"/>
            </w:pPr>
            <w:r w:rsidRPr="00E92D14">
              <w:rPr>
                <w:rFonts w:hint="eastAsia"/>
              </w:rPr>
              <w:t>施工污水主要来自场地喷洒水以及施工人员产生的生活污水，施工过程中产生的废水主要是在施工活动产生的，污水中主要污染物为泥沙、不含有害物质和其它有机物。</w:t>
            </w:r>
          </w:p>
          <w:p w14:paraId="0AF94B6D" w14:textId="77777777" w:rsidR="00AF0C5D" w:rsidRPr="00E92D14" w:rsidRDefault="00457551">
            <w:pPr>
              <w:ind w:firstLine="480"/>
            </w:pPr>
            <w:r w:rsidRPr="00E92D14">
              <w:rPr>
                <w:rFonts w:hint="eastAsia"/>
              </w:rPr>
              <w:t>项目施工期职工人数约为</w:t>
            </w:r>
            <w:r w:rsidRPr="00E92D14">
              <w:rPr>
                <w:rFonts w:hint="eastAsia"/>
              </w:rPr>
              <w:t>5</w:t>
            </w:r>
            <w:r w:rsidRPr="00E92D14">
              <w:rPr>
                <w:rFonts w:hint="eastAsia"/>
              </w:rPr>
              <w:t>人，现有厂区设置有卫生间，生活污水经化粪池预处理后通过污水管网纳入城镇污水管网，最终进入城镇污水处理厂处理，对周边环境影响较小。</w:t>
            </w:r>
          </w:p>
          <w:p w14:paraId="18CF442E" w14:textId="77777777" w:rsidR="00AF0C5D" w:rsidRPr="00E92D14" w:rsidRDefault="00457551">
            <w:pPr>
              <w:pStyle w:val="2"/>
              <w:rPr>
                <w:kern w:val="2"/>
              </w:rPr>
            </w:pPr>
            <w:r w:rsidRPr="00E92D14">
              <w:rPr>
                <w:rFonts w:hint="eastAsia"/>
                <w:kern w:val="2"/>
              </w:rPr>
              <w:t>3</w:t>
            </w:r>
            <w:r w:rsidRPr="00E92D14">
              <w:rPr>
                <w:rFonts w:hint="eastAsia"/>
                <w:kern w:val="2"/>
              </w:rPr>
              <w:t>、</w:t>
            </w:r>
            <w:r w:rsidRPr="00E92D14">
              <w:rPr>
                <w:kern w:val="2"/>
              </w:rPr>
              <w:t>施工期噪声</w:t>
            </w:r>
          </w:p>
          <w:p w14:paraId="6277594C" w14:textId="77777777" w:rsidR="00AF0C5D" w:rsidRPr="00E92D14" w:rsidRDefault="00457551">
            <w:pPr>
              <w:snapToGrid w:val="0"/>
              <w:ind w:firstLine="480"/>
            </w:pPr>
            <w:r w:rsidRPr="00E92D14">
              <w:t>工程施工期噪声主要指建筑施工噪声和交通运输噪声两类。</w:t>
            </w:r>
          </w:p>
          <w:p w14:paraId="17A9A87B" w14:textId="77777777" w:rsidR="00AF0C5D" w:rsidRPr="00E92D14" w:rsidRDefault="00457551">
            <w:pPr>
              <w:ind w:firstLine="480"/>
            </w:pPr>
            <w:r w:rsidRPr="00E92D14">
              <w:t>在施工过程中，各种施工设备的运转以及各类车辆的运行将不可避免地产生噪声污染，各种施工</w:t>
            </w:r>
            <w:r w:rsidRPr="00E92D14">
              <w:rPr>
                <w:rFonts w:hint="eastAsia"/>
              </w:rPr>
              <w:t>设备</w:t>
            </w:r>
            <w:r w:rsidRPr="00E92D14">
              <w:t>、运输车辆等均属噪声源</w:t>
            </w:r>
            <w:r w:rsidRPr="00E92D14">
              <w:rPr>
                <w:rFonts w:hint="eastAsia"/>
              </w:rPr>
              <w:t>。</w:t>
            </w:r>
          </w:p>
          <w:p w14:paraId="62B1316D" w14:textId="77777777" w:rsidR="00AF0C5D" w:rsidRPr="00E92D14" w:rsidRDefault="00457551">
            <w:pPr>
              <w:ind w:firstLine="480"/>
              <w:rPr>
                <w:kern w:val="0"/>
              </w:rPr>
            </w:pPr>
            <w:r w:rsidRPr="00E92D14">
              <w:t>项目应采取以下的噪声污染防治措施加以控制。</w:t>
            </w:r>
          </w:p>
          <w:p w14:paraId="42C20C06" w14:textId="77777777" w:rsidR="00AF0C5D" w:rsidRPr="00E92D14" w:rsidRDefault="00457551">
            <w:pPr>
              <w:ind w:firstLine="480"/>
            </w:pPr>
            <w:r w:rsidRPr="00E92D14">
              <w:rPr>
                <w:rFonts w:ascii="宋体" w:hAnsi="宋体" w:cs="宋体" w:hint="eastAsia"/>
                <w:kern w:val="0"/>
              </w:rPr>
              <w:t>①</w:t>
            </w:r>
            <w:r w:rsidRPr="00E92D14">
              <w:t>在施工过程中，施工单位应严格执行《建筑施工场界环境噪声排放标准》（</w:t>
            </w:r>
            <w:r w:rsidRPr="00E92D14">
              <w:t>GB12523-2011</w:t>
            </w:r>
            <w:r w:rsidRPr="00E92D14">
              <w:t>）和《中华人民共和国环境噪声污染防治法》及当地环保部门施工许可证制度中的有关规定，避免施工扰民事件的发生。</w:t>
            </w:r>
          </w:p>
          <w:p w14:paraId="29540B76" w14:textId="77777777" w:rsidR="00AF0C5D" w:rsidRPr="00E92D14" w:rsidRDefault="00457551">
            <w:pPr>
              <w:ind w:firstLine="480"/>
            </w:pPr>
            <w:r w:rsidRPr="00E92D14">
              <w:rPr>
                <w:rFonts w:ascii="宋体" w:hAnsi="宋体" w:cs="宋体" w:hint="eastAsia"/>
              </w:rPr>
              <w:t>②</w:t>
            </w:r>
            <w:r w:rsidRPr="00E92D14">
              <w:t>施工尽量安排在白非敏感时段天进行，严禁集中使用高噪设备，并合理控制施工时间，午间</w:t>
            </w:r>
            <w:r w:rsidRPr="00E92D14">
              <w:t>12:00~14:00</w:t>
            </w:r>
            <w:r w:rsidRPr="00E92D14">
              <w:t>、夜间特别是晚上</w:t>
            </w:r>
            <w:r w:rsidRPr="00E92D14">
              <w:t>10:00</w:t>
            </w:r>
            <w:r w:rsidRPr="00E92D14">
              <w:t>后，严禁高噪声设备施工，以免影响施工场地附近居民的休息。</w:t>
            </w:r>
          </w:p>
          <w:p w14:paraId="18487A12" w14:textId="77777777" w:rsidR="00AF0C5D" w:rsidRPr="00E92D14" w:rsidRDefault="00457551">
            <w:pPr>
              <w:ind w:firstLine="480"/>
            </w:pPr>
            <w:r w:rsidRPr="00E92D14">
              <w:rPr>
                <w:rFonts w:ascii="宋体" w:hAnsi="宋体" w:cs="宋体" w:hint="eastAsia"/>
              </w:rPr>
              <w:t>③</w:t>
            </w:r>
            <w:r w:rsidRPr="00E92D14">
              <w:t>因建筑施工工艺要求或者特殊需要必须连续作业的，须提前</w:t>
            </w:r>
            <w:r w:rsidRPr="00E92D14">
              <w:t>7</w:t>
            </w:r>
            <w:r w:rsidRPr="00E92D14">
              <w:t>日持市</w:t>
            </w:r>
            <w:r w:rsidRPr="00E92D14">
              <w:lastRenderedPageBreak/>
              <w:t>建筑管理部门证明到市环境保护行政主管部门审批，并将规定的夜间和午间作业时间公告附近居民。对抢修、抢险作业的可先行施工，后向市环境保护行政主管部门备案。</w:t>
            </w:r>
          </w:p>
          <w:p w14:paraId="2F7FD3F7" w14:textId="77777777" w:rsidR="00AF0C5D" w:rsidRPr="00E92D14" w:rsidRDefault="00457551">
            <w:pPr>
              <w:ind w:firstLine="480"/>
            </w:pPr>
            <w:r w:rsidRPr="00E92D14">
              <w:rPr>
                <w:rFonts w:ascii="宋体" w:hAnsi="宋体" w:cs="宋体" w:hint="eastAsia"/>
              </w:rPr>
              <w:t>④</w:t>
            </w:r>
            <w:r w:rsidRPr="00E92D14">
              <w:t>施工机械产生的噪声往往具有突发、无规则、不连续和高强度等特点，施工单位应采取合理安排施工机械操作时间的方法加以缓解，并减少同时作业的高噪施工机械数量，尽可能减轻声源叠加影响。</w:t>
            </w:r>
          </w:p>
          <w:p w14:paraId="55F372E3" w14:textId="77777777" w:rsidR="00AF0C5D" w:rsidRPr="00E92D14" w:rsidRDefault="00457551">
            <w:pPr>
              <w:ind w:firstLine="480"/>
            </w:pPr>
            <w:r w:rsidRPr="00E92D14">
              <w:rPr>
                <w:rFonts w:ascii="宋体" w:hAnsi="宋体" w:cs="宋体" w:hint="eastAsia"/>
              </w:rPr>
              <w:t>⑤</w:t>
            </w:r>
            <w:r w:rsidRPr="00E92D14">
              <w:t>对于施工期间的材料运输、敲击、人的喊叫等噪声源，要求施工单位文明施工、加强有效管理以缓解其影响。</w:t>
            </w:r>
          </w:p>
          <w:p w14:paraId="778B453B" w14:textId="77777777" w:rsidR="00AF0C5D" w:rsidRPr="00E92D14" w:rsidRDefault="00457551">
            <w:pPr>
              <w:ind w:firstLine="480"/>
            </w:pPr>
            <w:r w:rsidRPr="00E92D14">
              <w:rPr>
                <w:rFonts w:ascii="宋体" w:hAnsi="宋体" w:cs="宋体" w:hint="eastAsia"/>
              </w:rPr>
              <w:t>⑥</w:t>
            </w:r>
            <w:r w:rsidRPr="00E92D14">
              <w:t>要求业主单位在施工现场标明投诉电话，一旦接到投诉，业主单位应及时与当地环保部门取得联系，以便及时处理环境纠纷。</w:t>
            </w:r>
          </w:p>
          <w:p w14:paraId="34EBCF50" w14:textId="77777777" w:rsidR="00AF0C5D" w:rsidRPr="00E92D14" w:rsidRDefault="00457551">
            <w:pPr>
              <w:ind w:firstLine="480"/>
            </w:pPr>
            <w:r w:rsidRPr="00E92D14">
              <w:t>施工期噪声会对周围沿线居民造成一定程度的负影响，但是施工期时间较短，噪声影响也是暂时的，将随着施工期的结束而消失，在采取以上噪声防治措施后，项目施工不会对</w:t>
            </w:r>
            <w:r w:rsidRPr="00E92D14">
              <w:rPr>
                <w:rFonts w:hint="eastAsia"/>
              </w:rPr>
              <w:t>项目附近</w:t>
            </w:r>
            <w:r w:rsidRPr="00E92D14">
              <w:t>的声环境产生严重不利影响。</w:t>
            </w:r>
          </w:p>
          <w:p w14:paraId="557CF2AC" w14:textId="77777777" w:rsidR="00AF0C5D" w:rsidRPr="00E92D14" w:rsidRDefault="00457551">
            <w:pPr>
              <w:pStyle w:val="2"/>
              <w:rPr>
                <w:kern w:val="2"/>
              </w:rPr>
            </w:pPr>
            <w:r w:rsidRPr="00E92D14">
              <w:rPr>
                <w:rFonts w:hint="eastAsia"/>
                <w:kern w:val="2"/>
              </w:rPr>
              <w:t>4</w:t>
            </w:r>
            <w:r w:rsidRPr="00E92D14">
              <w:rPr>
                <w:rFonts w:hint="eastAsia"/>
                <w:kern w:val="2"/>
              </w:rPr>
              <w:t>、</w:t>
            </w:r>
            <w:r w:rsidRPr="00E92D14">
              <w:rPr>
                <w:kern w:val="2"/>
              </w:rPr>
              <w:t>施工期固体废物</w:t>
            </w:r>
          </w:p>
          <w:p w14:paraId="35769CAF" w14:textId="77777777" w:rsidR="00AF0C5D" w:rsidRPr="00E92D14" w:rsidRDefault="00457551">
            <w:pPr>
              <w:ind w:firstLine="480"/>
            </w:pPr>
            <w:r w:rsidRPr="00E92D14">
              <w:rPr>
                <w:rFonts w:hint="eastAsia"/>
              </w:rPr>
              <w:t>施工期的固废主要有施工人员产生的生活垃圾和施工产生的各种建筑垃圾。本项目在建设过程中产生的建筑垃圾主要有建材损耗产生的工程垃圾、装修产生的装修垃圾等。生活垃圾来源于施工人员生活过程中遗弃的废弃物，其成分与城市居民的生活垃圾成分相似。</w:t>
            </w:r>
          </w:p>
          <w:p w14:paraId="2265A424" w14:textId="77777777" w:rsidR="00AF0C5D" w:rsidRPr="00E92D14" w:rsidRDefault="00457551">
            <w:pPr>
              <w:snapToGrid w:val="0"/>
              <w:ind w:firstLine="480"/>
            </w:pPr>
            <w:r w:rsidRPr="00E92D14">
              <w:t>为防止施工期产生的固体废物对环境产生不利影响，环评要求：</w:t>
            </w:r>
          </w:p>
          <w:p w14:paraId="3056C641" w14:textId="77777777" w:rsidR="00AF0C5D" w:rsidRPr="00E92D14" w:rsidRDefault="00457551">
            <w:pPr>
              <w:snapToGrid w:val="0"/>
              <w:ind w:firstLine="480"/>
              <w:rPr>
                <w:rFonts w:cs="宋体"/>
                <w:bCs/>
              </w:rPr>
            </w:pPr>
            <w:r w:rsidRPr="00E92D14">
              <w:rPr>
                <w:rFonts w:ascii="宋体" w:hAnsi="宋体" w:cs="宋体" w:hint="eastAsia"/>
              </w:rPr>
              <w:t>①</w:t>
            </w:r>
            <w:r w:rsidRPr="00E92D14">
              <w:t>施工过程中的建筑垃圾要及时清运，并尽量加以回收利用，防止因长期堆存而产生扬尘等污染。</w:t>
            </w:r>
            <w:r w:rsidRPr="00E92D14">
              <w:rPr>
                <w:rFonts w:cs="宋体" w:hint="eastAsia"/>
                <w:bCs/>
              </w:rPr>
              <w:t>建筑垃圾减量应从源头实施。</w:t>
            </w:r>
          </w:p>
          <w:p w14:paraId="0C0088E7" w14:textId="77777777" w:rsidR="00AF0C5D" w:rsidRPr="00E92D14" w:rsidRDefault="00457551">
            <w:pPr>
              <w:snapToGrid w:val="0"/>
              <w:ind w:firstLine="480"/>
            </w:pPr>
            <w:r w:rsidRPr="00E92D14">
              <w:rPr>
                <w:rFonts w:ascii="宋体" w:hAnsi="宋体" w:cs="宋体" w:hint="eastAsia"/>
              </w:rPr>
              <w:t>②</w:t>
            </w:r>
            <w:r w:rsidRPr="00E92D14">
              <w:t>生活垃圾</w:t>
            </w:r>
            <w:r w:rsidRPr="00E92D14">
              <w:rPr>
                <w:rFonts w:hint="eastAsia"/>
              </w:rPr>
              <w:t>利用现有项目配套措施，及时收集，由环卫部门清运。</w:t>
            </w:r>
          </w:p>
          <w:p w14:paraId="0B90BEDE" w14:textId="77777777" w:rsidR="00AF0C5D" w:rsidRPr="00E92D14" w:rsidRDefault="00457551">
            <w:pPr>
              <w:snapToGrid w:val="0"/>
              <w:ind w:firstLine="480"/>
            </w:pPr>
            <w:r w:rsidRPr="00E92D14">
              <w:rPr>
                <w:rFonts w:hint="eastAsia"/>
              </w:rPr>
              <w:t>③施工单位应及时清运工程施工过程中产生的建筑垃圾，并按照当地政府市容环境卫生主管部门的规定处置，防止污染环境。</w:t>
            </w:r>
          </w:p>
          <w:p w14:paraId="4AF6FFEC" w14:textId="77777777" w:rsidR="00AF0C5D" w:rsidRPr="00E92D14" w:rsidRDefault="00457551">
            <w:pPr>
              <w:ind w:firstLine="480"/>
              <w:rPr>
                <w:szCs w:val="32"/>
              </w:rPr>
            </w:pPr>
            <w:r w:rsidRPr="00E92D14">
              <w:rPr>
                <w:szCs w:val="32"/>
              </w:rPr>
              <w:t>项目经采取以上一系列防治措施后，对周边环境影响较小</w:t>
            </w:r>
            <w:r w:rsidRPr="00E92D14">
              <w:rPr>
                <w:rFonts w:hint="eastAsia"/>
                <w:szCs w:val="32"/>
              </w:rPr>
              <w:t>。</w:t>
            </w:r>
          </w:p>
          <w:p w14:paraId="00C4E032" w14:textId="77777777" w:rsidR="00AF0C5D" w:rsidRPr="00E92D14" w:rsidRDefault="00AF0C5D">
            <w:pPr>
              <w:ind w:firstLine="480"/>
              <w:rPr>
                <w:szCs w:val="32"/>
              </w:rPr>
            </w:pPr>
          </w:p>
          <w:p w14:paraId="1BD9A161" w14:textId="77777777" w:rsidR="00AF0C5D" w:rsidRPr="00E92D14" w:rsidRDefault="00AF0C5D">
            <w:pPr>
              <w:ind w:firstLine="440"/>
              <w:rPr>
                <w:rFonts w:cs="宋体"/>
                <w:bCs/>
                <w:spacing w:val="-10"/>
                <w:szCs w:val="21"/>
              </w:rPr>
            </w:pPr>
          </w:p>
        </w:tc>
      </w:tr>
    </w:tbl>
    <w:p w14:paraId="274CE32F" w14:textId="77777777" w:rsidR="00AF0C5D" w:rsidRPr="00E92D14" w:rsidRDefault="00AF0C5D">
      <w:pPr>
        <w:pStyle w:val="1"/>
        <w:rPr>
          <w:rFonts w:eastAsia="宋体"/>
          <w:snapToGrid w:val="0"/>
          <w:color w:val="auto"/>
          <w:sz w:val="36"/>
          <w:szCs w:val="36"/>
        </w:rPr>
        <w:sectPr w:rsidR="00AF0C5D" w:rsidRPr="00E92D14">
          <w:pgSz w:w="11907" w:h="16840"/>
          <w:pgMar w:top="1701" w:right="1531" w:bottom="2127" w:left="1531" w:header="851" w:footer="851" w:gutter="0"/>
          <w:cols w:space="720"/>
          <w:docGrid w:linePitch="312"/>
        </w:sectPr>
      </w:pP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AF0C5D" w:rsidRPr="00E92D14" w14:paraId="038F7494" w14:textId="77777777">
        <w:trPr>
          <w:trHeight w:val="6809"/>
          <w:jc w:val="center"/>
        </w:trPr>
        <w:tc>
          <w:tcPr>
            <w:tcW w:w="746" w:type="dxa"/>
            <w:tcMar>
              <w:left w:w="28" w:type="dxa"/>
              <w:right w:w="28" w:type="dxa"/>
            </w:tcMar>
            <w:vAlign w:val="center"/>
          </w:tcPr>
          <w:p w14:paraId="4BB43A88" w14:textId="77777777" w:rsidR="00AF0C5D" w:rsidRPr="00E92D14" w:rsidRDefault="00457551">
            <w:pPr>
              <w:pStyle w:val="a8"/>
            </w:pPr>
            <w:r w:rsidRPr="00E92D14">
              <w:rPr>
                <w:rFonts w:hint="eastAsia"/>
              </w:rPr>
              <w:lastRenderedPageBreak/>
              <w:t>运营</w:t>
            </w:r>
          </w:p>
          <w:p w14:paraId="5C365B4B" w14:textId="77777777" w:rsidR="00AF0C5D" w:rsidRPr="00E92D14" w:rsidRDefault="00457551">
            <w:pPr>
              <w:pStyle w:val="a8"/>
            </w:pPr>
            <w:r w:rsidRPr="00E92D14">
              <w:rPr>
                <w:rFonts w:hint="eastAsia"/>
              </w:rPr>
              <w:t>期环</w:t>
            </w:r>
          </w:p>
          <w:p w14:paraId="2C593359" w14:textId="77777777" w:rsidR="00AF0C5D" w:rsidRPr="00E92D14" w:rsidRDefault="00457551">
            <w:pPr>
              <w:pStyle w:val="a8"/>
            </w:pPr>
            <w:r w:rsidRPr="00E92D14">
              <w:rPr>
                <w:rFonts w:hint="eastAsia"/>
              </w:rPr>
              <w:t>境影</w:t>
            </w:r>
          </w:p>
          <w:p w14:paraId="7513B4C5" w14:textId="77777777" w:rsidR="00AF0C5D" w:rsidRPr="00E92D14" w:rsidRDefault="00457551">
            <w:pPr>
              <w:pStyle w:val="a8"/>
            </w:pPr>
            <w:r w:rsidRPr="00E92D14">
              <w:rPr>
                <w:rFonts w:hint="eastAsia"/>
              </w:rPr>
              <w:t>响和</w:t>
            </w:r>
          </w:p>
          <w:p w14:paraId="100AE8CC" w14:textId="77777777" w:rsidR="00AF0C5D" w:rsidRPr="00E92D14" w:rsidRDefault="00457551">
            <w:pPr>
              <w:pStyle w:val="a8"/>
            </w:pPr>
            <w:r w:rsidRPr="00E92D14">
              <w:rPr>
                <w:rFonts w:hint="eastAsia"/>
              </w:rPr>
              <w:t>保护</w:t>
            </w:r>
          </w:p>
          <w:p w14:paraId="0D919E13" w14:textId="77777777" w:rsidR="00AF0C5D" w:rsidRPr="00E92D14" w:rsidRDefault="00457551">
            <w:pPr>
              <w:pStyle w:val="a8"/>
              <w:rPr>
                <w:rFonts w:cs="宋体"/>
                <w:bCs/>
                <w:szCs w:val="21"/>
              </w:rPr>
            </w:pPr>
            <w:r w:rsidRPr="00E92D14">
              <w:rPr>
                <w:rFonts w:hint="eastAsia"/>
              </w:rPr>
              <w:t>措施</w:t>
            </w:r>
          </w:p>
        </w:tc>
        <w:tc>
          <w:tcPr>
            <w:tcW w:w="8162" w:type="dxa"/>
            <w:vAlign w:val="center"/>
          </w:tcPr>
          <w:p w14:paraId="2669E8B7" w14:textId="77777777" w:rsidR="00AF0C5D" w:rsidRPr="00E92D14" w:rsidRDefault="00457551">
            <w:pPr>
              <w:pStyle w:val="2"/>
              <w:rPr>
                <w:kern w:val="2"/>
              </w:rPr>
            </w:pPr>
            <w:r w:rsidRPr="00E92D14">
              <w:rPr>
                <w:rFonts w:hint="eastAsia"/>
                <w:kern w:val="2"/>
              </w:rPr>
              <w:t>一、废气</w:t>
            </w:r>
          </w:p>
          <w:p w14:paraId="48117598" w14:textId="77777777" w:rsidR="00AF0C5D" w:rsidRPr="00E92D14" w:rsidRDefault="00457551">
            <w:pPr>
              <w:pStyle w:val="2"/>
              <w:rPr>
                <w:kern w:val="2"/>
              </w:rPr>
            </w:pPr>
            <w:r w:rsidRPr="00E92D14">
              <w:rPr>
                <w:kern w:val="2"/>
              </w:rPr>
              <w:t>1</w:t>
            </w:r>
            <w:r w:rsidRPr="00E92D14">
              <w:rPr>
                <w:rFonts w:hint="eastAsia"/>
                <w:kern w:val="2"/>
              </w:rPr>
              <w:t>、废气源强分析</w:t>
            </w:r>
          </w:p>
          <w:p w14:paraId="60D91C23" w14:textId="77777777" w:rsidR="00AF0C5D" w:rsidRPr="00E92D14" w:rsidRDefault="00457551">
            <w:pPr>
              <w:ind w:firstLine="482"/>
              <w:rPr>
                <w:b/>
                <w:bCs/>
              </w:rPr>
            </w:pPr>
            <w:r w:rsidRPr="00E92D14">
              <w:rPr>
                <w:rFonts w:hint="eastAsia"/>
                <w:b/>
                <w:bCs/>
              </w:rPr>
              <w:t>（</w:t>
            </w:r>
            <w:r w:rsidRPr="00E92D14">
              <w:rPr>
                <w:rFonts w:hint="eastAsia"/>
                <w:b/>
                <w:bCs/>
              </w:rPr>
              <w:t>1</w:t>
            </w:r>
            <w:r w:rsidRPr="00E92D14">
              <w:rPr>
                <w:rFonts w:hint="eastAsia"/>
                <w:b/>
                <w:bCs/>
              </w:rPr>
              <w:t>）注塑废气</w:t>
            </w:r>
          </w:p>
          <w:p w14:paraId="04195557" w14:textId="77777777" w:rsidR="00AF0C5D" w:rsidRPr="00E92D14" w:rsidRDefault="00457551">
            <w:pPr>
              <w:ind w:firstLine="480"/>
            </w:pPr>
            <w:r w:rsidRPr="00E92D14">
              <w:rPr>
                <w:rFonts w:hint="eastAsia"/>
              </w:rPr>
              <w:t>本项目共</w:t>
            </w:r>
            <w:r w:rsidRPr="00E92D14">
              <w:rPr>
                <w:rFonts w:hint="eastAsia"/>
              </w:rPr>
              <w:t>8</w:t>
            </w:r>
            <w:r w:rsidRPr="00E92D14">
              <w:rPr>
                <w:rFonts w:hint="eastAsia"/>
              </w:rPr>
              <w:t>台注塑机，在每台注塑机上方设置集气罩收集注塑废气，尺寸均为</w:t>
            </w:r>
            <w:r w:rsidRPr="00E92D14">
              <w:t>0.5m</w:t>
            </w:r>
            <w:r w:rsidRPr="00E92D14">
              <w:rPr>
                <w:rFonts w:hint="eastAsia"/>
              </w:rPr>
              <w:t>×</w:t>
            </w:r>
            <w:r w:rsidRPr="00E92D14">
              <w:rPr>
                <w:rFonts w:hint="eastAsia"/>
              </w:rPr>
              <w:t>1.0</w:t>
            </w:r>
            <w:r w:rsidRPr="00E92D14">
              <w:t>m</w:t>
            </w:r>
            <w:r w:rsidRPr="00E92D14">
              <w:rPr>
                <w:rFonts w:hint="eastAsia"/>
              </w:rPr>
              <w:t>。</w:t>
            </w:r>
          </w:p>
          <w:p w14:paraId="5AEBB04A" w14:textId="77777777" w:rsidR="00AF0C5D" w:rsidRPr="00E92D14" w:rsidRDefault="00457551">
            <w:pPr>
              <w:ind w:firstLine="480"/>
            </w:pPr>
            <w:r w:rsidRPr="00E92D14">
              <w:rPr>
                <w:rFonts w:hint="eastAsia"/>
              </w:rPr>
              <w:t>单个集气罩集气风量计算公式：</w:t>
            </w:r>
            <w:r w:rsidRPr="00E92D14">
              <w:t>Q=</w:t>
            </w:r>
            <w:r w:rsidRPr="00E92D14">
              <w:rPr>
                <w:rFonts w:hint="eastAsia"/>
              </w:rPr>
              <w:t>（</w:t>
            </w:r>
            <w:r w:rsidRPr="00E92D14">
              <w:t>a</w:t>
            </w:r>
            <w:r w:rsidRPr="00E92D14">
              <w:rPr>
                <w:rFonts w:hint="eastAsia"/>
              </w:rPr>
              <w:t>×</w:t>
            </w:r>
            <w:r w:rsidRPr="00E92D14">
              <w:t>b</w:t>
            </w:r>
            <w:r w:rsidRPr="00E92D14">
              <w:rPr>
                <w:rFonts w:hint="eastAsia"/>
              </w:rPr>
              <w:t>）×</w:t>
            </w:r>
            <w:r w:rsidRPr="00E92D14">
              <w:t>V</w:t>
            </w:r>
            <w:r w:rsidRPr="00E92D14">
              <w:rPr>
                <w:vertAlign w:val="subscript"/>
              </w:rPr>
              <w:t>0</w:t>
            </w:r>
            <w:r w:rsidRPr="00E92D14">
              <w:rPr>
                <w:rFonts w:hint="eastAsia"/>
              </w:rPr>
              <w:t>×</w:t>
            </w:r>
            <w:r w:rsidRPr="00E92D14">
              <w:t>3600</w:t>
            </w:r>
          </w:p>
          <w:p w14:paraId="1ED6DDE0" w14:textId="77777777" w:rsidR="00AF0C5D" w:rsidRPr="00E92D14" w:rsidRDefault="00457551">
            <w:pPr>
              <w:ind w:firstLine="480"/>
            </w:pPr>
            <w:r w:rsidRPr="00E92D14">
              <w:rPr>
                <w:rFonts w:hint="eastAsia"/>
              </w:rPr>
              <w:t>式中：</w:t>
            </w:r>
          </w:p>
          <w:p w14:paraId="340AAFCB" w14:textId="77777777" w:rsidR="00AF0C5D" w:rsidRPr="00E92D14" w:rsidRDefault="00457551">
            <w:pPr>
              <w:ind w:firstLine="480"/>
            </w:pPr>
            <w:r w:rsidRPr="00E92D14">
              <w:t>Q</w:t>
            </w:r>
            <w:r w:rsidRPr="00E92D14">
              <w:rPr>
                <w:rFonts w:hint="eastAsia"/>
              </w:rPr>
              <w:t>：为集气罩集气风量，单位为</w:t>
            </w:r>
            <w:r w:rsidRPr="00E92D14">
              <w:t>m</w:t>
            </w:r>
            <w:r w:rsidRPr="00E92D14">
              <w:rPr>
                <w:vertAlign w:val="superscript"/>
              </w:rPr>
              <w:t>3</w:t>
            </w:r>
            <w:r w:rsidRPr="00E92D14">
              <w:t>/h</w:t>
            </w:r>
            <w:r w:rsidRPr="00E92D14">
              <w:rPr>
                <w:rFonts w:hint="eastAsia"/>
              </w:rPr>
              <w:t>；</w:t>
            </w:r>
          </w:p>
          <w:p w14:paraId="1906DB49" w14:textId="77777777" w:rsidR="00AF0C5D" w:rsidRPr="00E92D14" w:rsidRDefault="00457551">
            <w:pPr>
              <w:ind w:firstLine="480"/>
            </w:pPr>
            <w:r w:rsidRPr="00E92D14">
              <w:rPr>
                <w:rFonts w:hint="eastAsia"/>
              </w:rPr>
              <w:t>（</w:t>
            </w:r>
            <w:r w:rsidRPr="00E92D14">
              <w:t>a</w:t>
            </w:r>
            <w:r w:rsidRPr="00E92D14">
              <w:rPr>
                <w:rFonts w:hint="eastAsia"/>
              </w:rPr>
              <w:t>×</w:t>
            </w:r>
            <w:r w:rsidRPr="00E92D14">
              <w:t>b</w:t>
            </w:r>
            <w:r w:rsidRPr="00E92D14">
              <w:rPr>
                <w:rFonts w:hint="eastAsia"/>
              </w:rPr>
              <w:t>）为集气罩集气面积，单位为</w:t>
            </w:r>
            <w:r w:rsidRPr="00E92D14">
              <w:t>m</w:t>
            </w:r>
            <w:r w:rsidRPr="00E92D14">
              <w:rPr>
                <w:vertAlign w:val="superscript"/>
              </w:rPr>
              <w:t>2</w:t>
            </w:r>
            <w:r w:rsidRPr="00E92D14">
              <w:rPr>
                <w:rFonts w:hint="eastAsia"/>
              </w:rPr>
              <w:t>；</w:t>
            </w:r>
          </w:p>
          <w:p w14:paraId="37173F82" w14:textId="77777777" w:rsidR="00AF0C5D" w:rsidRPr="00E92D14" w:rsidRDefault="00457551">
            <w:pPr>
              <w:ind w:firstLine="480"/>
            </w:pPr>
            <w:r w:rsidRPr="00E92D14">
              <w:t>V</w:t>
            </w:r>
            <w:r w:rsidRPr="00E92D14">
              <w:rPr>
                <w:vertAlign w:val="subscript"/>
              </w:rPr>
              <w:t>0</w:t>
            </w:r>
            <w:r w:rsidRPr="00E92D14">
              <w:rPr>
                <w:rFonts w:hint="eastAsia"/>
              </w:rPr>
              <w:t>污染源气体流速，一般在</w:t>
            </w:r>
            <w:r w:rsidRPr="00E92D14">
              <w:t>0.5m/s</w:t>
            </w:r>
            <w:r w:rsidRPr="00E92D14">
              <w:rPr>
                <w:rFonts w:hint="eastAsia"/>
              </w:rPr>
              <w:t>。</w:t>
            </w:r>
          </w:p>
          <w:p w14:paraId="11EC3CB7" w14:textId="77777777" w:rsidR="00AF0C5D" w:rsidRPr="00E92D14" w:rsidRDefault="00457551">
            <w:pPr>
              <w:ind w:firstLine="480"/>
            </w:pPr>
            <w:r w:rsidRPr="00E92D14">
              <w:rPr>
                <w:rFonts w:hint="eastAsia"/>
              </w:rPr>
              <w:t>经计算，项目颗粒物单个集气罩集气风量为</w:t>
            </w:r>
            <w:r w:rsidRPr="00E92D14">
              <w:t>Q1=</w:t>
            </w:r>
            <w:r w:rsidRPr="00E92D14">
              <w:rPr>
                <w:rFonts w:hint="eastAsia"/>
              </w:rPr>
              <w:t>（</w:t>
            </w:r>
            <w:r w:rsidRPr="00E92D14">
              <w:t>0.5</w:t>
            </w:r>
            <w:r w:rsidRPr="00E92D14">
              <w:rPr>
                <w:rFonts w:hint="eastAsia"/>
              </w:rPr>
              <w:t>×</w:t>
            </w:r>
            <w:r w:rsidRPr="00E92D14">
              <w:rPr>
                <w:rFonts w:hint="eastAsia"/>
              </w:rPr>
              <w:t>1.0</w:t>
            </w:r>
            <w:r w:rsidRPr="00E92D14">
              <w:rPr>
                <w:rFonts w:hint="eastAsia"/>
              </w:rPr>
              <w:t>）×</w:t>
            </w:r>
            <w:r w:rsidRPr="00E92D14">
              <w:t>0.</w:t>
            </w:r>
            <w:r w:rsidRPr="00E92D14">
              <w:rPr>
                <w:rFonts w:hint="eastAsia"/>
              </w:rPr>
              <w:t>5</w:t>
            </w:r>
            <w:r w:rsidRPr="00E92D14">
              <w:rPr>
                <w:rFonts w:hint="eastAsia"/>
              </w:rPr>
              <w:t>×</w:t>
            </w:r>
            <w:r w:rsidRPr="00E92D14">
              <w:t>3600=</w:t>
            </w:r>
            <w:r w:rsidRPr="00E92D14">
              <w:rPr>
                <w:rFonts w:hint="eastAsia"/>
              </w:rPr>
              <w:t>900</w:t>
            </w:r>
            <w:r w:rsidRPr="00E92D14">
              <w:t>m</w:t>
            </w:r>
            <w:r w:rsidRPr="00E92D14">
              <w:rPr>
                <w:vertAlign w:val="superscript"/>
              </w:rPr>
              <w:t>3</w:t>
            </w:r>
            <w:r w:rsidRPr="00E92D14">
              <w:t>/h</w:t>
            </w:r>
            <w:r w:rsidRPr="00E92D14">
              <w:rPr>
                <w:rFonts w:hint="eastAsia"/>
              </w:rPr>
              <w:t>；则风量</w:t>
            </w:r>
            <w:r w:rsidRPr="00E92D14">
              <w:t>Q</w:t>
            </w:r>
            <w:r w:rsidRPr="00E92D14">
              <w:rPr>
                <w:rFonts w:hint="eastAsia"/>
                <w:vertAlign w:val="subscript"/>
              </w:rPr>
              <w:t>总</w:t>
            </w:r>
            <w:r w:rsidRPr="00E92D14">
              <w:t>=</w:t>
            </w:r>
            <w:r w:rsidRPr="00E92D14">
              <w:rPr>
                <w:rFonts w:hint="eastAsia"/>
              </w:rPr>
              <w:t>7200</w:t>
            </w:r>
            <w:r w:rsidRPr="00E92D14">
              <w:t>m</w:t>
            </w:r>
            <w:r w:rsidRPr="00E92D14">
              <w:rPr>
                <w:vertAlign w:val="superscript"/>
              </w:rPr>
              <w:t>3</w:t>
            </w:r>
            <w:r w:rsidRPr="00E92D14">
              <w:t>/h</w:t>
            </w:r>
            <w:r w:rsidRPr="00E92D14">
              <w:rPr>
                <w:rFonts w:hint="eastAsia"/>
              </w:rPr>
              <w:t>；考虑到管道对风力的阻挡等损失，因此本项目风量取</w:t>
            </w:r>
            <w:r w:rsidRPr="00E92D14">
              <w:rPr>
                <w:rFonts w:hint="eastAsia"/>
              </w:rPr>
              <w:t>8000</w:t>
            </w:r>
            <w:r w:rsidRPr="00E92D14">
              <w:t>m</w:t>
            </w:r>
            <w:r w:rsidRPr="00E92D14">
              <w:rPr>
                <w:vertAlign w:val="superscript"/>
              </w:rPr>
              <w:t>3</w:t>
            </w:r>
            <w:r w:rsidRPr="00E92D14">
              <w:t>/h</w:t>
            </w:r>
            <w:r w:rsidRPr="00E92D14">
              <w:rPr>
                <w:rFonts w:hint="eastAsia"/>
              </w:rPr>
              <w:t>。</w:t>
            </w:r>
          </w:p>
          <w:p w14:paraId="2EE1EDD5" w14:textId="77777777" w:rsidR="00AF0C5D" w:rsidRPr="00E92D14" w:rsidRDefault="00457551">
            <w:pPr>
              <w:ind w:firstLine="480"/>
            </w:pPr>
            <w:r w:rsidRPr="00E92D14">
              <w:rPr>
                <w:rFonts w:hint="eastAsia"/>
              </w:rPr>
              <w:t>本项目注塑工序会产生有机废气。根据《排放源统计调查产排污核算方法和系数手册》中《</w:t>
            </w:r>
            <w:r w:rsidRPr="00E92D14">
              <w:t>2929</w:t>
            </w:r>
            <w:r w:rsidRPr="00E92D14">
              <w:rPr>
                <w:rFonts w:hint="eastAsia"/>
              </w:rPr>
              <w:t>塑料零件及其他塑料制品制造行业系数表》，产品为塑料零件，原料为塑料粒子</w:t>
            </w:r>
            <w:r w:rsidRPr="00E92D14">
              <w:rPr>
                <w:rFonts w:hint="eastAsia"/>
              </w:rPr>
              <w:t>805</w:t>
            </w:r>
            <w:r w:rsidRPr="00E92D14">
              <w:t>t/a</w:t>
            </w:r>
            <w:r w:rsidRPr="00E92D14">
              <w:rPr>
                <w:rFonts w:hint="eastAsia"/>
              </w:rPr>
              <w:t>（</w:t>
            </w:r>
            <w:r w:rsidRPr="00E92D14">
              <w:t>PP</w:t>
            </w:r>
            <w:r w:rsidRPr="00E92D14">
              <w:rPr>
                <w:rFonts w:hint="eastAsia"/>
              </w:rPr>
              <w:t>粒子：</w:t>
            </w:r>
            <w:r w:rsidRPr="00E92D14">
              <w:rPr>
                <w:rFonts w:hint="eastAsia"/>
              </w:rPr>
              <w:t>603.75</w:t>
            </w:r>
            <w:r w:rsidRPr="00E92D14">
              <w:t>t/a</w:t>
            </w:r>
            <w:r w:rsidRPr="00E92D14">
              <w:rPr>
                <w:rFonts w:hint="eastAsia"/>
              </w:rPr>
              <w:t>，</w:t>
            </w:r>
            <w:r w:rsidRPr="00E92D14">
              <w:t>ABS</w:t>
            </w:r>
            <w:r w:rsidRPr="00E92D14">
              <w:rPr>
                <w:rFonts w:hint="eastAsia"/>
              </w:rPr>
              <w:t>粒子：</w:t>
            </w:r>
            <w:r w:rsidRPr="00E92D14">
              <w:rPr>
                <w:rFonts w:hint="eastAsia"/>
              </w:rPr>
              <w:t>2</w:t>
            </w:r>
            <w:r w:rsidRPr="00E92D14">
              <w:t>0</w:t>
            </w:r>
            <w:r w:rsidRPr="00E92D14">
              <w:rPr>
                <w:rFonts w:hint="eastAsia"/>
              </w:rPr>
              <w:t>1.25</w:t>
            </w:r>
            <w:r w:rsidRPr="00E92D14">
              <w:t>t/a</w:t>
            </w:r>
            <w:r w:rsidRPr="00E92D14">
              <w:rPr>
                <w:rFonts w:hint="eastAsia"/>
              </w:rPr>
              <w:t>），工艺为配料</w:t>
            </w:r>
            <w:r w:rsidRPr="00E92D14">
              <w:t>-</w:t>
            </w:r>
            <w:r w:rsidRPr="00E92D14">
              <w:rPr>
                <w:rFonts w:hint="eastAsia"/>
              </w:rPr>
              <w:t>混合</w:t>
            </w:r>
            <w:r w:rsidRPr="00E92D14">
              <w:t>-</w:t>
            </w:r>
            <w:r w:rsidRPr="00E92D14">
              <w:rPr>
                <w:rFonts w:hint="eastAsia"/>
              </w:rPr>
              <w:t>注塑，所有规模挥发性有机物（以非甲烷总烃计）产生量为</w:t>
            </w:r>
            <w:r w:rsidRPr="00E92D14">
              <w:t>2.7kg/t</w:t>
            </w:r>
            <w:r w:rsidRPr="00E92D14">
              <w:rPr>
                <w:rFonts w:hint="eastAsia"/>
              </w:rPr>
              <w:t>产品，则注塑工序废气非甲烷总烃计产生量为</w:t>
            </w:r>
            <w:r w:rsidRPr="00E92D14">
              <w:rPr>
                <w:rFonts w:hint="eastAsia"/>
              </w:rPr>
              <w:t>2.1735</w:t>
            </w:r>
            <w:r w:rsidRPr="00E92D14">
              <w:t>t/a</w:t>
            </w:r>
            <w:r w:rsidRPr="00E92D14">
              <w:rPr>
                <w:rFonts w:hint="eastAsia"/>
              </w:rPr>
              <w:t>。</w:t>
            </w:r>
          </w:p>
          <w:p w14:paraId="2C6DC472" w14:textId="77777777" w:rsidR="00AF0C5D" w:rsidRPr="00E92D14" w:rsidRDefault="00457551">
            <w:pPr>
              <w:ind w:firstLine="480"/>
            </w:pPr>
            <w:r w:rsidRPr="00E92D14">
              <w:rPr>
                <w:rFonts w:hint="eastAsia"/>
              </w:rPr>
              <w:t>同时，苯乙烯主要为</w:t>
            </w:r>
            <w:r w:rsidRPr="00E92D14">
              <w:t>ABS</w:t>
            </w:r>
            <w:r w:rsidRPr="00E92D14">
              <w:rPr>
                <w:rFonts w:hint="eastAsia"/>
              </w:rPr>
              <w:t>塑料在注塑时产生的挥发性单体，</w:t>
            </w:r>
            <w:r w:rsidRPr="00E92D14">
              <w:t>ABS</w:t>
            </w:r>
            <w:r w:rsidRPr="00E92D14">
              <w:rPr>
                <w:rFonts w:hint="eastAsia"/>
              </w:rPr>
              <w:t>塑料注塑时产生的苯乙烯废气远小于</w:t>
            </w:r>
            <w:r w:rsidRPr="00E92D14">
              <w:t>VOCs</w:t>
            </w:r>
            <w:r w:rsidRPr="00E92D14">
              <w:rPr>
                <w:rFonts w:hint="eastAsia"/>
              </w:rPr>
              <w:t>产生量，本项目使用的</w:t>
            </w:r>
            <w:r w:rsidRPr="00E92D14">
              <w:t>ABS</w:t>
            </w:r>
            <w:r w:rsidRPr="00E92D14">
              <w:rPr>
                <w:rFonts w:hint="eastAsia"/>
              </w:rPr>
              <w:t>粒子可能会存在未聚合的苯乙烯单体在加热时挥发出来，根据《丙烯腈</w:t>
            </w:r>
            <w:r w:rsidRPr="00E92D14">
              <w:t>-</w:t>
            </w:r>
            <w:r w:rsidRPr="00E92D14">
              <w:rPr>
                <w:rFonts w:hint="eastAsia"/>
              </w:rPr>
              <w:t>丁二烯</w:t>
            </w:r>
            <w:r w:rsidRPr="00E92D14">
              <w:t>-</w:t>
            </w:r>
            <w:r w:rsidRPr="00E92D14">
              <w:rPr>
                <w:rFonts w:hint="eastAsia"/>
              </w:rPr>
              <w:t>苯乙烯塑料残留单体含量的研究》（李等，炼油与化工，</w:t>
            </w:r>
            <w:r w:rsidRPr="00E92D14">
              <w:t>2016(6)</w:t>
            </w:r>
            <w:r w:rsidRPr="00E92D14">
              <w:rPr>
                <w:rFonts w:hint="eastAsia"/>
              </w:rPr>
              <w:t>：</w:t>
            </w:r>
            <w:r w:rsidRPr="00E92D14">
              <w:t>62-63</w:t>
            </w:r>
            <w:r w:rsidRPr="00E92D14">
              <w:rPr>
                <w:rFonts w:hint="eastAsia"/>
              </w:rPr>
              <w:t>），</w:t>
            </w:r>
            <w:r w:rsidRPr="00E92D14">
              <w:t>ABS</w:t>
            </w:r>
            <w:r w:rsidRPr="00E92D14">
              <w:rPr>
                <w:rFonts w:hint="eastAsia"/>
              </w:rPr>
              <w:t>树脂热解过程产生游离苯乙烯单体</w:t>
            </w:r>
            <w:r w:rsidRPr="00E92D14">
              <w:t>25.55g/t</w:t>
            </w:r>
            <w:r w:rsidRPr="00E92D14">
              <w:rPr>
                <w:rFonts w:hint="eastAsia"/>
              </w:rPr>
              <w:t>。本项目</w:t>
            </w:r>
            <w:r w:rsidRPr="00E92D14">
              <w:t>ABS</w:t>
            </w:r>
            <w:r w:rsidRPr="00E92D14">
              <w:rPr>
                <w:rFonts w:hint="eastAsia"/>
              </w:rPr>
              <w:t>粒子使用量为</w:t>
            </w:r>
            <w:r w:rsidRPr="00E92D14">
              <w:rPr>
                <w:rFonts w:hint="eastAsia"/>
              </w:rPr>
              <w:t>201.25</w:t>
            </w:r>
            <w:r w:rsidRPr="00E92D14">
              <w:t>t/a</w:t>
            </w:r>
            <w:r w:rsidRPr="00E92D14">
              <w:rPr>
                <w:rFonts w:hint="eastAsia"/>
              </w:rPr>
              <w:t>，则苯乙烯的产生量约为</w:t>
            </w:r>
            <w:r w:rsidRPr="00E92D14">
              <w:t>0.00</w:t>
            </w:r>
            <w:r w:rsidRPr="00E92D14">
              <w:rPr>
                <w:rFonts w:hint="eastAsia"/>
              </w:rPr>
              <w:t>46</w:t>
            </w:r>
            <w:r w:rsidRPr="00E92D14">
              <w:t>t/a</w:t>
            </w:r>
            <w:r w:rsidRPr="00E92D14">
              <w:rPr>
                <w:rFonts w:hint="eastAsia"/>
              </w:rPr>
              <w:t>。</w:t>
            </w:r>
          </w:p>
          <w:p w14:paraId="0A160882" w14:textId="77777777" w:rsidR="00AF0C5D" w:rsidRPr="00E92D14" w:rsidRDefault="00457551">
            <w:pPr>
              <w:ind w:firstLine="480"/>
            </w:pPr>
            <w:r w:rsidRPr="00E92D14">
              <w:rPr>
                <w:rFonts w:hint="eastAsia"/>
              </w:rPr>
              <w:t>注塑废气通过集气罩收集，接入二级活性炭处理后</w:t>
            </w:r>
            <w:r w:rsidRPr="00E92D14">
              <w:t>15</w:t>
            </w:r>
            <w:r w:rsidRPr="00E92D14">
              <w:rPr>
                <w:rFonts w:hint="eastAsia"/>
              </w:rPr>
              <w:t>米高排气筒排放（</w:t>
            </w:r>
            <w:r w:rsidRPr="00E92D14">
              <w:t>DA00</w:t>
            </w:r>
            <w:r w:rsidRPr="00E92D14">
              <w:rPr>
                <w:rFonts w:hint="eastAsia"/>
              </w:rPr>
              <w:t>1</w:t>
            </w:r>
            <w:r w:rsidRPr="00E92D14">
              <w:rPr>
                <w:rFonts w:hint="eastAsia"/>
              </w:rPr>
              <w:t>），废气收集效率</w:t>
            </w:r>
            <w:r w:rsidRPr="00E92D14">
              <w:t>90%</w:t>
            </w:r>
            <w:r w:rsidRPr="00E92D14">
              <w:rPr>
                <w:rFonts w:hint="eastAsia"/>
              </w:rPr>
              <w:t>，处理效率</w:t>
            </w:r>
            <w:r w:rsidRPr="00E92D14">
              <w:t>90%</w:t>
            </w:r>
            <w:r w:rsidRPr="00E92D14">
              <w:rPr>
                <w:rFonts w:hint="eastAsia"/>
              </w:rPr>
              <w:t>，年生产</w:t>
            </w:r>
            <w:r w:rsidRPr="00E92D14">
              <w:rPr>
                <w:rFonts w:hint="eastAsia"/>
              </w:rPr>
              <w:t>7200h</w:t>
            </w:r>
            <w:r w:rsidRPr="00E92D14">
              <w:rPr>
                <w:rFonts w:hint="eastAsia"/>
              </w:rPr>
              <w:t>。</w:t>
            </w:r>
            <w:r w:rsidRPr="00E92D14">
              <w:t>DA00</w:t>
            </w:r>
            <w:r w:rsidRPr="00E92D14">
              <w:rPr>
                <w:rFonts w:hint="eastAsia"/>
              </w:rPr>
              <w:t>1</w:t>
            </w:r>
            <w:r w:rsidRPr="00E92D14">
              <w:rPr>
                <w:rFonts w:hint="eastAsia"/>
              </w:rPr>
              <w:t>排气筒非甲烷总烃有组织排放量</w:t>
            </w:r>
            <w:r w:rsidRPr="00E92D14">
              <w:rPr>
                <w:rFonts w:hint="eastAsia"/>
              </w:rPr>
              <w:t>0.1956</w:t>
            </w:r>
            <w:r w:rsidRPr="00E92D14">
              <w:t>t/a</w:t>
            </w:r>
            <w:r w:rsidRPr="00E92D14">
              <w:rPr>
                <w:rFonts w:hint="eastAsia"/>
              </w:rPr>
              <w:t>，</w:t>
            </w:r>
            <w:r w:rsidRPr="00E92D14">
              <w:rPr>
                <w:rFonts w:hint="eastAsia"/>
              </w:rPr>
              <w:t>0.0272kg/h</w:t>
            </w:r>
            <w:r w:rsidRPr="00E92D14">
              <w:rPr>
                <w:rFonts w:hint="eastAsia"/>
              </w:rPr>
              <w:t>，</w:t>
            </w:r>
            <w:r w:rsidRPr="00E92D14">
              <w:rPr>
                <w:rFonts w:hint="eastAsia"/>
              </w:rPr>
              <w:t>3.3961mg/m</w:t>
            </w:r>
            <w:r w:rsidRPr="00E92D14">
              <w:rPr>
                <w:rFonts w:hint="eastAsia"/>
              </w:rPr>
              <w:t>³，无组织</w:t>
            </w:r>
            <w:r w:rsidRPr="00E92D14">
              <w:rPr>
                <w:rFonts w:hint="eastAsia"/>
              </w:rPr>
              <w:lastRenderedPageBreak/>
              <w:t>排放</w:t>
            </w:r>
            <w:r w:rsidRPr="00E92D14">
              <w:t>0.</w:t>
            </w:r>
            <w:r w:rsidRPr="00E92D14">
              <w:rPr>
                <w:rFonts w:hint="eastAsia"/>
              </w:rPr>
              <w:t>2174</w:t>
            </w:r>
            <w:r w:rsidRPr="00E92D14">
              <w:t>t/a</w:t>
            </w:r>
            <w:r w:rsidRPr="00E92D14">
              <w:rPr>
                <w:rFonts w:hint="eastAsia"/>
              </w:rPr>
              <w:t>；苯乙烯有组织排放量</w:t>
            </w:r>
            <w:r w:rsidRPr="00E92D14">
              <w:t>0.000</w:t>
            </w:r>
            <w:r w:rsidRPr="00E92D14">
              <w:rPr>
                <w:rFonts w:hint="eastAsia"/>
              </w:rPr>
              <w:t>5</w:t>
            </w:r>
            <w:r w:rsidRPr="00E92D14">
              <w:t>t/a</w:t>
            </w:r>
            <w:r w:rsidRPr="00E92D14">
              <w:rPr>
                <w:rFonts w:hint="eastAsia"/>
              </w:rPr>
              <w:t>，无组织排放</w:t>
            </w:r>
            <w:r w:rsidRPr="00E92D14">
              <w:t>0.000</w:t>
            </w:r>
            <w:r w:rsidRPr="00E92D14">
              <w:rPr>
                <w:rFonts w:hint="eastAsia"/>
              </w:rPr>
              <w:t>5</w:t>
            </w:r>
            <w:r w:rsidRPr="00E92D14">
              <w:t>t/a</w:t>
            </w:r>
            <w:r w:rsidRPr="00E92D14">
              <w:rPr>
                <w:rFonts w:hint="eastAsia"/>
              </w:rPr>
              <w:t>。</w:t>
            </w:r>
          </w:p>
          <w:p w14:paraId="0A511475" w14:textId="77777777" w:rsidR="00AF0C5D" w:rsidRPr="00E92D14" w:rsidRDefault="00457551">
            <w:pPr>
              <w:ind w:firstLine="482"/>
              <w:rPr>
                <w:b/>
                <w:bCs/>
              </w:rPr>
            </w:pPr>
            <w:r w:rsidRPr="00E92D14">
              <w:rPr>
                <w:rFonts w:hint="eastAsia"/>
                <w:b/>
                <w:bCs/>
              </w:rPr>
              <w:t>（</w:t>
            </w:r>
            <w:r w:rsidRPr="00E92D14">
              <w:rPr>
                <w:rFonts w:hint="eastAsia"/>
                <w:b/>
                <w:bCs/>
              </w:rPr>
              <w:t>2</w:t>
            </w:r>
            <w:r w:rsidRPr="00E92D14">
              <w:rPr>
                <w:rFonts w:hint="eastAsia"/>
                <w:b/>
                <w:bCs/>
              </w:rPr>
              <w:t>）破碎粉尘</w:t>
            </w:r>
          </w:p>
          <w:p w14:paraId="638A8CF1" w14:textId="77777777" w:rsidR="00AF0C5D" w:rsidRPr="00E92D14" w:rsidRDefault="00457551">
            <w:pPr>
              <w:ind w:firstLine="480"/>
            </w:pPr>
            <w:r w:rsidRPr="00E92D14">
              <w:rPr>
                <w:rFonts w:hint="eastAsia"/>
              </w:rPr>
              <w:t>破碎工序在密闭破碎间中进行，有破碎粉尘产生。参照《排放源统计调查产排污核算方法和系数手册》中《</w:t>
            </w:r>
            <w:r w:rsidRPr="00E92D14">
              <w:t>42</w:t>
            </w:r>
            <w:r w:rsidRPr="00E92D14">
              <w:rPr>
                <w:rFonts w:hint="eastAsia"/>
              </w:rPr>
              <w:t>废弃资源综合利用行业系数手册》，废</w:t>
            </w:r>
            <w:r w:rsidRPr="00E92D14">
              <w:t>PP</w:t>
            </w:r>
            <w:r w:rsidRPr="00E92D14">
              <w:rPr>
                <w:rFonts w:hint="eastAsia"/>
              </w:rPr>
              <w:t>破碎工序颗粒物的产污系数为</w:t>
            </w:r>
            <w:r w:rsidRPr="00E92D14">
              <w:t>0.375kg/t-</w:t>
            </w:r>
            <w:r w:rsidRPr="00E92D14">
              <w:rPr>
                <w:rFonts w:hint="eastAsia"/>
              </w:rPr>
              <w:t>原料。根据企业提供资料，本项目需要破碎的边角料及不合格品产生量约</w:t>
            </w:r>
            <w:r w:rsidRPr="00E92D14">
              <w:rPr>
                <w:rFonts w:hint="eastAsia"/>
              </w:rPr>
              <w:t>2</w:t>
            </w:r>
            <w:r w:rsidRPr="00E92D14">
              <w:t>t/a</w:t>
            </w:r>
            <w:r w:rsidRPr="00E92D14">
              <w:rPr>
                <w:rFonts w:hint="eastAsia"/>
              </w:rPr>
              <w:t>，加工时间</w:t>
            </w:r>
            <w:r w:rsidRPr="00E92D14">
              <w:rPr>
                <w:rFonts w:hint="eastAsia"/>
              </w:rPr>
              <w:t>10h/</w:t>
            </w:r>
            <w:r w:rsidRPr="00E92D14">
              <w:rPr>
                <w:rFonts w:hint="eastAsia"/>
              </w:rPr>
              <w:t>年，则破碎废气颗粒物产生量为</w:t>
            </w:r>
            <w:r w:rsidRPr="00E92D14">
              <w:t>0.00</w:t>
            </w:r>
            <w:r w:rsidRPr="00E92D14">
              <w:rPr>
                <w:rFonts w:hint="eastAsia"/>
              </w:rPr>
              <w:t>075</w:t>
            </w:r>
            <w:r w:rsidRPr="00E92D14">
              <w:t>t/a</w:t>
            </w:r>
            <w:r w:rsidRPr="00E92D14">
              <w:rPr>
                <w:rFonts w:hint="eastAsia"/>
              </w:rPr>
              <w:t>。经集气罩收集（收集效率</w:t>
            </w:r>
            <w:r w:rsidRPr="00E92D14">
              <w:rPr>
                <w:rFonts w:hint="eastAsia"/>
              </w:rPr>
              <w:t>90%</w:t>
            </w:r>
            <w:r w:rsidRPr="00E92D14">
              <w:rPr>
                <w:rFonts w:hint="eastAsia"/>
              </w:rPr>
              <w:t>），有组织产生量</w:t>
            </w:r>
            <w:r w:rsidRPr="00E92D14">
              <w:rPr>
                <w:rFonts w:hint="eastAsia"/>
              </w:rPr>
              <w:t>0.000675t/a</w:t>
            </w:r>
            <w:r w:rsidRPr="00E92D14">
              <w:rPr>
                <w:rFonts w:hint="eastAsia"/>
              </w:rPr>
              <w:t>，产生速率</w:t>
            </w:r>
            <w:r w:rsidRPr="00E92D14">
              <w:rPr>
                <w:rFonts w:hint="eastAsia"/>
              </w:rPr>
              <w:t>0.0675kg/h</w:t>
            </w:r>
            <w:r w:rsidRPr="00E92D14">
              <w:rPr>
                <w:rFonts w:hint="eastAsia"/>
              </w:rPr>
              <w:t>，产生浓度</w:t>
            </w:r>
            <w:r w:rsidRPr="00E92D14">
              <w:rPr>
                <w:rFonts w:hint="eastAsia"/>
              </w:rPr>
              <w:t>16.875mg/m</w:t>
            </w:r>
            <w:r w:rsidRPr="00E92D14">
              <w:rPr>
                <w:rFonts w:hint="eastAsia"/>
              </w:rPr>
              <w:t>³。收集后通过布袋除尘器处理（处理效率</w:t>
            </w:r>
            <w:r w:rsidRPr="00E92D14">
              <w:rPr>
                <w:rFonts w:hint="eastAsia"/>
              </w:rPr>
              <w:t>95%</w:t>
            </w:r>
            <w:r w:rsidRPr="00E92D14">
              <w:rPr>
                <w:rFonts w:hint="eastAsia"/>
              </w:rPr>
              <w:t>），后由</w:t>
            </w:r>
            <w:r w:rsidRPr="00E92D14">
              <w:rPr>
                <w:rFonts w:hint="eastAsia"/>
              </w:rPr>
              <w:t>15m</w:t>
            </w:r>
            <w:r w:rsidRPr="00E92D14">
              <w:rPr>
                <w:rFonts w:hint="eastAsia"/>
              </w:rPr>
              <w:t>高排气筒有组织排放，排放量约</w:t>
            </w:r>
            <w:r w:rsidRPr="00E92D14">
              <w:t>0.00</w:t>
            </w:r>
            <w:r w:rsidRPr="00E92D14">
              <w:rPr>
                <w:rFonts w:hint="eastAsia"/>
              </w:rPr>
              <w:t>0375</w:t>
            </w:r>
            <w:r w:rsidRPr="00E92D14">
              <w:t>t/a</w:t>
            </w:r>
            <w:r w:rsidRPr="00E92D14">
              <w:rPr>
                <w:rFonts w:hint="eastAsia"/>
              </w:rPr>
              <w:t>，</w:t>
            </w:r>
            <w:r w:rsidRPr="00E92D14">
              <w:rPr>
                <w:rFonts w:hint="eastAsia"/>
              </w:rPr>
              <w:t>0.003375kg/h</w:t>
            </w:r>
            <w:r w:rsidRPr="00E92D14">
              <w:rPr>
                <w:rFonts w:hint="eastAsia"/>
              </w:rPr>
              <w:t>。</w:t>
            </w:r>
          </w:p>
          <w:p w14:paraId="554DDB7B" w14:textId="77777777" w:rsidR="00AF0C5D" w:rsidRPr="00E92D14" w:rsidRDefault="00457551">
            <w:pPr>
              <w:ind w:firstLine="480"/>
            </w:pPr>
            <w:r w:rsidRPr="00E92D14">
              <w:rPr>
                <w:rFonts w:hint="eastAsia"/>
              </w:rPr>
              <w:t>风量核算：</w:t>
            </w:r>
          </w:p>
          <w:p w14:paraId="26E9E709" w14:textId="77777777" w:rsidR="00AF0C5D" w:rsidRPr="00E92D14" w:rsidRDefault="00457551">
            <w:pPr>
              <w:ind w:firstLine="480"/>
            </w:pPr>
            <w:r w:rsidRPr="00E92D14">
              <w:rPr>
                <w:rFonts w:hint="eastAsia"/>
              </w:rPr>
              <w:t>破碎机上方尺寸均为</w:t>
            </w:r>
            <w:r w:rsidRPr="00E92D14">
              <w:rPr>
                <w:rFonts w:hint="eastAsia"/>
              </w:rPr>
              <w:t>1.0</w:t>
            </w:r>
            <w:r w:rsidRPr="00E92D14">
              <w:t>m</w:t>
            </w:r>
            <w:r w:rsidRPr="00E92D14">
              <w:rPr>
                <w:rFonts w:hint="eastAsia"/>
              </w:rPr>
              <w:t>×</w:t>
            </w:r>
            <w:r w:rsidRPr="00E92D14">
              <w:rPr>
                <w:rFonts w:hint="eastAsia"/>
              </w:rPr>
              <w:t>1.0</w:t>
            </w:r>
            <w:r w:rsidRPr="00E92D14">
              <w:t>m</w:t>
            </w:r>
            <w:r w:rsidRPr="00E92D14">
              <w:rPr>
                <w:rFonts w:hint="eastAsia"/>
              </w:rPr>
              <w:t>。</w:t>
            </w:r>
          </w:p>
          <w:p w14:paraId="76510694" w14:textId="77777777" w:rsidR="00AF0C5D" w:rsidRPr="00E92D14" w:rsidRDefault="00457551">
            <w:pPr>
              <w:ind w:firstLine="480"/>
            </w:pPr>
            <w:r w:rsidRPr="00E92D14">
              <w:rPr>
                <w:rFonts w:hint="eastAsia"/>
              </w:rPr>
              <w:t>单个集气罩集气风量计算公式：</w:t>
            </w:r>
            <w:r w:rsidRPr="00E92D14">
              <w:t>Q=</w:t>
            </w:r>
            <w:r w:rsidRPr="00E92D14">
              <w:rPr>
                <w:rFonts w:hint="eastAsia"/>
              </w:rPr>
              <w:t>（</w:t>
            </w:r>
            <w:r w:rsidRPr="00E92D14">
              <w:t>a</w:t>
            </w:r>
            <w:r w:rsidRPr="00E92D14">
              <w:rPr>
                <w:rFonts w:hint="eastAsia"/>
              </w:rPr>
              <w:t>×</w:t>
            </w:r>
            <w:r w:rsidRPr="00E92D14">
              <w:t>b</w:t>
            </w:r>
            <w:r w:rsidRPr="00E92D14">
              <w:rPr>
                <w:rFonts w:hint="eastAsia"/>
              </w:rPr>
              <w:t>）×</w:t>
            </w:r>
            <w:r w:rsidRPr="00E92D14">
              <w:t>V</w:t>
            </w:r>
            <w:r w:rsidRPr="00E92D14">
              <w:rPr>
                <w:vertAlign w:val="subscript"/>
              </w:rPr>
              <w:t>0</w:t>
            </w:r>
            <w:r w:rsidRPr="00E92D14">
              <w:rPr>
                <w:rFonts w:hint="eastAsia"/>
              </w:rPr>
              <w:t>×</w:t>
            </w:r>
            <w:r w:rsidRPr="00E92D14">
              <w:t>3600</w:t>
            </w:r>
          </w:p>
          <w:p w14:paraId="1D765274" w14:textId="77777777" w:rsidR="00AF0C5D" w:rsidRPr="00E92D14" w:rsidRDefault="00457551">
            <w:pPr>
              <w:ind w:firstLine="480"/>
            </w:pPr>
            <w:r w:rsidRPr="00E92D14">
              <w:rPr>
                <w:rFonts w:hint="eastAsia"/>
              </w:rPr>
              <w:t>式中：</w:t>
            </w:r>
          </w:p>
          <w:p w14:paraId="5F45FB30" w14:textId="77777777" w:rsidR="00AF0C5D" w:rsidRPr="00E92D14" w:rsidRDefault="00457551">
            <w:pPr>
              <w:ind w:firstLine="480"/>
            </w:pPr>
            <w:r w:rsidRPr="00E92D14">
              <w:t>Q</w:t>
            </w:r>
            <w:r w:rsidRPr="00E92D14">
              <w:rPr>
                <w:rFonts w:hint="eastAsia"/>
              </w:rPr>
              <w:t>：为集气罩集气风量，单位为</w:t>
            </w:r>
            <w:r w:rsidRPr="00E92D14">
              <w:t>m</w:t>
            </w:r>
            <w:r w:rsidRPr="00E92D14">
              <w:rPr>
                <w:vertAlign w:val="superscript"/>
              </w:rPr>
              <w:t>3</w:t>
            </w:r>
            <w:r w:rsidRPr="00E92D14">
              <w:t>/h</w:t>
            </w:r>
            <w:r w:rsidRPr="00E92D14">
              <w:rPr>
                <w:rFonts w:hint="eastAsia"/>
              </w:rPr>
              <w:t>；</w:t>
            </w:r>
          </w:p>
          <w:p w14:paraId="1AC2527B" w14:textId="77777777" w:rsidR="00AF0C5D" w:rsidRPr="00E92D14" w:rsidRDefault="00457551">
            <w:pPr>
              <w:ind w:firstLine="480"/>
            </w:pPr>
            <w:r w:rsidRPr="00E92D14">
              <w:rPr>
                <w:rFonts w:hint="eastAsia"/>
              </w:rPr>
              <w:t>（</w:t>
            </w:r>
            <w:r w:rsidRPr="00E92D14">
              <w:t>a</w:t>
            </w:r>
            <w:r w:rsidRPr="00E92D14">
              <w:rPr>
                <w:rFonts w:hint="eastAsia"/>
              </w:rPr>
              <w:t>×</w:t>
            </w:r>
            <w:r w:rsidRPr="00E92D14">
              <w:t>b</w:t>
            </w:r>
            <w:r w:rsidRPr="00E92D14">
              <w:rPr>
                <w:rFonts w:hint="eastAsia"/>
              </w:rPr>
              <w:t>）为集气罩集气面积，单位为</w:t>
            </w:r>
            <w:r w:rsidRPr="00E92D14">
              <w:t>m</w:t>
            </w:r>
            <w:r w:rsidRPr="00E92D14">
              <w:rPr>
                <w:vertAlign w:val="superscript"/>
              </w:rPr>
              <w:t>2</w:t>
            </w:r>
            <w:r w:rsidRPr="00E92D14">
              <w:rPr>
                <w:rFonts w:hint="eastAsia"/>
              </w:rPr>
              <w:t>；</w:t>
            </w:r>
          </w:p>
          <w:p w14:paraId="2BE2FDB2" w14:textId="77777777" w:rsidR="00AF0C5D" w:rsidRPr="00E92D14" w:rsidRDefault="00457551">
            <w:pPr>
              <w:ind w:firstLine="480"/>
            </w:pPr>
            <w:r w:rsidRPr="00E92D14">
              <w:t>V</w:t>
            </w:r>
            <w:r w:rsidRPr="00E92D14">
              <w:rPr>
                <w:vertAlign w:val="subscript"/>
              </w:rPr>
              <w:t>0</w:t>
            </w:r>
            <w:r w:rsidRPr="00E92D14">
              <w:rPr>
                <w:rFonts w:hint="eastAsia"/>
              </w:rPr>
              <w:t>污染源气体流速，一般在</w:t>
            </w:r>
            <w:r w:rsidRPr="00E92D14">
              <w:t>0.</w:t>
            </w:r>
            <w:r w:rsidRPr="00E92D14">
              <w:rPr>
                <w:rFonts w:hint="eastAsia"/>
              </w:rPr>
              <w:t>3</w:t>
            </w:r>
            <w:r w:rsidRPr="00E92D14">
              <w:t>m/s~</w:t>
            </w:r>
            <w:r w:rsidRPr="00E92D14">
              <w:rPr>
                <w:rFonts w:hint="eastAsia"/>
              </w:rPr>
              <w:t>0.5</w:t>
            </w:r>
            <w:r w:rsidRPr="00E92D14">
              <w:t>m/s</w:t>
            </w:r>
            <w:r w:rsidRPr="00E92D14">
              <w:rPr>
                <w:rFonts w:hint="eastAsia"/>
              </w:rPr>
              <w:t>，本次评价取值</w:t>
            </w:r>
            <w:r w:rsidRPr="00E92D14">
              <w:t>0.</w:t>
            </w:r>
            <w:r w:rsidRPr="00E92D14">
              <w:rPr>
                <w:rFonts w:hint="eastAsia"/>
              </w:rPr>
              <w:t>5</w:t>
            </w:r>
            <w:r w:rsidRPr="00E92D14">
              <w:t>m/s</w:t>
            </w:r>
            <w:r w:rsidRPr="00E92D14">
              <w:rPr>
                <w:rFonts w:hint="eastAsia"/>
              </w:rPr>
              <w:t>。</w:t>
            </w:r>
          </w:p>
          <w:p w14:paraId="3E2B544E" w14:textId="77777777" w:rsidR="00AF0C5D" w:rsidRPr="00E92D14" w:rsidRDefault="00457551">
            <w:pPr>
              <w:ind w:firstLine="480"/>
              <w:rPr>
                <w:b/>
                <w:bCs/>
              </w:rPr>
            </w:pPr>
            <w:r w:rsidRPr="00E92D14">
              <w:rPr>
                <w:rFonts w:hint="eastAsia"/>
              </w:rPr>
              <w:t>经计算，项目颗粒物单个集气罩集气风量为</w:t>
            </w:r>
            <w:r w:rsidRPr="00E92D14">
              <w:t>Q1=</w:t>
            </w:r>
            <w:r w:rsidRPr="00E92D14">
              <w:rPr>
                <w:rFonts w:hint="eastAsia"/>
              </w:rPr>
              <w:t>（</w:t>
            </w:r>
            <w:r w:rsidRPr="00E92D14">
              <w:rPr>
                <w:rFonts w:hint="eastAsia"/>
              </w:rPr>
              <w:t>1.0</w:t>
            </w:r>
            <w:r w:rsidRPr="00E92D14">
              <w:rPr>
                <w:rFonts w:hint="eastAsia"/>
              </w:rPr>
              <w:t>×</w:t>
            </w:r>
            <w:r w:rsidRPr="00E92D14">
              <w:rPr>
                <w:rFonts w:hint="eastAsia"/>
              </w:rPr>
              <w:t>1.0</w:t>
            </w:r>
            <w:r w:rsidRPr="00E92D14">
              <w:rPr>
                <w:rFonts w:hint="eastAsia"/>
              </w:rPr>
              <w:t>）×</w:t>
            </w:r>
            <w:r w:rsidRPr="00E92D14">
              <w:t>0.</w:t>
            </w:r>
            <w:r w:rsidRPr="00E92D14">
              <w:rPr>
                <w:rFonts w:hint="eastAsia"/>
              </w:rPr>
              <w:t>5</w:t>
            </w:r>
            <w:r w:rsidRPr="00E92D14">
              <w:rPr>
                <w:rFonts w:hint="eastAsia"/>
              </w:rPr>
              <w:t>×</w:t>
            </w:r>
            <w:r w:rsidRPr="00E92D14">
              <w:t>3600=</w:t>
            </w:r>
            <w:r w:rsidRPr="00E92D14">
              <w:rPr>
                <w:rFonts w:hint="eastAsia"/>
              </w:rPr>
              <w:t>1800</w:t>
            </w:r>
            <w:r w:rsidRPr="00E92D14">
              <w:t>m</w:t>
            </w:r>
            <w:r w:rsidRPr="00E92D14">
              <w:rPr>
                <w:vertAlign w:val="superscript"/>
              </w:rPr>
              <w:t>3</w:t>
            </w:r>
            <w:r w:rsidRPr="00E92D14">
              <w:t>/h</w:t>
            </w:r>
            <w:r w:rsidRPr="00E92D14">
              <w:rPr>
                <w:rFonts w:hint="eastAsia"/>
              </w:rPr>
              <w:t>；则风量</w:t>
            </w:r>
            <w:r w:rsidRPr="00E92D14">
              <w:t>Q</w:t>
            </w:r>
            <w:r w:rsidRPr="00E92D14">
              <w:rPr>
                <w:rFonts w:hint="eastAsia"/>
                <w:vertAlign w:val="subscript"/>
              </w:rPr>
              <w:t>总</w:t>
            </w:r>
            <w:r w:rsidRPr="00E92D14">
              <w:t>=</w:t>
            </w:r>
            <w:r w:rsidRPr="00E92D14">
              <w:rPr>
                <w:rFonts w:hint="eastAsia"/>
              </w:rPr>
              <w:t>3600</w:t>
            </w:r>
            <w:r w:rsidRPr="00E92D14">
              <w:t>m</w:t>
            </w:r>
            <w:r w:rsidRPr="00E92D14">
              <w:rPr>
                <w:vertAlign w:val="superscript"/>
              </w:rPr>
              <w:t>3</w:t>
            </w:r>
            <w:r w:rsidRPr="00E92D14">
              <w:t>/h</w:t>
            </w:r>
            <w:r w:rsidRPr="00E92D14">
              <w:rPr>
                <w:rFonts w:hint="eastAsia"/>
              </w:rPr>
              <w:t>；考虑到管道对风力的阻挡等损失，因此本项目风量取</w:t>
            </w:r>
            <w:r w:rsidRPr="00E92D14">
              <w:rPr>
                <w:rFonts w:hint="eastAsia"/>
              </w:rPr>
              <w:t>4000</w:t>
            </w:r>
            <w:r w:rsidRPr="00E92D14">
              <w:t>m</w:t>
            </w:r>
            <w:r w:rsidRPr="00E92D14">
              <w:rPr>
                <w:vertAlign w:val="superscript"/>
              </w:rPr>
              <w:t>3</w:t>
            </w:r>
            <w:r w:rsidRPr="00E92D14">
              <w:t>/h</w:t>
            </w:r>
            <w:r w:rsidRPr="00E92D14">
              <w:rPr>
                <w:rFonts w:hint="eastAsia"/>
              </w:rPr>
              <w:t>。</w:t>
            </w:r>
          </w:p>
          <w:p w14:paraId="1F4E087C" w14:textId="77777777" w:rsidR="00AF0C5D" w:rsidRPr="00E92D14" w:rsidRDefault="00457551">
            <w:pPr>
              <w:ind w:firstLine="482"/>
              <w:rPr>
                <w:b/>
                <w:bCs/>
              </w:rPr>
            </w:pPr>
            <w:r w:rsidRPr="00E92D14">
              <w:rPr>
                <w:rFonts w:hint="eastAsia"/>
                <w:b/>
                <w:bCs/>
              </w:rPr>
              <w:t>（</w:t>
            </w:r>
            <w:r w:rsidRPr="00E92D14">
              <w:rPr>
                <w:rFonts w:hint="eastAsia"/>
                <w:b/>
                <w:bCs/>
              </w:rPr>
              <w:t>3</w:t>
            </w:r>
            <w:r w:rsidRPr="00E92D14">
              <w:rPr>
                <w:rFonts w:hint="eastAsia"/>
                <w:b/>
                <w:bCs/>
              </w:rPr>
              <w:t>）调漆、喷漆、流平、烘干、点补及点补烘干废气</w:t>
            </w:r>
          </w:p>
          <w:p w14:paraId="0FA82FDA" w14:textId="77777777" w:rsidR="00AF0C5D" w:rsidRPr="00E92D14" w:rsidRDefault="00457551">
            <w:pPr>
              <w:widowControl/>
              <w:ind w:firstLine="480"/>
              <w:jc w:val="left"/>
              <w:rPr>
                <w:rFonts w:cs="宋体"/>
                <w:kern w:val="0"/>
                <w:lang w:bidi="ar"/>
              </w:rPr>
            </w:pPr>
            <w:r w:rsidRPr="00E92D14">
              <w:t>项目有机废气在调漆、喷漆、流平、烘干</w:t>
            </w:r>
            <w:r w:rsidRPr="00E92D14">
              <w:rPr>
                <w:rFonts w:hint="eastAsia"/>
              </w:rPr>
              <w:t>、点补及点补烘干</w:t>
            </w:r>
            <w:r w:rsidRPr="00E92D14">
              <w:t>过程中均有产生，漆雾仅在喷漆过程中产生</w:t>
            </w:r>
            <w:r w:rsidRPr="00E92D14">
              <w:rPr>
                <w:rFonts w:hint="eastAsia"/>
              </w:rPr>
              <w:t>。</w:t>
            </w:r>
            <w:r w:rsidRPr="00E92D14">
              <w:rPr>
                <w:rFonts w:hint="eastAsia"/>
                <w:szCs w:val="21"/>
              </w:rPr>
              <w:t>本项目喷涂、晾干、烘干、点补及点补烘干均在</w:t>
            </w:r>
            <w:r w:rsidRPr="00E92D14">
              <w:rPr>
                <w:rFonts w:hint="eastAsia"/>
                <w:szCs w:val="21"/>
              </w:rPr>
              <w:t>1#</w:t>
            </w:r>
            <w:r w:rsidRPr="00E92D14">
              <w:rPr>
                <w:rFonts w:hint="eastAsia"/>
                <w:szCs w:val="21"/>
              </w:rPr>
              <w:t>生产车间内进行，点补废气并入喷涂废气计算，点补烘干废气并入烘干废气计算。</w:t>
            </w:r>
          </w:p>
          <w:p w14:paraId="42407784" w14:textId="77777777" w:rsidR="00AF0C5D" w:rsidRPr="00E92D14" w:rsidRDefault="00457551">
            <w:pPr>
              <w:widowControl/>
              <w:ind w:firstLine="480"/>
              <w:jc w:val="left"/>
            </w:pPr>
            <w:r w:rsidRPr="00E92D14">
              <w:rPr>
                <w:rFonts w:cs="宋体" w:hint="eastAsia"/>
                <w:kern w:val="0"/>
                <w:lang w:bidi="ar"/>
              </w:rPr>
              <w:t>本项目喷涂生产线为密闭空间，调漆位于专用密闭供漆间内，涂料废气采用负压收集。喷漆废气采用气旋喷淋</w:t>
            </w:r>
            <w:r w:rsidRPr="00E92D14">
              <w:rPr>
                <w:kern w:val="0"/>
                <w:lang w:bidi="ar"/>
              </w:rPr>
              <w:t>+</w:t>
            </w:r>
            <w:r w:rsidRPr="00E92D14">
              <w:rPr>
                <w:rFonts w:cs="宋体" w:hint="eastAsia"/>
                <w:kern w:val="0"/>
                <w:lang w:bidi="ar"/>
              </w:rPr>
              <w:t>过滤棉吸附系统处理后与调漆废气、</w:t>
            </w:r>
            <w:r w:rsidRPr="00E92D14">
              <w:rPr>
                <w:rFonts w:cs="宋体" w:hint="eastAsia"/>
                <w:kern w:val="0"/>
                <w:lang w:bidi="ar"/>
              </w:rPr>
              <w:lastRenderedPageBreak/>
              <w:t>流平废气、烘干废气一同经活性炭吸附浓缩</w:t>
            </w:r>
            <w:r w:rsidRPr="00E92D14">
              <w:rPr>
                <w:kern w:val="0"/>
                <w:lang w:bidi="ar"/>
              </w:rPr>
              <w:t>+</w:t>
            </w:r>
            <w:r w:rsidRPr="00E92D14">
              <w:rPr>
                <w:rFonts w:cs="宋体" w:hint="eastAsia"/>
                <w:kern w:val="0"/>
                <w:lang w:bidi="ar"/>
              </w:rPr>
              <w:t>催化燃烧系统处理后通</w:t>
            </w:r>
            <w:r w:rsidRPr="00E92D14">
              <w:rPr>
                <w:kern w:val="0"/>
                <w:lang w:bidi="ar"/>
              </w:rPr>
              <w:t>过</w:t>
            </w:r>
            <w:r w:rsidRPr="00E92D14">
              <w:rPr>
                <w:kern w:val="0"/>
                <w:lang w:bidi="ar"/>
              </w:rPr>
              <w:t>15m</w:t>
            </w:r>
            <w:r w:rsidRPr="00E92D14">
              <w:rPr>
                <w:kern w:val="0"/>
                <w:lang w:bidi="ar"/>
              </w:rPr>
              <w:t>高</w:t>
            </w:r>
            <w:r w:rsidRPr="00E92D14">
              <w:rPr>
                <w:rFonts w:cs="宋体" w:hint="eastAsia"/>
                <w:kern w:val="0"/>
                <w:lang w:bidi="ar"/>
              </w:rPr>
              <w:t>的排气筒（</w:t>
            </w:r>
            <w:r w:rsidRPr="00E92D14">
              <w:rPr>
                <w:kern w:val="0"/>
                <w:lang w:bidi="ar"/>
              </w:rPr>
              <w:t>DA00</w:t>
            </w:r>
            <w:r w:rsidRPr="00E92D14">
              <w:rPr>
                <w:rFonts w:hint="eastAsia"/>
                <w:kern w:val="0"/>
                <w:lang w:bidi="ar"/>
              </w:rPr>
              <w:t>3</w:t>
            </w:r>
            <w:r w:rsidRPr="00E92D14">
              <w:rPr>
                <w:rFonts w:cs="宋体" w:hint="eastAsia"/>
                <w:kern w:val="0"/>
                <w:lang w:bidi="ar"/>
              </w:rPr>
              <w:t>）进行排放。</w:t>
            </w:r>
          </w:p>
          <w:p w14:paraId="3E35DB12" w14:textId="77777777" w:rsidR="00AF0C5D" w:rsidRPr="00E92D14" w:rsidRDefault="00457551">
            <w:pPr>
              <w:widowControl/>
              <w:ind w:firstLine="480"/>
              <w:jc w:val="left"/>
            </w:pPr>
            <w:r w:rsidRPr="00E92D14">
              <w:rPr>
                <w:rFonts w:cs="宋体" w:hint="eastAsia"/>
                <w:kern w:val="0"/>
                <w:lang w:bidi="ar"/>
              </w:rPr>
              <w:t>漆雾收集效率取</w:t>
            </w:r>
            <w:r w:rsidRPr="00E92D14">
              <w:rPr>
                <w:kern w:val="0"/>
                <w:lang w:bidi="ar"/>
              </w:rPr>
              <w:t>95%</w:t>
            </w:r>
            <w:r w:rsidRPr="00E92D14">
              <w:rPr>
                <w:rFonts w:cs="宋体" w:hint="eastAsia"/>
                <w:kern w:val="0"/>
                <w:lang w:bidi="ar"/>
              </w:rPr>
              <w:t>，气旋喷淋处理效率取</w:t>
            </w:r>
            <w:r w:rsidRPr="00E92D14">
              <w:rPr>
                <w:kern w:val="0"/>
                <w:lang w:bidi="ar"/>
              </w:rPr>
              <w:t>90%</w:t>
            </w:r>
            <w:r w:rsidRPr="00E92D14">
              <w:rPr>
                <w:rFonts w:cs="宋体" w:hint="eastAsia"/>
                <w:kern w:val="0"/>
                <w:lang w:bidi="ar"/>
              </w:rPr>
              <w:t>、过滤棉过滤效率取</w:t>
            </w:r>
            <w:r w:rsidRPr="00E92D14">
              <w:rPr>
                <w:kern w:val="0"/>
                <w:lang w:bidi="ar"/>
              </w:rPr>
              <w:t>70%</w:t>
            </w:r>
            <w:r w:rsidRPr="00E92D14">
              <w:rPr>
                <w:rFonts w:cs="宋体" w:hint="eastAsia"/>
                <w:kern w:val="0"/>
                <w:lang w:bidi="ar"/>
              </w:rPr>
              <w:t>，非甲烷总烃收集效率取</w:t>
            </w:r>
            <w:r w:rsidRPr="00E92D14">
              <w:rPr>
                <w:kern w:val="0"/>
                <w:lang w:bidi="ar"/>
              </w:rPr>
              <w:t>98%</w:t>
            </w:r>
            <w:r w:rsidRPr="00E92D14">
              <w:rPr>
                <w:rFonts w:cs="宋体" w:hint="eastAsia"/>
                <w:kern w:val="0"/>
                <w:lang w:bidi="ar"/>
              </w:rPr>
              <w:t>，活性炭吸附浓缩</w:t>
            </w:r>
            <w:r w:rsidRPr="00E92D14">
              <w:rPr>
                <w:kern w:val="0"/>
                <w:lang w:bidi="ar"/>
              </w:rPr>
              <w:t>+</w:t>
            </w:r>
            <w:r w:rsidRPr="00E92D14">
              <w:rPr>
                <w:rFonts w:cs="宋体" w:hint="eastAsia"/>
                <w:kern w:val="0"/>
                <w:lang w:bidi="ar"/>
              </w:rPr>
              <w:t>催化燃烧系统处理效率取</w:t>
            </w:r>
            <w:r w:rsidRPr="00E92D14">
              <w:rPr>
                <w:kern w:val="0"/>
                <w:lang w:bidi="ar"/>
              </w:rPr>
              <w:t>9</w:t>
            </w:r>
            <w:r w:rsidRPr="00E92D14">
              <w:rPr>
                <w:rFonts w:hint="eastAsia"/>
                <w:kern w:val="0"/>
                <w:lang w:bidi="ar"/>
              </w:rPr>
              <w:t>9</w:t>
            </w:r>
            <w:r w:rsidRPr="00E92D14">
              <w:rPr>
                <w:kern w:val="0"/>
                <w:lang w:bidi="ar"/>
              </w:rPr>
              <w:t>%</w:t>
            </w:r>
            <w:r w:rsidRPr="00E92D14">
              <w:rPr>
                <w:rFonts w:cs="宋体" w:hint="eastAsia"/>
                <w:kern w:val="0"/>
                <w:lang w:bidi="ar"/>
              </w:rPr>
              <w:t>，喷漆线年运行时长</w:t>
            </w:r>
            <w:r w:rsidRPr="00E92D14">
              <w:rPr>
                <w:rFonts w:hint="eastAsia"/>
                <w:kern w:val="0"/>
                <w:lang w:bidi="ar"/>
              </w:rPr>
              <w:t>6000</w:t>
            </w:r>
            <w:r w:rsidRPr="00E92D14">
              <w:rPr>
                <w:kern w:val="0"/>
                <w:lang w:bidi="ar"/>
              </w:rPr>
              <w:t>h</w:t>
            </w:r>
            <w:r w:rsidRPr="00E92D14">
              <w:rPr>
                <w:rFonts w:cs="宋体" w:hint="eastAsia"/>
                <w:kern w:val="0"/>
                <w:lang w:bidi="ar"/>
              </w:rPr>
              <w:t>。</w:t>
            </w:r>
          </w:p>
          <w:p w14:paraId="33220C65" w14:textId="77777777" w:rsidR="00AF0C5D" w:rsidRPr="00E92D14" w:rsidRDefault="00457551">
            <w:pPr>
              <w:widowControl/>
              <w:ind w:firstLine="480"/>
              <w:jc w:val="left"/>
            </w:pPr>
            <w:r w:rsidRPr="00E92D14">
              <w:rPr>
                <w:rFonts w:hint="eastAsia"/>
              </w:rPr>
              <w:t>喷涂生产车间有机物（本项目全部以非甲烷总烃计）总挥发量为</w:t>
            </w:r>
            <w:r w:rsidRPr="00E92D14">
              <w:rPr>
                <w:rFonts w:hint="eastAsia"/>
              </w:rPr>
              <w:t>4.576</w:t>
            </w:r>
            <w:r w:rsidRPr="00E92D14">
              <w:t>t/a</w:t>
            </w:r>
            <w:r w:rsidRPr="00E92D14">
              <w:rPr>
                <w:rFonts w:hint="eastAsia"/>
              </w:rPr>
              <w:t>，其中二甲苯挥发量为</w:t>
            </w:r>
            <w:r w:rsidRPr="00E92D14">
              <w:rPr>
                <w:rFonts w:hint="eastAsia"/>
              </w:rPr>
              <w:t>0.136</w:t>
            </w:r>
            <w:r w:rsidRPr="00E92D14">
              <w:t>t/a</w:t>
            </w:r>
            <w:r w:rsidRPr="00E92D14">
              <w:rPr>
                <w:rFonts w:hint="eastAsia"/>
              </w:rPr>
              <w:t>。另外漆料固体份中约</w:t>
            </w:r>
            <w:r w:rsidRPr="00E92D14">
              <w:t>70%</w:t>
            </w:r>
            <w:r w:rsidRPr="00E92D14">
              <w:rPr>
                <w:rFonts w:hint="eastAsia"/>
              </w:rPr>
              <w:t>在喷漆过程中附着在工件表面，</w:t>
            </w:r>
            <w:r w:rsidRPr="00E92D14">
              <w:rPr>
                <w:rFonts w:hint="eastAsia"/>
              </w:rPr>
              <w:t>5%</w:t>
            </w:r>
            <w:r w:rsidRPr="00E92D14">
              <w:rPr>
                <w:rFonts w:hint="eastAsia"/>
              </w:rPr>
              <w:t>形成漆渣，</w:t>
            </w:r>
            <w:r w:rsidRPr="00E92D14">
              <w:rPr>
                <w:rFonts w:hint="eastAsia"/>
              </w:rPr>
              <w:t>25%</w:t>
            </w:r>
            <w:r w:rsidRPr="00E92D14">
              <w:rPr>
                <w:rFonts w:hint="eastAsia"/>
              </w:rPr>
              <w:t>形成漆雾。</w:t>
            </w:r>
          </w:p>
          <w:p w14:paraId="3C4243C7" w14:textId="77777777" w:rsidR="00AF0C5D" w:rsidRPr="00E92D14" w:rsidRDefault="00457551">
            <w:pPr>
              <w:ind w:firstLine="482"/>
              <w:jc w:val="left"/>
              <w:rPr>
                <w:b/>
                <w:bCs/>
                <w:sz w:val="21"/>
                <w:szCs w:val="21"/>
              </w:rPr>
            </w:pPr>
            <w:r w:rsidRPr="00E92D14">
              <w:rPr>
                <w:rFonts w:hint="eastAsia"/>
                <w:b/>
                <w:bCs/>
              </w:rPr>
              <w:t>废气量核算：</w:t>
            </w:r>
          </w:p>
          <w:p w14:paraId="552EEEE6" w14:textId="77777777" w:rsidR="00AF0C5D" w:rsidRPr="00E92D14" w:rsidRDefault="00457551">
            <w:pPr>
              <w:widowControl/>
              <w:ind w:firstLine="480"/>
              <w:jc w:val="left"/>
            </w:pPr>
            <w:r w:rsidRPr="00E92D14">
              <w:rPr>
                <w:kern w:val="0"/>
                <w:lang w:bidi="ar"/>
              </w:rPr>
              <w:t>根据《排放源统计调查产排污核算方法和系数手册》中《机械行业系数手册》（</w:t>
            </w:r>
            <w:r w:rsidRPr="00E92D14">
              <w:rPr>
                <w:kern w:val="0"/>
                <w:lang w:bidi="ar"/>
              </w:rPr>
              <w:t>33-37</w:t>
            </w:r>
            <w:r w:rsidRPr="00E92D14">
              <w:rPr>
                <w:kern w:val="0"/>
                <w:lang w:bidi="ar"/>
              </w:rPr>
              <w:t>、</w:t>
            </w:r>
            <w:r w:rsidRPr="00E92D14">
              <w:rPr>
                <w:kern w:val="0"/>
                <w:lang w:bidi="ar"/>
              </w:rPr>
              <w:t>431-434</w:t>
            </w:r>
            <w:r w:rsidRPr="00E92D14">
              <w:rPr>
                <w:kern w:val="0"/>
                <w:lang w:bidi="ar"/>
              </w:rPr>
              <w:t>行业），油喷漆工序废气量产生系数为</w:t>
            </w:r>
            <w:r w:rsidRPr="00E92D14">
              <w:rPr>
                <w:kern w:val="0"/>
                <w:lang w:bidi="ar"/>
              </w:rPr>
              <w:t>5612499m</w:t>
            </w:r>
            <w:r w:rsidRPr="00E92D14">
              <w:rPr>
                <w:kern w:val="0"/>
                <w:vertAlign w:val="superscript"/>
                <w:lang w:bidi="ar"/>
              </w:rPr>
              <w:t>3</w:t>
            </w:r>
            <w:r w:rsidRPr="00E92D14">
              <w:rPr>
                <w:kern w:val="0"/>
                <w:lang w:bidi="ar"/>
              </w:rPr>
              <w:t>/t-</w:t>
            </w:r>
            <w:r w:rsidRPr="00E92D14">
              <w:rPr>
                <w:kern w:val="0"/>
                <w:lang w:bidi="ar"/>
              </w:rPr>
              <w:t>涂料，喷漆后烘干工序废气量产生系数为</w:t>
            </w:r>
            <w:r w:rsidRPr="00E92D14">
              <w:rPr>
                <w:kern w:val="0"/>
                <w:lang w:bidi="ar"/>
              </w:rPr>
              <w:t>108126m</w:t>
            </w:r>
            <w:r w:rsidRPr="00E92D14">
              <w:rPr>
                <w:kern w:val="0"/>
                <w:vertAlign w:val="superscript"/>
                <w:lang w:bidi="ar"/>
              </w:rPr>
              <w:t>3</w:t>
            </w:r>
            <w:r w:rsidRPr="00E92D14">
              <w:rPr>
                <w:kern w:val="0"/>
                <w:lang w:bidi="ar"/>
              </w:rPr>
              <w:t>/t-</w:t>
            </w:r>
            <w:r w:rsidRPr="00E92D14">
              <w:rPr>
                <w:kern w:val="0"/>
                <w:lang w:bidi="ar"/>
              </w:rPr>
              <w:t>涂料，调漆废气量未考虑。项目涂料用量为水性底漆</w:t>
            </w:r>
            <w:r w:rsidRPr="00E92D14">
              <w:rPr>
                <w:kern w:val="0"/>
                <w:lang w:bidi="ar"/>
              </w:rPr>
              <w:t>7.857t/a</w:t>
            </w:r>
            <w:r w:rsidRPr="00E92D14">
              <w:rPr>
                <w:kern w:val="0"/>
                <w:lang w:bidi="ar"/>
              </w:rPr>
              <w:t>，水性色漆</w:t>
            </w:r>
            <w:r w:rsidRPr="00E92D14">
              <w:rPr>
                <w:kern w:val="0"/>
                <w:lang w:bidi="ar"/>
              </w:rPr>
              <w:t>10.426t/a</w:t>
            </w:r>
            <w:r w:rsidRPr="00E92D14">
              <w:rPr>
                <w:kern w:val="0"/>
                <w:lang w:bidi="ar"/>
              </w:rPr>
              <w:t>，清漆</w:t>
            </w:r>
            <w:r w:rsidRPr="00E92D14">
              <w:rPr>
                <w:kern w:val="0"/>
                <w:lang w:bidi="ar"/>
              </w:rPr>
              <w:t>4.988t/a</w:t>
            </w:r>
            <w:r w:rsidRPr="00E92D14">
              <w:rPr>
                <w:kern w:val="0"/>
                <w:lang w:bidi="ar"/>
              </w:rPr>
              <w:t>，稀释剂</w:t>
            </w:r>
            <w:r w:rsidRPr="00E92D14">
              <w:rPr>
                <w:kern w:val="0"/>
                <w:lang w:bidi="ar"/>
              </w:rPr>
              <w:t>0.498t/a</w:t>
            </w:r>
            <w:r w:rsidRPr="00E92D14">
              <w:rPr>
                <w:kern w:val="0"/>
                <w:lang w:bidi="ar"/>
              </w:rPr>
              <w:t>，固化剂</w:t>
            </w:r>
            <w:r w:rsidRPr="00E92D14">
              <w:rPr>
                <w:kern w:val="0"/>
                <w:lang w:bidi="ar"/>
              </w:rPr>
              <w:t>1.663t/a</w:t>
            </w:r>
            <w:r w:rsidRPr="00E92D14">
              <w:rPr>
                <w:kern w:val="0"/>
                <w:lang w:bidi="ar"/>
              </w:rPr>
              <w:t>。仅清漆进行烘干，则喷漆工序工业废气产生量为</w:t>
            </w:r>
            <w:r w:rsidRPr="00E92D14">
              <w:rPr>
                <w:kern w:val="0"/>
                <w:lang w:bidi="ar"/>
              </w:rPr>
              <w:t>14273.7</w:t>
            </w:r>
            <w:r w:rsidRPr="00E92D14">
              <w:rPr>
                <w:kern w:val="0"/>
                <w:lang w:bidi="ar"/>
              </w:rPr>
              <w:t>万</w:t>
            </w:r>
            <w:r w:rsidRPr="00E92D14">
              <w:rPr>
                <w:kern w:val="0"/>
                <w:lang w:bidi="ar"/>
              </w:rPr>
              <w:t>m</w:t>
            </w:r>
            <w:r w:rsidRPr="00E92D14">
              <w:rPr>
                <w:kern w:val="0"/>
                <w:vertAlign w:val="superscript"/>
                <w:lang w:bidi="ar"/>
              </w:rPr>
              <w:t>3</w:t>
            </w:r>
            <w:r w:rsidRPr="00E92D14">
              <w:rPr>
                <w:kern w:val="0"/>
                <w:lang w:bidi="ar"/>
              </w:rPr>
              <w:t>/a</w:t>
            </w:r>
            <w:r w:rsidRPr="00E92D14">
              <w:rPr>
                <w:kern w:val="0"/>
                <w:lang w:bidi="ar"/>
              </w:rPr>
              <w:t>，喷漆后烘干工序废气产生量为</w:t>
            </w:r>
            <w:r w:rsidRPr="00E92D14">
              <w:rPr>
                <w:kern w:val="0"/>
                <w:lang w:bidi="ar"/>
              </w:rPr>
              <w:t>77.30</w:t>
            </w:r>
            <w:r w:rsidRPr="00E92D14">
              <w:rPr>
                <w:kern w:val="0"/>
                <w:lang w:bidi="ar"/>
              </w:rPr>
              <w:t>万</w:t>
            </w:r>
            <w:r w:rsidRPr="00E92D14">
              <w:rPr>
                <w:kern w:val="0"/>
                <w:lang w:bidi="ar"/>
              </w:rPr>
              <w:t>m</w:t>
            </w:r>
            <w:r w:rsidRPr="00E92D14">
              <w:rPr>
                <w:kern w:val="0"/>
                <w:vertAlign w:val="superscript"/>
                <w:lang w:bidi="ar"/>
              </w:rPr>
              <w:t>3</w:t>
            </w:r>
            <w:r w:rsidRPr="00E92D14">
              <w:rPr>
                <w:kern w:val="0"/>
                <w:lang w:bidi="ar"/>
              </w:rPr>
              <w:t>/a</w:t>
            </w:r>
            <w:r w:rsidRPr="00E92D14">
              <w:rPr>
                <w:kern w:val="0"/>
                <w:lang w:bidi="ar"/>
              </w:rPr>
              <w:t>，涂料废气废气总量为</w:t>
            </w:r>
            <w:r w:rsidRPr="00E92D14">
              <w:rPr>
                <w:kern w:val="0"/>
                <w:lang w:bidi="ar"/>
              </w:rPr>
              <w:t>14351</w:t>
            </w:r>
            <w:r w:rsidRPr="00E92D14">
              <w:rPr>
                <w:kern w:val="0"/>
                <w:lang w:bidi="ar"/>
              </w:rPr>
              <w:t>万</w:t>
            </w:r>
            <w:r w:rsidRPr="00E92D14">
              <w:rPr>
                <w:kern w:val="0"/>
                <w:lang w:bidi="ar"/>
              </w:rPr>
              <w:t>m</w:t>
            </w:r>
            <w:r w:rsidRPr="00E92D14">
              <w:rPr>
                <w:kern w:val="0"/>
                <w:vertAlign w:val="superscript"/>
                <w:lang w:bidi="ar"/>
              </w:rPr>
              <w:t>3</w:t>
            </w:r>
            <w:r w:rsidRPr="00E92D14">
              <w:rPr>
                <w:kern w:val="0"/>
                <w:lang w:bidi="ar"/>
              </w:rPr>
              <w:t>/a</w:t>
            </w:r>
            <w:r w:rsidRPr="00E92D14">
              <w:rPr>
                <w:kern w:val="0"/>
                <w:lang w:bidi="ar"/>
              </w:rPr>
              <w:t>。</w:t>
            </w:r>
          </w:p>
          <w:p w14:paraId="048FE3F2" w14:textId="77777777" w:rsidR="00AF0C5D" w:rsidRPr="00E92D14" w:rsidRDefault="00457551">
            <w:pPr>
              <w:widowControl/>
              <w:ind w:firstLine="480"/>
              <w:jc w:val="left"/>
              <w:rPr>
                <w:rFonts w:cs="宋体"/>
                <w:kern w:val="0"/>
                <w:lang w:bidi="ar"/>
              </w:rPr>
            </w:pPr>
            <w:r w:rsidRPr="00E92D14">
              <w:rPr>
                <w:rFonts w:cs="宋体" w:hint="eastAsia"/>
                <w:kern w:val="0"/>
                <w:lang w:bidi="ar"/>
              </w:rPr>
              <w:t>根据物料平衡分析</w:t>
            </w:r>
            <w:r w:rsidRPr="00E92D14">
              <w:rPr>
                <w:rFonts w:hint="eastAsia"/>
              </w:rPr>
              <w:t>（详见“二、建设项目工程分析”中漆料平衡分析。）</w:t>
            </w:r>
            <w:r w:rsidRPr="00E92D14">
              <w:rPr>
                <w:rFonts w:cs="宋体" w:hint="eastAsia"/>
                <w:kern w:val="0"/>
                <w:lang w:bidi="ar"/>
              </w:rPr>
              <w:t>：</w:t>
            </w:r>
          </w:p>
          <w:p w14:paraId="1F286E18" w14:textId="77777777" w:rsidR="00AF0C5D" w:rsidRPr="00E92D14" w:rsidRDefault="00457551">
            <w:pPr>
              <w:widowControl/>
              <w:ind w:firstLine="480"/>
              <w:jc w:val="left"/>
            </w:pPr>
            <w:r w:rsidRPr="00E92D14">
              <w:rPr>
                <w:rFonts w:ascii="宋体" w:hAnsi="宋体" w:cs="宋体" w:hint="eastAsia"/>
                <w:kern w:val="0"/>
                <w:lang w:bidi="ar"/>
              </w:rPr>
              <w:t>①</w:t>
            </w:r>
            <w:r w:rsidRPr="00E92D14">
              <w:rPr>
                <w:kern w:val="0"/>
                <w:lang w:bidi="ar"/>
              </w:rPr>
              <w:t>漆雾：喷漆废气中漆雾无组织产生量为</w:t>
            </w:r>
            <w:r w:rsidRPr="00E92D14">
              <w:rPr>
                <w:kern w:val="0"/>
                <w:lang w:bidi="ar"/>
              </w:rPr>
              <w:t>0.1439t/a</w:t>
            </w:r>
            <w:r w:rsidRPr="00E92D14">
              <w:rPr>
                <w:kern w:val="0"/>
                <w:lang w:bidi="ar"/>
              </w:rPr>
              <w:t>，产生速率为</w:t>
            </w:r>
            <w:r w:rsidRPr="00E92D14">
              <w:rPr>
                <w:kern w:val="0"/>
                <w:lang w:bidi="ar"/>
              </w:rPr>
              <w:t>0.240kg/h</w:t>
            </w:r>
            <w:r w:rsidRPr="00E92D14">
              <w:rPr>
                <w:kern w:val="0"/>
                <w:lang w:bidi="ar"/>
              </w:rPr>
              <w:t>，有组织产生量为</w:t>
            </w:r>
            <w:r w:rsidRPr="00E92D14">
              <w:rPr>
                <w:kern w:val="0"/>
                <w:lang w:bidi="ar"/>
              </w:rPr>
              <w:t>2.7346t/a</w:t>
            </w:r>
            <w:r w:rsidRPr="00E92D14">
              <w:rPr>
                <w:kern w:val="0"/>
                <w:lang w:bidi="ar"/>
              </w:rPr>
              <w:t>，产生速率为</w:t>
            </w:r>
            <w:r w:rsidRPr="00E92D14">
              <w:rPr>
                <w:kern w:val="0"/>
                <w:lang w:bidi="ar"/>
              </w:rPr>
              <w:t>0.4558kg/h</w:t>
            </w:r>
            <w:r w:rsidRPr="00E92D14">
              <w:rPr>
                <w:kern w:val="0"/>
                <w:lang w:bidi="ar"/>
              </w:rPr>
              <w:t>，产生浓度为</w:t>
            </w:r>
            <w:r w:rsidRPr="00E92D14">
              <w:rPr>
                <w:rFonts w:hint="eastAsia"/>
                <w:kern w:val="0"/>
                <w:lang w:bidi="ar"/>
              </w:rPr>
              <w:t>19.0549</w:t>
            </w:r>
            <w:r w:rsidRPr="00E92D14">
              <w:rPr>
                <w:kern w:val="0"/>
                <w:lang w:bidi="ar"/>
              </w:rPr>
              <w:t>mg/m</w:t>
            </w:r>
            <w:r w:rsidRPr="00E92D14">
              <w:rPr>
                <w:rFonts w:hint="eastAsia"/>
                <w:kern w:val="0"/>
                <w:vertAlign w:val="superscript"/>
                <w:lang w:bidi="ar"/>
              </w:rPr>
              <w:t>3</w:t>
            </w:r>
            <w:r w:rsidRPr="00E92D14">
              <w:rPr>
                <w:kern w:val="0"/>
                <w:lang w:bidi="ar"/>
              </w:rPr>
              <w:t>；无组织排放量为</w:t>
            </w:r>
            <w:r w:rsidRPr="00E92D14">
              <w:rPr>
                <w:kern w:val="0"/>
                <w:lang w:bidi="ar"/>
              </w:rPr>
              <w:t>0.</w:t>
            </w:r>
            <w:r w:rsidRPr="00E92D14">
              <w:rPr>
                <w:rFonts w:hint="eastAsia"/>
                <w:kern w:val="0"/>
                <w:lang w:bidi="ar"/>
              </w:rPr>
              <w:t>1439</w:t>
            </w:r>
            <w:r w:rsidRPr="00E92D14">
              <w:rPr>
                <w:kern w:val="0"/>
                <w:lang w:bidi="ar"/>
              </w:rPr>
              <w:t>t/a</w:t>
            </w:r>
            <w:r w:rsidRPr="00E92D14">
              <w:rPr>
                <w:kern w:val="0"/>
                <w:lang w:bidi="ar"/>
              </w:rPr>
              <w:t>，排放速率为</w:t>
            </w:r>
            <w:r w:rsidRPr="00E92D14">
              <w:rPr>
                <w:kern w:val="0"/>
                <w:lang w:bidi="ar"/>
              </w:rPr>
              <w:t>0.</w:t>
            </w:r>
            <w:r w:rsidRPr="00E92D14">
              <w:rPr>
                <w:rFonts w:hint="eastAsia"/>
                <w:kern w:val="0"/>
                <w:lang w:bidi="ar"/>
              </w:rPr>
              <w:t>0</w:t>
            </w:r>
            <w:r w:rsidRPr="00E92D14">
              <w:rPr>
                <w:kern w:val="0"/>
                <w:lang w:bidi="ar"/>
              </w:rPr>
              <w:t>240kg/h</w:t>
            </w:r>
            <w:r w:rsidRPr="00E92D14">
              <w:rPr>
                <w:kern w:val="0"/>
                <w:lang w:bidi="ar"/>
              </w:rPr>
              <w:t>，有组织排放量为</w:t>
            </w:r>
            <w:r w:rsidRPr="00E92D14">
              <w:rPr>
                <w:kern w:val="0"/>
                <w:lang w:bidi="ar"/>
              </w:rPr>
              <w:t>0.</w:t>
            </w:r>
            <w:r w:rsidRPr="00E92D14">
              <w:rPr>
                <w:rFonts w:hint="eastAsia"/>
                <w:kern w:val="0"/>
                <w:lang w:bidi="ar"/>
              </w:rPr>
              <w:t>0410</w:t>
            </w:r>
            <w:r w:rsidRPr="00E92D14">
              <w:rPr>
                <w:kern w:val="0"/>
                <w:lang w:bidi="ar"/>
              </w:rPr>
              <w:t>t/a</w:t>
            </w:r>
            <w:r w:rsidRPr="00E92D14">
              <w:rPr>
                <w:kern w:val="0"/>
                <w:lang w:bidi="ar"/>
              </w:rPr>
              <w:t>，排放速率为</w:t>
            </w:r>
            <w:r w:rsidRPr="00E92D14">
              <w:rPr>
                <w:kern w:val="0"/>
                <w:lang w:bidi="ar"/>
              </w:rPr>
              <w:t>0.</w:t>
            </w:r>
            <w:r w:rsidRPr="00E92D14">
              <w:rPr>
                <w:rFonts w:hint="eastAsia"/>
                <w:kern w:val="0"/>
                <w:lang w:bidi="ar"/>
              </w:rPr>
              <w:t>0068</w:t>
            </w:r>
            <w:r w:rsidRPr="00E92D14">
              <w:rPr>
                <w:kern w:val="0"/>
                <w:lang w:bidi="ar"/>
              </w:rPr>
              <w:t>kg/h</w:t>
            </w:r>
            <w:r w:rsidRPr="00E92D14">
              <w:rPr>
                <w:kern w:val="0"/>
                <w:lang w:bidi="ar"/>
              </w:rPr>
              <w:t>，排放浓度为</w:t>
            </w:r>
            <w:r w:rsidRPr="00E92D14">
              <w:rPr>
                <w:rFonts w:hint="eastAsia"/>
                <w:kern w:val="0"/>
                <w:lang w:bidi="ar"/>
              </w:rPr>
              <w:t>0.2858</w:t>
            </w:r>
            <w:r w:rsidRPr="00E92D14">
              <w:rPr>
                <w:kern w:val="0"/>
                <w:lang w:bidi="ar"/>
              </w:rPr>
              <w:t>mg/m</w:t>
            </w:r>
            <w:r w:rsidRPr="00E92D14">
              <w:rPr>
                <w:kern w:val="0"/>
                <w:vertAlign w:val="superscript"/>
                <w:lang w:bidi="ar"/>
              </w:rPr>
              <w:t>3</w:t>
            </w:r>
            <w:r w:rsidRPr="00E92D14">
              <w:rPr>
                <w:kern w:val="0"/>
                <w:lang w:bidi="ar"/>
              </w:rPr>
              <w:t>。</w:t>
            </w:r>
          </w:p>
          <w:p w14:paraId="6D144484" w14:textId="77777777" w:rsidR="00AF0C5D" w:rsidRPr="00E92D14" w:rsidRDefault="00457551">
            <w:pPr>
              <w:widowControl/>
              <w:ind w:firstLine="480"/>
              <w:jc w:val="left"/>
            </w:pPr>
            <w:r w:rsidRPr="00E92D14">
              <w:rPr>
                <w:rFonts w:ascii="宋体" w:hAnsi="宋体" w:cs="宋体" w:hint="eastAsia"/>
                <w:kern w:val="0"/>
                <w:lang w:bidi="ar"/>
              </w:rPr>
              <w:t>②</w:t>
            </w:r>
            <w:r w:rsidRPr="00E92D14">
              <w:rPr>
                <w:kern w:val="0"/>
                <w:lang w:bidi="ar"/>
              </w:rPr>
              <w:t>非甲烷总烃：涂料废气中非甲烷总烃无组织产生量为</w:t>
            </w:r>
            <w:r w:rsidRPr="00E92D14">
              <w:rPr>
                <w:kern w:val="0"/>
                <w:lang w:bidi="ar"/>
              </w:rPr>
              <w:t>0.</w:t>
            </w:r>
            <w:r w:rsidRPr="00E92D14">
              <w:rPr>
                <w:rFonts w:hint="eastAsia"/>
                <w:kern w:val="0"/>
                <w:lang w:bidi="ar"/>
              </w:rPr>
              <w:t>0915</w:t>
            </w:r>
            <w:r w:rsidRPr="00E92D14">
              <w:rPr>
                <w:kern w:val="0"/>
                <w:lang w:bidi="ar"/>
              </w:rPr>
              <w:t>t/a</w:t>
            </w:r>
            <w:r w:rsidRPr="00E92D14">
              <w:rPr>
                <w:kern w:val="0"/>
                <w:lang w:bidi="ar"/>
              </w:rPr>
              <w:t>，产生速率为</w:t>
            </w:r>
            <w:r w:rsidRPr="00E92D14">
              <w:rPr>
                <w:kern w:val="0"/>
                <w:lang w:bidi="ar"/>
              </w:rPr>
              <w:t>0.</w:t>
            </w:r>
            <w:r w:rsidRPr="00E92D14">
              <w:rPr>
                <w:rFonts w:hint="eastAsia"/>
                <w:kern w:val="0"/>
                <w:lang w:bidi="ar"/>
              </w:rPr>
              <w:t>0153</w:t>
            </w:r>
            <w:r w:rsidRPr="00E92D14">
              <w:rPr>
                <w:kern w:val="0"/>
                <w:lang w:bidi="ar"/>
              </w:rPr>
              <w:t>kg/h</w:t>
            </w:r>
            <w:r w:rsidRPr="00E92D14">
              <w:rPr>
                <w:kern w:val="0"/>
                <w:lang w:bidi="ar"/>
              </w:rPr>
              <w:t>，有组织产生量为</w:t>
            </w:r>
            <w:r w:rsidRPr="00E92D14">
              <w:rPr>
                <w:rFonts w:hint="eastAsia"/>
                <w:kern w:val="0"/>
                <w:lang w:bidi="ar"/>
              </w:rPr>
              <w:t>4.4845</w:t>
            </w:r>
            <w:r w:rsidRPr="00E92D14">
              <w:rPr>
                <w:kern w:val="0"/>
                <w:lang w:bidi="ar"/>
              </w:rPr>
              <w:t>t/a</w:t>
            </w:r>
            <w:r w:rsidRPr="00E92D14">
              <w:rPr>
                <w:kern w:val="0"/>
                <w:lang w:bidi="ar"/>
              </w:rPr>
              <w:t>，产生速率为</w:t>
            </w:r>
            <w:r w:rsidRPr="00E92D14">
              <w:rPr>
                <w:rFonts w:hint="eastAsia"/>
                <w:kern w:val="0"/>
                <w:lang w:bidi="ar"/>
              </w:rPr>
              <w:t>0.7474</w:t>
            </w:r>
            <w:r w:rsidRPr="00E92D14">
              <w:rPr>
                <w:kern w:val="0"/>
                <w:lang w:bidi="ar"/>
              </w:rPr>
              <w:t>kg/h</w:t>
            </w:r>
            <w:r w:rsidRPr="00E92D14">
              <w:rPr>
                <w:kern w:val="0"/>
                <w:lang w:bidi="ar"/>
              </w:rPr>
              <w:t>，产生浓度为</w:t>
            </w:r>
            <w:r w:rsidRPr="00E92D14">
              <w:rPr>
                <w:rFonts w:hint="eastAsia"/>
                <w:kern w:val="0"/>
                <w:lang w:bidi="ar"/>
              </w:rPr>
              <w:t>31.2485</w:t>
            </w:r>
            <w:r w:rsidRPr="00E92D14">
              <w:rPr>
                <w:kern w:val="0"/>
                <w:lang w:bidi="ar"/>
              </w:rPr>
              <w:t>mg/m</w:t>
            </w:r>
            <w:r w:rsidRPr="00E92D14">
              <w:rPr>
                <w:kern w:val="0"/>
                <w:vertAlign w:val="superscript"/>
                <w:lang w:bidi="ar"/>
              </w:rPr>
              <w:t>3</w:t>
            </w:r>
            <w:r w:rsidRPr="00E92D14">
              <w:rPr>
                <w:kern w:val="0"/>
                <w:lang w:bidi="ar"/>
              </w:rPr>
              <w:t>；无组织排放量为</w:t>
            </w:r>
            <w:r w:rsidRPr="00E92D14">
              <w:rPr>
                <w:kern w:val="0"/>
                <w:lang w:bidi="ar"/>
              </w:rPr>
              <w:t>0.</w:t>
            </w:r>
            <w:r w:rsidRPr="00E92D14">
              <w:rPr>
                <w:rFonts w:hint="eastAsia"/>
                <w:kern w:val="0"/>
                <w:lang w:bidi="ar"/>
              </w:rPr>
              <w:t>0915</w:t>
            </w:r>
            <w:r w:rsidRPr="00E92D14">
              <w:rPr>
                <w:kern w:val="0"/>
                <w:lang w:bidi="ar"/>
              </w:rPr>
              <w:t>t/a</w:t>
            </w:r>
            <w:r w:rsidRPr="00E92D14">
              <w:rPr>
                <w:kern w:val="0"/>
                <w:lang w:bidi="ar"/>
              </w:rPr>
              <w:t>，排放速率为</w:t>
            </w:r>
            <w:r w:rsidRPr="00E92D14">
              <w:rPr>
                <w:kern w:val="0"/>
                <w:lang w:bidi="ar"/>
              </w:rPr>
              <w:t>0.</w:t>
            </w:r>
            <w:r w:rsidRPr="00E92D14">
              <w:rPr>
                <w:rFonts w:hint="eastAsia"/>
                <w:kern w:val="0"/>
                <w:lang w:bidi="ar"/>
              </w:rPr>
              <w:t>0153</w:t>
            </w:r>
            <w:r w:rsidRPr="00E92D14">
              <w:rPr>
                <w:kern w:val="0"/>
                <w:lang w:bidi="ar"/>
              </w:rPr>
              <w:t>kg/h</w:t>
            </w:r>
            <w:r w:rsidRPr="00E92D14">
              <w:rPr>
                <w:kern w:val="0"/>
                <w:lang w:bidi="ar"/>
              </w:rPr>
              <w:t>，有组织排放量为</w:t>
            </w:r>
            <w:r w:rsidRPr="00E92D14">
              <w:rPr>
                <w:rFonts w:hint="eastAsia"/>
                <w:kern w:val="0"/>
                <w:lang w:bidi="ar"/>
              </w:rPr>
              <w:t>0.0448</w:t>
            </w:r>
            <w:r w:rsidRPr="00E92D14">
              <w:rPr>
                <w:kern w:val="0"/>
                <w:lang w:bidi="ar"/>
              </w:rPr>
              <w:t>t/a</w:t>
            </w:r>
            <w:r w:rsidRPr="00E92D14">
              <w:rPr>
                <w:kern w:val="0"/>
                <w:lang w:bidi="ar"/>
              </w:rPr>
              <w:t>，排放速率为</w:t>
            </w:r>
            <w:r w:rsidRPr="00E92D14">
              <w:rPr>
                <w:kern w:val="0"/>
                <w:lang w:bidi="ar"/>
              </w:rPr>
              <w:t>0.</w:t>
            </w:r>
            <w:r w:rsidRPr="00E92D14">
              <w:rPr>
                <w:rFonts w:hint="eastAsia"/>
                <w:kern w:val="0"/>
                <w:lang w:bidi="ar"/>
              </w:rPr>
              <w:t>0074</w:t>
            </w:r>
            <w:r w:rsidRPr="00E92D14">
              <w:rPr>
                <w:kern w:val="0"/>
                <w:lang w:bidi="ar"/>
              </w:rPr>
              <w:t>kg/h</w:t>
            </w:r>
            <w:r w:rsidRPr="00E92D14">
              <w:rPr>
                <w:kern w:val="0"/>
                <w:lang w:bidi="ar"/>
              </w:rPr>
              <w:t>，排放浓度</w:t>
            </w:r>
            <w:r w:rsidRPr="00E92D14">
              <w:rPr>
                <w:rFonts w:hint="eastAsia"/>
                <w:kern w:val="0"/>
                <w:lang w:bidi="ar"/>
              </w:rPr>
              <w:t>0.3125</w:t>
            </w:r>
            <w:r w:rsidRPr="00E92D14">
              <w:rPr>
                <w:kern w:val="0"/>
                <w:lang w:bidi="ar"/>
              </w:rPr>
              <w:t>mg/m</w:t>
            </w:r>
            <w:r w:rsidRPr="00E92D14">
              <w:rPr>
                <w:kern w:val="0"/>
                <w:vertAlign w:val="superscript"/>
                <w:lang w:bidi="ar"/>
              </w:rPr>
              <w:t>3</w:t>
            </w:r>
            <w:r w:rsidRPr="00E92D14">
              <w:rPr>
                <w:kern w:val="0"/>
                <w:lang w:bidi="ar"/>
              </w:rPr>
              <w:t>。</w:t>
            </w:r>
          </w:p>
          <w:p w14:paraId="3D9565D4" w14:textId="77777777" w:rsidR="00AF0C5D" w:rsidRPr="00E92D14" w:rsidRDefault="00457551">
            <w:pPr>
              <w:widowControl/>
              <w:ind w:firstLine="480"/>
              <w:jc w:val="left"/>
            </w:pPr>
            <w:r w:rsidRPr="00E92D14">
              <w:rPr>
                <w:rFonts w:ascii="宋体" w:hAnsi="宋体" w:cs="宋体" w:hint="eastAsia"/>
                <w:kern w:val="0"/>
                <w:lang w:bidi="ar"/>
              </w:rPr>
              <w:t>③</w:t>
            </w:r>
            <w:r w:rsidRPr="00E92D14">
              <w:rPr>
                <w:kern w:val="0"/>
                <w:lang w:bidi="ar"/>
              </w:rPr>
              <w:t>二甲苯：涂料废气二甲苯无组织产生量为</w:t>
            </w:r>
            <w:r w:rsidRPr="00E92D14">
              <w:rPr>
                <w:kern w:val="0"/>
                <w:lang w:bidi="ar"/>
              </w:rPr>
              <w:t>0.</w:t>
            </w:r>
            <w:r w:rsidRPr="00E92D14">
              <w:rPr>
                <w:rFonts w:hint="eastAsia"/>
                <w:kern w:val="0"/>
                <w:lang w:bidi="ar"/>
              </w:rPr>
              <w:t>0027</w:t>
            </w:r>
            <w:r w:rsidRPr="00E92D14">
              <w:rPr>
                <w:kern w:val="0"/>
                <w:lang w:bidi="ar"/>
              </w:rPr>
              <w:t>t/a</w:t>
            </w:r>
            <w:r w:rsidRPr="00E92D14">
              <w:rPr>
                <w:kern w:val="0"/>
                <w:lang w:bidi="ar"/>
              </w:rPr>
              <w:t>，产生速率为</w:t>
            </w:r>
            <w:r w:rsidRPr="00E92D14">
              <w:rPr>
                <w:kern w:val="0"/>
                <w:lang w:bidi="ar"/>
              </w:rPr>
              <w:t>0.</w:t>
            </w:r>
            <w:r w:rsidRPr="00E92D14">
              <w:rPr>
                <w:rFonts w:hint="eastAsia"/>
                <w:kern w:val="0"/>
                <w:lang w:bidi="ar"/>
              </w:rPr>
              <w:t>0005</w:t>
            </w:r>
            <w:r w:rsidRPr="00E92D14">
              <w:rPr>
                <w:kern w:val="0"/>
                <w:lang w:bidi="ar"/>
              </w:rPr>
              <w:t>kg/h</w:t>
            </w:r>
            <w:r w:rsidRPr="00E92D14">
              <w:rPr>
                <w:kern w:val="0"/>
                <w:lang w:bidi="ar"/>
              </w:rPr>
              <w:t>，有组织产生量为</w:t>
            </w:r>
            <w:r w:rsidRPr="00E92D14">
              <w:rPr>
                <w:rFonts w:hint="eastAsia"/>
                <w:kern w:val="0"/>
                <w:lang w:bidi="ar"/>
              </w:rPr>
              <w:t>0.1332</w:t>
            </w:r>
            <w:r w:rsidRPr="00E92D14">
              <w:rPr>
                <w:kern w:val="0"/>
                <w:lang w:bidi="ar"/>
              </w:rPr>
              <w:t>t/a</w:t>
            </w:r>
            <w:r w:rsidRPr="00E92D14">
              <w:rPr>
                <w:kern w:val="0"/>
                <w:lang w:bidi="ar"/>
              </w:rPr>
              <w:t>，产生速率为</w:t>
            </w:r>
            <w:r w:rsidRPr="00E92D14">
              <w:rPr>
                <w:rFonts w:hint="eastAsia"/>
                <w:kern w:val="0"/>
                <w:lang w:bidi="ar"/>
              </w:rPr>
              <w:t>0.0222</w:t>
            </w:r>
            <w:r w:rsidRPr="00E92D14">
              <w:rPr>
                <w:kern w:val="0"/>
                <w:lang w:bidi="ar"/>
              </w:rPr>
              <w:t>kg/h</w:t>
            </w:r>
            <w:r w:rsidRPr="00E92D14">
              <w:rPr>
                <w:kern w:val="0"/>
                <w:lang w:bidi="ar"/>
              </w:rPr>
              <w:t>，产生浓度为</w:t>
            </w:r>
            <w:r w:rsidRPr="00E92D14">
              <w:rPr>
                <w:rFonts w:hint="eastAsia"/>
                <w:kern w:val="0"/>
                <w:lang w:bidi="ar"/>
              </w:rPr>
              <w:lastRenderedPageBreak/>
              <w:t>0.9284</w:t>
            </w:r>
            <w:r w:rsidRPr="00E92D14">
              <w:rPr>
                <w:kern w:val="0"/>
                <w:lang w:bidi="ar"/>
              </w:rPr>
              <w:t>mg/m</w:t>
            </w:r>
            <w:r w:rsidRPr="00E92D14">
              <w:rPr>
                <w:kern w:val="0"/>
                <w:vertAlign w:val="superscript"/>
                <w:lang w:bidi="ar"/>
              </w:rPr>
              <w:t>3</w:t>
            </w:r>
            <w:r w:rsidRPr="00E92D14">
              <w:rPr>
                <w:kern w:val="0"/>
                <w:lang w:bidi="ar"/>
              </w:rPr>
              <w:t>；无组织排放量为</w:t>
            </w:r>
            <w:r w:rsidRPr="00E92D14">
              <w:rPr>
                <w:kern w:val="0"/>
                <w:lang w:bidi="ar"/>
              </w:rPr>
              <w:t>0.</w:t>
            </w:r>
            <w:r w:rsidRPr="00E92D14">
              <w:rPr>
                <w:rFonts w:hint="eastAsia"/>
                <w:kern w:val="0"/>
                <w:lang w:bidi="ar"/>
              </w:rPr>
              <w:t>0027</w:t>
            </w:r>
            <w:r w:rsidRPr="00E92D14">
              <w:rPr>
                <w:kern w:val="0"/>
                <w:lang w:bidi="ar"/>
              </w:rPr>
              <w:t>t/a</w:t>
            </w:r>
            <w:r w:rsidRPr="00E92D14">
              <w:rPr>
                <w:kern w:val="0"/>
                <w:lang w:bidi="ar"/>
              </w:rPr>
              <w:t>，排放速率为</w:t>
            </w:r>
            <w:r w:rsidRPr="00E92D14">
              <w:rPr>
                <w:kern w:val="0"/>
                <w:lang w:bidi="ar"/>
              </w:rPr>
              <w:t>0.</w:t>
            </w:r>
            <w:r w:rsidRPr="00E92D14">
              <w:rPr>
                <w:rFonts w:hint="eastAsia"/>
                <w:kern w:val="0"/>
                <w:lang w:bidi="ar"/>
              </w:rPr>
              <w:t>0005</w:t>
            </w:r>
            <w:r w:rsidRPr="00E92D14">
              <w:rPr>
                <w:kern w:val="0"/>
                <w:lang w:bidi="ar"/>
              </w:rPr>
              <w:t>kg/h</w:t>
            </w:r>
            <w:r w:rsidRPr="00E92D14">
              <w:rPr>
                <w:rFonts w:hint="eastAsia"/>
                <w:kern w:val="0"/>
                <w:lang w:bidi="ar"/>
              </w:rPr>
              <w:t>；</w:t>
            </w:r>
            <w:r w:rsidRPr="00E92D14">
              <w:rPr>
                <w:kern w:val="0"/>
                <w:lang w:bidi="ar"/>
              </w:rPr>
              <w:t>有组织排放量为</w:t>
            </w:r>
            <w:r w:rsidRPr="00E92D14">
              <w:rPr>
                <w:kern w:val="0"/>
                <w:lang w:bidi="ar"/>
              </w:rPr>
              <w:t>0.</w:t>
            </w:r>
            <w:r w:rsidRPr="00E92D14">
              <w:rPr>
                <w:rFonts w:hint="eastAsia"/>
                <w:kern w:val="0"/>
                <w:lang w:bidi="ar"/>
              </w:rPr>
              <w:t>0013</w:t>
            </w:r>
            <w:r w:rsidRPr="00E92D14">
              <w:rPr>
                <w:kern w:val="0"/>
                <w:lang w:bidi="ar"/>
              </w:rPr>
              <w:t>t/a</w:t>
            </w:r>
            <w:r w:rsidRPr="00E92D14">
              <w:rPr>
                <w:kern w:val="0"/>
                <w:lang w:bidi="ar"/>
              </w:rPr>
              <w:t>，排放速率为</w:t>
            </w:r>
            <w:r w:rsidRPr="00E92D14">
              <w:rPr>
                <w:kern w:val="0"/>
                <w:lang w:bidi="ar"/>
              </w:rPr>
              <w:t>0.</w:t>
            </w:r>
            <w:r w:rsidRPr="00E92D14">
              <w:rPr>
                <w:rFonts w:hint="eastAsia"/>
                <w:kern w:val="0"/>
                <w:lang w:bidi="ar"/>
              </w:rPr>
              <w:t>0002</w:t>
            </w:r>
            <w:r w:rsidRPr="00E92D14">
              <w:rPr>
                <w:kern w:val="0"/>
                <w:lang w:bidi="ar"/>
              </w:rPr>
              <w:t>kg/h</w:t>
            </w:r>
            <w:r w:rsidRPr="00E92D14">
              <w:rPr>
                <w:kern w:val="0"/>
                <w:lang w:bidi="ar"/>
              </w:rPr>
              <w:t>，排放浓度</w:t>
            </w:r>
            <w:r w:rsidRPr="00E92D14">
              <w:rPr>
                <w:rFonts w:hint="eastAsia"/>
                <w:kern w:val="0"/>
                <w:lang w:bidi="ar"/>
              </w:rPr>
              <w:t>0.0093</w:t>
            </w:r>
            <w:r w:rsidRPr="00E92D14">
              <w:rPr>
                <w:kern w:val="0"/>
                <w:lang w:bidi="ar"/>
              </w:rPr>
              <w:t>mg/m</w:t>
            </w:r>
            <w:r w:rsidRPr="00E92D14">
              <w:rPr>
                <w:kern w:val="0"/>
                <w:vertAlign w:val="superscript"/>
                <w:lang w:bidi="ar"/>
              </w:rPr>
              <w:t>3</w:t>
            </w:r>
            <w:r w:rsidRPr="00E92D14">
              <w:rPr>
                <w:kern w:val="0"/>
                <w:lang w:bidi="ar"/>
              </w:rPr>
              <w:t>。</w:t>
            </w:r>
          </w:p>
          <w:p w14:paraId="277042D2" w14:textId="77777777" w:rsidR="00AF0C5D" w:rsidRPr="00E92D14" w:rsidRDefault="00457551">
            <w:pPr>
              <w:ind w:firstLine="482"/>
              <w:rPr>
                <w:b/>
                <w:bCs/>
              </w:rPr>
            </w:pPr>
            <w:r w:rsidRPr="00E92D14">
              <w:rPr>
                <w:rFonts w:hint="eastAsia"/>
                <w:b/>
                <w:bCs/>
              </w:rPr>
              <w:t>（</w:t>
            </w:r>
            <w:r w:rsidRPr="00E92D14">
              <w:rPr>
                <w:rFonts w:hint="eastAsia"/>
                <w:b/>
                <w:bCs/>
              </w:rPr>
              <w:t>4</w:t>
            </w:r>
            <w:r w:rsidRPr="00E92D14">
              <w:rPr>
                <w:rFonts w:hint="eastAsia"/>
                <w:b/>
                <w:bCs/>
              </w:rPr>
              <w:t>）天然气燃烧废气</w:t>
            </w:r>
          </w:p>
          <w:p w14:paraId="18C02CBC" w14:textId="77777777" w:rsidR="00AF0C5D" w:rsidRPr="00E92D14" w:rsidRDefault="00457551">
            <w:pPr>
              <w:widowControl/>
              <w:ind w:firstLine="480"/>
              <w:jc w:val="left"/>
              <w:rPr>
                <w:rFonts w:cs="宋体"/>
                <w:kern w:val="0"/>
              </w:rPr>
            </w:pPr>
            <w:r w:rsidRPr="00E92D14">
              <w:rPr>
                <w:rFonts w:cs="宋体" w:hint="eastAsia"/>
                <w:kern w:val="0"/>
              </w:rPr>
              <w:t>天然气燃料燃烧废气主要污染物为颗粒物、</w:t>
            </w:r>
            <w:r w:rsidRPr="00E92D14">
              <w:rPr>
                <w:rFonts w:cs="宋体"/>
                <w:kern w:val="0"/>
              </w:rPr>
              <w:t>SO</w:t>
            </w:r>
            <w:r w:rsidRPr="00E92D14">
              <w:rPr>
                <w:rFonts w:cs="宋体"/>
                <w:kern w:val="0"/>
                <w:vertAlign w:val="subscript"/>
              </w:rPr>
              <w:t>2</w:t>
            </w:r>
            <w:r w:rsidRPr="00E92D14">
              <w:rPr>
                <w:rFonts w:cs="宋体" w:hint="eastAsia"/>
                <w:kern w:val="0"/>
              </w:rPr>
              <w:t>、</w:t>
            </w:r>
            <w:r w:rsidRPr="00E92D14">
              <w:rPr>
                <w:rFonts w:cs="宋体"/>
                <w:kern w:val="0"/>
              </w:rPr>
              <w:t>NO</w:t>
            </w:r>
            <w:r w:rsidRPr="00E92D14">
              <w:rPr>
                <w:rFonts w:cs="宋体"/>
                <w:kern w:val="0"/>
                <w:vertAlign w:val="subscript"/>
              </w:rPr>
              <w:t>x</w:t>
            </w:r>
            <w:r w:rsidRPr="00E92D14">
              <w:rPr>
                <w:rFonts w:cs="宋体" w:hint="eastAsia"/>
                <w:kern w:val="0"/>
              </w:rPr>
              <w:t>。</w:t>
            </w:r>
          </w:p>
          <w:p w14:paraId="1F80F5DA" w14:textId="77777777" w:rsidR="00AF0C5D" w:rsidRPr="00E92D14" w:rsidRDefault="00457551">
            <w:pPr>
              <w:widowControl/>
              <w:ind w:firstLine="480"/>
              <w:jc w:val="left"/>
              <w:rPr>
                <w:rFonts w:cs="宋体"/>
                <w:kern w:val="0"/>
              </w:rPr>
            </w:pPr>
            <w:r w:rsidRPr="00E92D14">
              <w:rPr>
                <w:rFonts w:cs="宋体" w:hint="eastAsia"/>
                <w:kern w:val="0"/>
              </w:rPr>
              <w:t>①固化炉</w:t>
            </w:r>
          </w:p>
          <w:p w14:paraId="31645F99" w14:textId="77777777" w:rsidR="00AF0C5D" w:rsidRPr="00E92D14" w:rsidRDefault="00457551">
            <w:pPr>
              <w:widowControl/>
              <w:ind w:firstLine="480"/>
              <w:jc w:val="left"/>
              <w:rPr>
                <w:kern w:val="0"/>
              </w:rPr>
            </w:pPr>
            <w:r w:rsidRPr="00E92D14">
              <w:rPr>
                <w:kern w:val="0"/>
              </w:rPr>
              <w:t>固化炉最大用气量为</w:t>
            </w:r>
            <w:r w:rsidRPr="00E92D14">
              <w:rPr>
                <w:kern w:val="0"/>
              </w:rPr>
              <w:t>40m³/h</w:t>
            </w:r>
            <w:r w:rsidRPr="00E92D14">
              <w:rPr>
                <w:kern w:val="0"/>
              </w:rPr>
              <w:t>，使用时间为</w:t>
            </w:r>
            <w:r w:rsidRPr="00E92D14">
              <w:rPr>
                <w:kern w:val="0"/>
              </w:rPr>
              <w:t>3200h</w:t>
            </w:r>
            <w:r w:rsidRPr="00E92D14">
              <w:rPr>
                <w:rFonts w:hint="eastAsia"/>
                <w:kern w:val="0"/>
              </w:rPr>
              <w:t>/</w:t>
            </w:r>
            <w:r w:rsidRPr="00E92D14">
              <w:rPr>
                <w:rFonts w:hint="eastAsia"/>
                <w:kern w:val="0"/>
              </w:rPr>
              <w:t>年</w:t>
            </w:r>
            <w:r w:rsidRPr="00E92D14">
              <w:rPr>
                <w:kern w:val="0"/>
              </w:rPr>
              <w:t>，则天然气使用量为</w:t>
            </w:r>
            <w:r w:rsidRPr="00E92D14">
              <w:rPr>
                <w:kern w:val="0"/>
              </w:rPr>
              <w:t>12.8</w:t>
            </w:r>
            <w:r w:rsidRPr="00E92D14">
              <w:rPr>
                <w:kern w:val="0"/>
              </w:rPr>
              <w:t>万</w:t>
            </w:r>
            <w:r w:rsidRPr="00E92D14">
              <w:rPr>
                <w:kern w:val="0"/>
              </w:rPr>
              <w:t>m</w:t>
            </w:r>
            <w:r w:rsidRPr="00E92D14">
              <w:rPr>
                <w:kern w:val="0"/>
                <w:vertAlign w:val="superscript"/>
              </w:rPr>
              <w:t>3</w:t>
            </w:r>
            <w:r w:rsidRPr="00E92D14">
              <w:rPr>
                <w:kern w:val="0"/>
              </w:rPr>
              <w:t>/a</w:t>
            </w:r>
            <w:r w:rsidRPr="00E92D14">
              <w:rPr>
                <w:kern w:val="0"/>
              </w:rPr>
              <w:t>。</w:t>
            </w:r>
            <w:r w:rsidRPr="00E92D14">
              <w:rPr>
                <w:rFonts w:cs="宋体" w:hint="eastAsia"/>
                <w:kern w:val="0"/>
                <w:lang w:bidi="ar"/>
              </w:rPr>
              <w:t>根据《排放源统计调查产排污核算方法和系数手册》中《机械行业系数手册》（</w:t>
            </w:r>
            <w:r w:rsidRPr="00E92D14">
              <w:rPr>
                <w:kern w:val="0"/>
                <w:lang w:bidi="ar"/>
              </w:rPr>
              <w:t>33-37</w:t>
            </w:r>
            <w:r w:rsidRPr="00E92D14">
              <w:rPr>
                <w:rFonts w:cs="宋体" w:hint="eastAsia"/>
                <w:kern w:val="0"/>
                <w:lang w:bidi="ar"/>
              </w:rPr>
              <w:t>、</w:t>
            </w:r>
            <w:r w:rsidRPr="00E92D14">
              <w:rPr>
                <w:kern w:val="0"/>
                <w:lang w:bidi="ar"/>
              </w:rPr>
              <w:t>431-434</w:t>
            </w:r>
            <w:r w:rsidRPr="00E92D14">
              <w:rPr>
                <w:rFonts w:cs="宋体" w:hint="eastAsia"/>
                <w:kern w:val="0"/>
                <w:lang w:bidi="ar"/>
              </w:rPr>
              <w:t>行业），天然气锅炉工业废气量产生系数为</w:t>
            </w:r>
            <w:r w:rsidRPr="00E92D14">
              <w:rPr>
                <w:kern w:val="0"/>
                <w:lang w:bidi="ar"/>
              </w:rPr>
              <w:t>13.6m</w:t>
            </w:r>
            <w:r w:rsidRPr="00E92D14">
              <w:rPr>
                <w:kern w:val="0"/>
                <w:sz w:val="15"/>
                <w:szCs w:val="15"/>
                <w:lang w:bidi="ar"/>
              </w:rPr>
              <w:t>3</w:t>
            </w:r>
            <w:r w:rsidRPr="00E92D14">
              <w:rPr>
                <w:kern w:val="0"/>
                <w:lang w:bidi="ar"/>
              </w:rPr>
              <w:t>/m</w:t>
            </w:r>
            <w:r w:rsidRPr="00E92D14">
              <w:rPr>
                <w:kern w:val="0"/>
                <w:sz w:val="15"/>
                <w:szCs w:val="15"/>
                <w:lang w:bidi="ar"/>
              </w:rPr>
              <w:t>3</w:t>
            </w:r>
            <w:r w:rsidRPr="00E92D14">
              <w:rPr>
                <w:kern w:val="0"/>
                <w:lang w:bidi="ar"/>
              </w:rPr>
              <w:t>-</w:t>
            </w:r>
            <w:r w:rsidRPr="00E92D14">
              <w:rPr>
                <w:rFonts w:cs="宋体" w:hint="eastAsia"/>
                <w:kern w:val="0"/>
                <w:lang w:bidi="ar"/>
              </w:rPr>
              <w:t>天然气，颗粒物产生系数为</w:t>
            </w:r>
            <w:r w:rsidRPr="00E92D14">
              <w:rPr>
                <w:kern w:val="0"/>
                <w:lang w:bidi="ar"/>
              </w:rPr>
              <w:t>0.000286kg/m</w:t>
            </w:r>
            <w:r w:rsidRPr="00E92D14">
              <w:rPr>
                <w:rFonts w:hint="eastAsia"/>
                <w:kern w:val="0"/>
                <w:vertAlign w:val="superscript"/>
                <w:lang w:bidi="ar"/>
              </w:rPr>
              <w:t>3</w:t>
            </w:r>
            <w:r w:rsidRPr="00E92D14">
              <w:rPr>
                <w:kern w:val="0"/>
                <w:lang w:bidi="ar"/>
              </w:rPr>
              <w:t>-</w:t>
            </w:r>
            <w:r w:rsidRPr="00E92D14">
              <w:rPr>
                <w:rFonts w:cs="宋体" w:hint="eastAsia"/>
                <w:kern w:val="0"/>
                <w:lang w:bidi="ar"/>
              </w:rPr>
              <w:t>天然气，</w:t>
            </w:r>
            <w:r w:rsidRPr="00E92D14">
              <w:rPr>
                <w:kern w:val="0"/>
                <w:lang w:bidi="ar"/>
              </w:rPr>
              <w:t>SO</w:t>
            </w:r>
            <w:r w:rsidRPr="00E92D14">
              <w:rPr>
                <w:kern w:val="0"/>
                <w:sz w:val="15"/>
                <w:szCs w:val="15"/>
                <w:lang w:bidi="ar"/>
              </w:rPr>
              <w:t>2</w:t>
            </w:r>
            <w:r w:rsidRPr="00E92D14">
              <w:rPr>
                <w:rFonts w:cs="宋体" w:hint="eastAsia"/>
                <w:kern w:val="0"/>
                <w:lang w:bidi="ar"/>
              </w:rPr>
              <w:t>产生系数为</w:t>
            </w:r>
            <w:r w:rsidRPr="00E92D14">
              <w:rPr>
                <w:kern w:val="0"/>
                <w:lang w:bidi="ar"/>
              </w:rPr>
              <w:t>0.000002Skg/m</w:t>
            </w:r>
            <w:r w:rsidRPr="00E92D14">
              <w:rPr>
                <w:rFonts w:hint="eastAsia"/>
                <w:kern w:val="0"/>
                <w:vertAlign w:val="superscript"/>
                <w:lang w:bidi="ar"/>
              </w:rPr>
              <w:t>3</w:t>
            </w:r>
            <w:r w:rsidRPr="00E92D14">
              <w:rPr>
                <w:kern w:val="0"/>
                <w:lang w:bidi="ar"/>
              </w:rPr>
              <w:t>-</w:t>
            </w:r>
            <w:r w:rsidRPr="00E92D14">
              <w:rPr>
                <w:rFonts w:cs="宋体" w:hint="eastAsia"/>
                <w:kern w:val="0"/>
                <w:lang w:bidi="ar"/>
              </w:rPr>
              <w:t>天然气（天然气含硫量</w:t>
            </w:r>
            <w:r w:rsidRPr="00E92D14">
              <w:rPr>
                <w:kern w:val="0"/>
                <w:lang w:bidi="ar"/>
              </w:rPr>
              <w:t>S</w:t>
            </w:r>
            <w:r w:rsidRPr="00E92D14">
              <w:rPr>
                <w:rFonts w:cs="宋体" w:hint="eastAsia"/>
                <w:kern w:val="0"/>
                <w:lang w:bidi="ar"/>
              </w:rPr>
              <w:t>为</w:t>
            </w:r>
            <w:r w:rsidRPr="00E92D14">
              <w:rPr>
                <w:kern w:val="0"/>
                <w:lang w:bidi="ar"/>
              </w:rPr>
              <w:t>200mg/m</w:t>
            </w:r>
            <w:r w:rsidRPr="00E92D14">
              <w:rPr>
                <w:rFonts w:hint="eastAsia"/>
                <w:kern w:val="0"/>
                <w:vertAlign w:val="superscript"/>
                <w:lang w:bidi="ar"/>
              </w:rPr>
              <w:t>3</w:t>
            </w:r>
            <w:r w:rsidRPr="00E92D14">
              <w:rPr>
                <w:rFonts w:cs="宋体" w:hint="eastAsia"/>
                <w:kern w:val="0"/>
                <w:lang w:bidi="ar"/>
              </w:rPr>
              <w:t>），</w:t>
            </w:r>
            <w:r w:rsidRPr="00E92D14">
              <w:rPr>
                <w:kern w:val="0"/>
                <w:lang w:bidi="ar"/>
              </w:rPr>
              <w:t>NO</w:t>
            </w:r>
            <w:r w:rsidRPr="00E92D14">
              <w:rPr>
                <w:kern w:val="0"/>
                <w:sz w:val="15"/>
                <w:szCs w:val="15"/>
                <w:lang w:bidi="ar"/>
              </w:rPr>
              <w:t>X</w:t>
            </w:r>
            <w:r w:rsidRPr="00E92D14">
              <w:rPr>
                <w:rFonts w:cs="宋体" w:hint="eastAsia"/>
                <w:kern w:val="0"/>
                <w:lang w:bidi="ar"/>
              </w:rPr>
              <w:t>产生系数为</w:t>
            </w:r>
            <w:r w:rsidRPr="00E92D14">
              <w:rPr>
                <w:kern w:val="0"/>
                <w:lang w:bidi="ar"/>
              </w:rPr>
              <w:t>0.00187kg/m</w:t>
            </w:r>
            <w:r w:rsidRPr="00E92D14">
              <w:rPr>
                <w:rFonts w:hint="eastAsia"/>
                <w:kern w:val="0"/>
                <w:vertAlign w:val="superscript"/>
                <w:lang w:bidi="ar"/>
              </w:rPr>
              <w:t>3</w:t>
            </w:r>
            <w:r w:rsidRPr="00E92D14">
              <w:rPr>
                <w:kern w:val="0"/>
                <w:lang w:bidi="ar"/>
              </w:rPr>
              <w:t>-</w:t>
            </w:r>
            <w:r w:rsidRPr="00E92D14">
              <w:rPr>
                <w:rFonts w:cs="宋体" w:hint="eastAsia"/>
                <w:kern w:val="0"/>
                <w:lang w:bidi="ar"/>
              </w:rPr>
              <w:t>天然气，低氮燃烧对氮氧化</w:t>
            </w:r>
            <w:r w:rsidRPr="00E92D14">
              <w:rPr>
                <w:kern w:val="0"/>
                <w:lang w:bidi="ar"/>
              </w:rPr>
              <w:t>物处理效率取</w:t>
            </w:r>
            <w:r w:rsidRPr="00E92D14">
              <w:rPr>
                <w:kern w:val="0"/>
                <w:lang w:bidi="ar"/>
              </w:rPr>
              <w:t>75%</w:t>
            </w:r>
            <w:r w:rsidRPr="00E92D14">
              <w:rPr>
                <w:kern w:val="0"/>
              </w:rPr>
              <w:t>；则颗粒物产生量</w:t>
            </w:r>
            <w:r w:rsidRPr="00E92D14">
              <w:rPr>
                <w:kern w:val="0"/>
              </w:rPr>
              <w:t>0.0</w:t>
            </w:r>
            <w:r w:rsidRPr="00E92D14">
              <w:rPr>
                <w:rFonts w:hint="eastAsia"/>
                <w:kern w:val="0"/>
              </w:rPr>
              <w:t>366</w:t>
            </w:r>
            <w:r w:rsidRPr="00E92D14">
              <w:rPr>
                <w:kern w:val="0"/>
              </w:rPr>
              <w:t>t/a</w:t>
            </w:r>
            <w:r w:rsidRPr="00E92D14">
              <w:rPr>
                <w:kern w:val="0"/>
              </w:rPr>
              <w:t>，二氧化硫产生量</w:t>
            </w:r>
            <w:r w:rsidRPr="00E92D14">
              <w:rPr>
                <w:kern w:val="0"/>
              </w:rPr>
              <w:t>0.0</w:t>
            </w:r>
            <w:r w:rsidRPr="00E92D14">
              <w:rPr>
                <w:rFonts w:hint="eastAsia"/>
                <w:kern w:val="0"/>
              </w:rPr>
              <w:t>512</w:t>
            </w:r>
            <w:r w:rsidRPr="00E92D14">
              <w:rPr>
                <w:kern w:val="0"/>
              </w:rPr>
              <w:t>t/a</w:t>
            </w:r>
            <w:r w:rsidRPr="00E92D14">
              <w:rPr>
                <w:kern w:val="0"/>
              </w:rPr>
              <w:t>，氮氧化物产生量</w:t>
            </w:r>
            <w:r w:rsidRPr="00E92D14">
              <w:rPr>
                <w:kern w:val="0"/>
              </w:rPr>
              <w:t>0.</w:t>
            </w:r>
            <w:r w:rsidRPr="00E92D14">
              <w:rPr>
                <w:rFonts w:hint="eastAsia"/>
                <w:kern w:val="0"/>
              </w:rPr>
              <w:t>2394</w:t>
            </w:r>
            <w:r w:rsidRPr="00E92D14">
              <w:rPr>
                <w:kern w:val="0"/>
              </w:rPr>
              <w:t>t/a</w:t>
            </w:r>
            <w:r w:rsidRPr="00E92D14">
              <w:rPr>
                <w:rFonts w:hint="eastAsia"/>
                <w:kern w:val="0"/>
              </w:rPr>
              <w:t>。风机风量</w:t>
            </w:r>
            <w:r w:rsidRPr="00E92D14">
              <w:rPr>
                <w:rFonts w:hint="eastAsia"/>
                <w:kern w:val="0"/>
              </w:rPr>
              <w:t>5000m</w:t>
            </w:r>
            <w:r w:rsidRPr="00E92D14">
              <w:rPr>
                <w:rFonts w:hint="eastAsia"/>
                <w:kern w:val="0"/>
              </w:rPr>
              <w:t>³</w:t>
            </w:r>
            <w:r w:rsidRPr="00E92D14">
              <w:rPr>
                <w:rFonts w:hint="eastAsia"/>
                <w:kern w:val="0"/>
              </w:rPr>
              <w:t>/h</w:t>
            </w:r>
            <w:r w:rsidRPr="00E92D14">
              <w:rPr>
                <w:rFonts w:hint="eastAsia"/>
                <w:kern w:val="0"/>
              </w:rPr>
              <w:t>，则</w:t>
            </w:r>
            <w:r w:rsidRPr="00E92D14">
              <w:rPr>
                <w:kern w:val="0"/>
              </w:rPr>
              <w:t>颗粒物排放量</w:t>
            </w:r>
            <w:r w:rsidRPr="00E92D14">
              <w:rPr>
                <w:kern w:val="0"/>
              </w:rPr>
              <w:t>0.0</w:t>
            </w:r>
            <w:r w:rsidRPr="00E92D14">
              <w:rPr>
                <w:rFonts w:hint="eastAsia"/>
                <w:kern w:val="0"/>
              </w:rPr>
              <w:t>366</w:t>
            </w:r>
            <w:r w:rsidRPr="00E92D14">
              <w:rPr>
                <w:kern w:val="0"/>
              </w:rPr>
              <w:t>t/a</w:t>
            </w:r>
            <w:r w:rsidRPr="00E92D14">
              <w:rPr>
                <w:kern w:val="0"/>
              </w:rPr>
              <w:t>，</w:t>
            </w:r>
            <w:r w:rsidRPr="00E92D14">
              <w:rPr>
                <w:rFonts w:hint="eastAsia"/>
                <w:kern w:val="0"/>
              </w:rPr>
              <w:t>排放浓度</w:t>
            </w:r>
            <w:r w:rsidRPr="00E92D14">
              <w:rPr>
                <w:rFonts w:hint="eastAsia"/>
                <w:kern w:val="0"/>
              </w:rPr>
              <w:t>2.288mg/m</w:t>
            </w:r>
            <w:r w:rsidRPr="00E92D14">
              <w:rPr>
                <w:rFonts w:hint="eastAsia"/>
                <w:kern w:val="0"/>
              </w:rPr>
              <w:t>³；</w:t>
            </w:r>
            <w:r w:rsidRPr="00E92D14">
              <w:rPr>
                <w:kern w:val="0"/>
              </w:rPr>
              <w:t>二氧化硫</w:t>
            </w:r>
            <w:r w:rsidRPr="00E92D14">
              <w:rPr>
                <w:rFonts w:hint="eastAsia"/>
                <w:kern w:val="0"/>
              </w:rPr>
              <w:t>排放</w:t>
            </w:r>
            <w:r w:rsidRPr="00E92D14">
              <w:rPr>
                <w:kern w:val="0"/>
              </w:rPr>
              <w:t>量</w:t>
            </w:r>
            <w:r w:rsidRPr="00E92D14">
              <w:rPr>
                <w:kern w:val="0"/>
              </w:rPr>
              <w:t>0.0</w:t>
            </w:r>
            <w:r w:rsidRPr="00E92D14">
              <w:rPr>
                <w:rFonts w:hint="eastAsia"/>
                <w:kern w:val="0"/>
              </w:rPr>
              <w:t>512</w:t>
            </w:r>
            <w:r w:rsidRPr="00E92D14">
              <w:rPr>
                <w:kern w:val="0"/>
              </w:rPr>
              <w:t>t/a</w:t>
            </w:r>
            <w:r w:rsidRPr="00E92D14">
              <w:rPr>
                <w:kern w:val="0"/>
              </w:rPr>
              <w:t>，</w:t>
            </w:r>
            <w:r w:rsidRPr="00E92D14">
              <w:rPr>
                <w:rFonts w:hint="eastAsia"/>
                <w:kern w:val="0"/>
              </w:rPr>
              <w:t>排放浓度</w:t>
            </w:r>
            <w:r w:rsidRPr="00E92D14">
              <w:rPr>
                <w:rFonts w:hint="eastAsia"/>
                <w:kern w:val="0"/>
              </w:rPr>
              <w:t>3.2mg/m</w:t>
            </w:r>
            <w:r w:rsidRPr="00E92D14">
              <w:rPr>
                <w:rFonts w:hint="eastAsia"/>
                <w:kern w:val="0"/>
              </w:rPr>
              <w:t>³；</w:t>
            </w:r>
            <w:r w:rsidRPr="00E92D14">
              <w:rPr>
                <w:kern w:val="0"/>
              </w:rPr>
              <w:t>氮氧化物</w:t>
            </w:r>
            <w:r w:rsidRPr="00E92D14">
              <w:rPr>
                <w:rFonts w:hint="eastAsia"/>
                <w:kern w:val="0"/>
              </w:rPr>
              <w:t>排放</w:t>
            </w:r>
            <w:r w:rsidRPr="00E92D14">
              <w:rPr>
                <w:kern w:val="0"/>
              </w:rPr>
              <w:t>量</w:t>
            </w:r>
            <w:r w:rsidRPr="00E92D14">
              <w:rPr>
                <w:kern w:val="0"/>
              </w:rPr>
              <w:t>0.</w:t>
            </w:r>
            <w:r w:rsidRPr="00E92D14">
              <w:rPr>
                <w:rFonts w:hint="eastAsia"/>
                <w:kern w:val="0"/>
              </w:rPr>
              <w:t>0598</w:t>
            </w:r>
            <w:r w:rsidRPr="00E92D14">
              <w:rPr>
                <w:kern w:val="0"/>
              </w:rPr>
              <w:t>t/a</w:t>
            </w:r>
            <w:r w:rsidRPr="00E92D14">
              <w:rPr>
                <w:rFonts w:hint="eastAsia"/>
                <w:kern w:val="0"/>
              </w:rPr>
              <w:t>，排放浓度</w:t>
            </w:r>
            <w:r w:rsidRPr="00E92D14">
              <w:rPr>
                <w:rFonts w:hint="eastAsia"/>
                <w:kern w:val="0"/>
              </w:rPr>
              <w:t>3.74mg/m</w:t>
            </w:r>
            <w:r w:rsidRPr="00E92D14">
              <w:rPr>
                <w:rFonts w:hint="eastAsia"/>
                <w:kern w:val="0"/>
              </w:rPr>
              <w:t>³</w:t>
            </w:r>
            <w:r w:rsidRPr="00E92D14">
              <w:rPr>
                <w:kern w:val="0"/>
              </w:rPr>
              <w:t>。固化炉（烘干）天然气燃烧废气收集后</w:t>
            </w:r>
            <w:r w:rsidRPr="00E92D14">
              <w:rPr>
                <w:kern w:val="0"/>
                <w:lang w:bidi="ar"/>
              </w:rPr>
              <w:t>与喷涂环节产生的有机废气经同一根</w:t>
            </w:r>
            <w:r w:rsidRPr="00E92D14">
              <w:rPr>
                <w:kern w:val="0"/>
                <w:lang w:bidi="ar"/>
              </w:rPr>
              <w:t>15m</w:t>
            </w:r>
            <w:r w:rsidRPr="00E92D14">
              <w:rPr>
                <w:kern w:val="0"/>
                <w:lang w:bidi="ar"/>
              </w:rPr>
              <w:t>高的排气筒（</w:t>
            </w:r>
            <w:r w:rsidRPr="00E92D14">
              <w:rPr>
                <w:kern w:val="0"/>
                <w:lang w:bidi="ar"/>
              </w:rPr>
              <w:t>DA003</w:t>
            </w:r>
            <w:r w:rsidRPr="00E92D14">
              <w:rPr>
                <w:kern w:val="0"/>
                <w:lang w:bidi="ar"/>
              </w:rPr>
              <w:t>）排放</w:t>
            </w:r>
            <w:r w:rsidRPr="00E92D14">
              <w:rPr>
                <w:kern w:val="0"/>
              </w:rPr>
              <w:t>。</w:t>
            </w:r>
          </w:p>
          <w:p w14:paraId="72B43B48" w14:textId="77777777" w:rsidR="00AF0C5D" w:rsidRPr="00E92D14" w:rsidRDefault="00457551">
            <w:pPr>
              <w:widowControl/>
              <w:ind w:firstLine="480"/>
              <w:jc w:val="left"/>
              <w:rPr>
                <w:rFonts w:cs="宋体"/>
                <w:kern w:val="0"/>
              </w:rPr>
            </w:pPr>
            <w:r w:rsidRPr="00E92D14">
              <w:rPr>
                <w:rFonts w:cs="宋体" w:hint="eastAsia"/>
                <w:kern w:val="0"/>
              </w:rPr>
              <w:t>②热水炉</w:t>
            </w:r>
          </w:p>
          <w:p w14:paraId="07533D09" w14:textId="77777777" w:rsidR="00AF0C5D" w:rsidRPr="00E92D14" w:rsidRDefault="00457551">
            <w:pPr>
              <w:widowControl/>
              <w:ind w:firstLine="480"/>
              <w:jc w:val="left"/>
              <w:rPr>
                <w:rFonts w:cs="宋体"/>
                <w:kern w:val="0"/>
              </w:rPr>
            </w:pPr>
            <w:r w:rsidRPr="00E92D14">
              <w:rPr>
                <w:rFonts w:cs="宋体" w:hint="eastAsia"/>
                <w:kern w:val="0"/>
              </w:rPr>
              <w:t>根据企业提供资料热水炉最大用气量</w:t>
            </w:r>
            <w:r w:rsidRPr="00E92D14">
              <w:rPr>
                <w:rFonts w:cs="宋体" w:hint="eastAsia"/>
                <w:kern w:val="0"/>
              </w:rPr>
              <w:t>120m</w:t>
            </w:r>
            <w:r w:rsidRPr="00E92D14">
              <w:rPr>
                <w:rFonts w:cs="宋体" w:hint="eastAsia"/>
                <w:kern w:val="0"/>
              </w:rPr>
              <w:t>³</w:t>
            </w:r>
            <w:r w:rsidRPr="00E92D14">
              <w:rPr>
                <w:rFonts w:cs="宋体" w:hint="eastAsia"/>
                <w:kern w:val="0"/>
              </w:rPr>
              <w:t>/h</w:t>
            </w:r>
            <w:r w:rsidRPr="00E92D14">
              <w:rPr>
                <w:rFonts w:cs="宋体" w:hint="eastAsia"/>
                <w:kern w:val="0"/>
              </w:rPr>
              <w:t>，每年在冬季温度低时使用，使用时间约</w:t>
            </w:r>
            <w:r w:rsidRPr="00E92D14">
              <w:rPr>
                <w:rFonts w:cs="宋体" w:hint="eastAsia"/>
                <w:kern w:val="0"/>
              </w:rPr>
              <w:t>600h/</w:t>
            </w:r>
            <w:r w:rsidRPr="00E92D14">
              <w:rPr>
                <w:rFonts w:cs="宋体" w:hint="eastAsia"/>
                <w:kern w:val="0"/>
              </w:rPr>
              <w:t>年，则天然气使用量为</w:t>
            </w:r>
            <w:r w:rsidRPr="00E92D14">
              <w:rPr>
                <w:rFonts w:cs="宋体" w:hint="eastAsia"/>
                <w:kern w:val="0"/>
              </w:rPr>
              <w:t>7.2</w:t>
            </w:r>
            <w:r w:rsidRPr="00E92D14">
              <w:rPr>
                <w:rFonts w:cs="宋体" w:hint="eastAsia"/>
                <w:kern w:val="0"/>
              </w:rPr>
              <w:t>万</w:t>
            </w:r>
            <w:r w:rsidRPr="00E92D14">
              <w:rPr>
                <w:rFonts w:cs="宋体"/>
                <w:kern w:val="0"/>
              </w:rPr>
              <w:t>m</w:t>
            </w:r>
            <w:r w:rsidRPr="00E92D14">
              <w:rPr>
                <w:rFonts w:cs="宋体"/>
                <w:kern w:val="0"/>
                <w:vertAlign w:val="superscript"/>
              </w:rPr>
              <w:t>3</w:t>
            </w:r>
            <w:r w:rsidRPr="00E92D14">
              <w:rPr>
                <w:rFonts w:cs="宋体"/>
                <w:kern w:val="0"/>
              </w:rPr>
              <w:t>/a</w:t>
            </w:r>
            <w:r w:rsidRPr="00E92D14">
              <w:rPr>
                <w:rFonts w:cs="宋体" w:hint="eastAsia"/>
                <w:kern w:val="0"/>
              </w:rPr>
              <w:t>。</w:t>
            </w:r>
            <w:r w:rsidRPr="00E92D14">
              <w:rPr>
                <w:rFonts w:cs="宋体" w:hint="eastAsia"/>
                <w:kern w:val="0"/>
                <w:lang w:bidi="ar"/>
              </w:rPr>
              <w:t>根据《排放源统计调查产排污核算方法和系数手册》中《机械行业系数手册》（</w:t>
            </w:r>
            <w:r w:rsidRPr="00E92D14">
              <w:rPr>
                <w:kern w:val="0"/>
                <w:lang w:bidi="ar"/>
              </w:rPr>
              <w:t>33-37</w:t>
            </w:r>
            <w:r w:rsidRPr="00E92D14">
              <w:rPr>
                <w:rFonts w:cs="宋体" w:hint="eastAsia"/>
                <w:kern w:val="0"/>
                <w:lang w:bidi="ar"/>
              </w:rPr>
              <w:t>、</w:t>
            </w:r>
            <w:r w:rsidRPr="00E92D14">
              <w:rPr>
                <w:kern w:val="0"/>
                <w:lang w:bidi="ar"/>
              </w:rPr>
              <w:t>431-434</w:t>
            </w:r>
            <w:r w:rsidRPr="00E92D14">
              <w:rPr>
                <w:rFonts w:cs="宋体" w:hint="eastAsia"/>
                <w:kern w:val="0"/>
                <w:lang w:bidi="ar"/>
              </w:rPr>
              <w:t>行业），天然气锅炉工业废气量产生系数为</w:t>
            </w:r>
            <w:r w:rsidRPr="00E92D14">
              <w:rPr>
                <w:kern w:val="0"/>
                <w:lang w:bidi="ar"/>
              </w:rPr>
              <w:t>13.6m</w:t>
            </w:r>
            <w:r w:rsidRPr="00E92D14">
              <w:rPr>
                <w:kern w:val="0"/>
                <w:sz w:val="15"/>
                <w:szCs w:val="15"/>
                <w:lang w:bidi="ar"/>
              </w:rPr>
              <w:t>3</w:t>
            </w:r>
            <w:r w:rsidRPr="00E92D14">
              <w:rPr>
                <w:kern w:val="0"/>
                <w:lang w:bidi="ar"/>
              </w:rPr>
              <w:t>/m</w:t>
            </w:r>
            <w:r w:rsidRPr="00E92D14">
              <w:rPr>
                <w:kern w:val="0"/>
                <w:sz w:val="15"/>
                <w:szCs w:val="15"/>
                <w:lang w:bidi="ar"/>
              </w:rPr>
              <w:t>3</w:t>
            </w:r>
            <w:r w:rsidRPr="00E92D14">
              <w:rPr>
                <w:kern w:val="0"/>
                <w:lang w:bidi="ar"/>
              </w:rPr>
              <w:t>-</w:t>
            </w:r>
            <w:r w:rsidRPr="00E92D14">
              <w:rPr>
                <w:rFonts w:cs="宋体" w:hint="eastAsia"/>
                <w:kern w:val="0"/>
                <w:lang w:bidi="ar"/>
              </w:rPr>
              <w:t>天然气，颗粒物产生系数为</w:t>
            </w:r>
            <w:r w:rsidRPr="00E92D14">
              <w:rPr>
                <w:kern w:val="0"/>
                <w:lang w:bidi="ar"/>
              </w:rPr>
              <w:t>0.000286kg/m</w:t>
            </w:r>
            <w:r w:rsidRPr="00E92D14">
              <w:rPr>
                <w:rFonts w:hint="eastAsia"/>
                <w:kern w:val="0"/>
                <w:vertAlign w:val="superscript"/>
                <w:lang w:bidi="ar"/>
              </w:rPr>
              <w:t>3</w:t>
            </w:r>
            <w:r w:rsidRPr="00E92D14">
              <w:rPr>
                <w:kern w:val="0"/>
                <w:lang w:bidi="ar"/>
              </w:rPr>
              <w:t>-</w:t>
            </w:r>
            <w:r w:rsidRPr="00E92D14">
              <w:rPr>
                <w:rFonts w:cs="宋体" w:hint="eastAsia"/>
                <w:kern w:val="0"/>
                <w:lang w:bidi="ar"/>
              </w:rPr>
              <w:t>天然气，</w:t>
            </w:r>
            <w:r w:rsidRPr="00E92D14">
              <w:rPr>
                <w:kern w:val="0"/>
                <w:lang w:bidi="ar"/>
              </w:rPr>
              <w:t>SO</w:t>
            </w:r>
            <w:r w:rsidRPr="00E92D14">
              <w:rPr>
                <w:kern w:val="0"/>
                <w:sz w:val="15"/>
                <w:szCs w:val="15"/>
                <w:lang w:bidi="ar"/>
              </w:rPr>
              <w:t>2</w:t>
            </w:r>
            <w:r w:rsidRPr="00E92D14">
              <w:rPr>
                <w:rFonts w:cs="宋体" w:hint="eastAsia"/>
                <w:kern w:val="0"/>
                <w:lang w:bidi="ar"/>
              </w:rPr>
              <w:t>产生系数为</w:t>
            </w:r>
            <w:r w:rsidRPr="00E92D14">
              <w:rPr>
                <w:kern w:val="0"/>
                <w:lang w:bidi="ar"/>
              </w:rPr>
              <w:t>0.000002Skg/m</w:t>
            </w:r>
            <w:r w:rsidRPr="00E92D14">
              <w:rPr>
                <w:rFonts w:hint="eastAsia"/>
                <w:kern w:val="0"/>
                <w:vertAlign w:val="superscript"/>
                <w:lang w:bidi="ar"/>
              </w:rPr>
              <w:t>3</w:t>
            </w:r>
            <w:r w:rsidRPr="00E92D14">
              <w:rPr>
                <w:kern w:val="0"/>
                <w:lang w:bidi="ar"/>
              </w:rPr>
              <w:t>-</w:t>
            </w:r>
            <w:r w:rsidRPr="00E92D14">
              <w:rPr>
                <w:rFonts w:cs="宋体" w:hint="eastAsia"/>
                <w:kern w:val="0"/>
                <w:lang w:bidi="ar"/>
              </w:rPr>
              <w:t>天然气（天然气含硫量</w:t>
            </w:r>
            <w:r w:rsidRPr="00E92D14">
              <w:rPr>
                <w:kern w:val="0"/>
                <w:lang w:bidi="ar"/>
              </w:rPr>
              <w:t>S</w:t>
            </w:r>
            <w:r w:rsidRPr="00E92D14">
              <w:rPr>
                <w:rFonts w:cs="宋体" w:hint="eastAsia"/>
                <w:kern w:val="0"/>
                <w:lang w:bidi="ar"/>
              </w:rPr>
              <w:t>为</w:t>
            </w:r>
            <w:r w:rsidRPr="00E92D14">
              <w:rPr>
                <w:kern w:val="0"/>
                <w:lang w:bidi="ar"/>
              </w:rPr>
              <w:t>200mg/m</w:t>
            </w:r>
            <w:r w:rsidRPr="00E92D14">
              <w:rPr>
                <w:rFonts w:hint="eastAsia"/>
                <w:kern w:val="0"/>
                <w:vertAlign w:val="superscript"/>
                <w:lang w:bidi="ar"/>
              </w:rPr>
              <w:t>3</w:t>
            </w:r>
            <w:r w:rsidRPr="00E92D14">
              <w:rPr>
                <w:rFonts w:cs="宋体" w:hint="eastAsia"/>
                <w:kern w:val="0"/>
                <w:lang w:bidi="ar"/>
              </w:rPr>
              <w:t>），</w:t>
            </w:r>
            <w:r w:rsidRPr="00E92D14">
              <w:rPr>
                <w:kern w:val="0"/>
                <w:lang w:bidi="ar"/>
              </w:rPr>
              <w:t>NO</w:t>
            </w:r>
            <w:r w:rsidRPr="00E92D14">
              <w:rPr>
                <w:kern w:val="0"/>
                <w:sz w:val="15"/>
                <w:szCs w:val="15"/>
                <w:lang w:bidi="ar"/>
              </w:rPr>
              <w:t>X</w:t>
            </w:r>
            <w:r w:rsidRPr="00E92D14">
              <w:rPr>
                <w:rFonts w:cs="宋体" w:hint="eastAsia"/>
                <w:kern w:val="0"/>
                <w:lang w:bidi="ar"/>
              </w:rPr>
              <w:t>产生系数为</w:t>
            </w:r>
            <w:r w:rsidRPr="00E92D14">
              <w:rPr>
                <w:kern w:val="0"/>
                <w:lang w:bidi="ar"/>
              </w:rPr>
              <w:t>0.00187kg/m</w:t>
            </w:r>
            <w:r w:rsidRPr="00E92D14">
              <w:rPr>
                <w:rFonts w:hint="eastAsia"/>
                <w:kern w:val="0"/>
                <w:vertAlign w:val="superscript"/>
                <w:lang w:bidi="ar"/>
              </w:rPr>
              <w:t>3</w:t>
            </w:r>
            <w:r w:rsidRPr="00E92D14">
              <w:rPr>
                <w:kern w:val="0"/>
                <w:lang w:bidi="ar"/>
              </w:rPr>
              <w:t>-</w:t>
            </w:r>
            <w:r w:rsidRPr="00E92D14">
              <w:rPr>
                <w:rFonts w:cs="宋体" w:hint="eastAsia"/>
                <w:kern w:val="0"/>
                <w:lang w:bidi="ar"/>
              </w:rPr>
              <w:t>天然气，低氮燃烧对氮氧化</w:t>
            </w:r>
            <w:r w:rsidRPr="00E92D14">
              <w:rPr>
                <w:kern w:val="0"/>
                <w:lang w:bidi="ar"/>
              </w:rPr>
              <w:t>物处理效率取</w:t>
            </w:r>
            <w:r w:rsidRPr="00E92D14">
              <w:rPr>
                <w:kern w:val="0"/>
                <w:lang w:bidi="ar"/>
              </w:rPr>
              <w:t>75%</w:t>
            </w:r>
            <w:r w:rsidRPr="00E92D14">
              <w:rPr>
                <w:rFonts w:cs="宋体" w:hint="eastAsia"/>
                <w:kern w:val="0"/>
              </w:rPr>
              <w:t>；</w:t>
            </w:r>
            <w:r w:rsidRPr="00E92D14">
              <w:rPr>
                <w:kern w:val="0"/>
              </w:rPr>
              <w:t>则颗粒物产生量</w:t>
            </w:r>
            <w:r w:rsidRPr="00E92D14">
              <w:rPr>
                <w:kern w:val="0"/>
              </w:rPr>
              <w:t>0.0</w:t>
            </w:r>
            <w:r w:rsidRPr="00E92D14">
              <w:rPr>
                <w:rFonts w:hint="eastAsia"/>
                <w:kern w:val="0"/>
              </w:rPr>
              <w:t>206</w:t>
            </w:r>
            <w:r w:rsidRPr="00E92D14">
              <w:rPr>
                <w:kern w:val="0"/>
              </w:rPr>
              <w:t>t/a</w:t>
            </w:r>
            <w:r w:rsidRPr="00E92D14">
              <w:rPr>
                <w:kern w:val="0"/>
              </w:rPr>
              <w:t>，二氧化硫产生量</w:t>
            </w:r>
            <w:r w:rsidRPr="00E92D14">
              <w:rPr>
                <w:kern w:val="0"/>
              </w:rPr>
              <w:t>0.0</w:t>
            </w:r>
            <w:r w:rsidRPr="00E92D14">
              <w:rPr>
                <w:rFonts w:hint="eastAsia"/>
                <w:kern w:val="0"/>
              </w:rPr>
              <w:t>288</w:t>
            </w:r>
            <w:r w:rsidRPr="00E92D14">
              <w:rPr>
                <w:kern w:val="0"/>
              </w:rPr>
              <w:t>t/a</w:t>
            </w:r>
            <w:r w:rsidRPr="00E92D14">
              <w:rPr>
                <w:kern w:val="0"/>
              </w:rPr>
              <w:t>，氮氧化物产生量</w:t>
            </w:r>
            <w:r w:rsidRPr="00E92D14">
              <w:rPr>
                <w:kern w:val="0"/>
              </w:rPr>
              <w:t>0.</w:t>
            </w:r>
            <w:r w:rsidRPr="00E92D14">
              <w:rPr>
                <w:rFonts w:hint="eastAsia"/>
                <w:kern w:val="0"/>
              </w:rPr>
              <w:t>1346</w:t>
            </w:r>
            <w:r w:rsidRPr="00E92D14">
              <w:rPr>
                <w:kern w:val="0"/>
              </w:rPr>
              <w:t>t/a</w:t>
            </w:r>
            <w:r w:rsidRPr="00E92D14">
              <w:rPr>
                <w:rFonts w:hint="eastAsia"/>
                <w:kern w:val="0"/>
              </w:rPr>
              <w:t>。风机风量</w:t>
            </w:r>
            <w:r w:rsidRPr="00E92D14">
              <w:rPr>
                <w:rFonts w:hint="eastAsia"/>
                <w:kern w:val="0"/>
              </w:rPr>
              <w:t>5000m</w:t>
            </w:r>
            <w:r w:rsidRPr="00E92D14">
              <w:rPr>
                <w:rFonts w:hint="eastAsia"/>
                <w:kern w:val="0"/>
              </w:rPr>
              <w:t>³</w:t>
            </w:r>
            <w:r w:rsidRPr="00E92D14">
              <w:rPr>
                <w:rFonts w:hint="eastAsia"/>
                <w:kern w:val="0"/>
              </w:rPr>
              <w:t>/h</w:t>
            </w:r>
            <w:r w:rsidRPr="00E92D14">
              <w:rPr>
                <w:rFonts w:hint="eastAsia"/>
                <w:kern w:val="0"/>
              </w:rPr>
              <w:t>，则</w:t>
            </w:r>
            <w:r w:rsidRPr="00E92D14">
              <w:rPr>
                <w:kern w:val="0"/>
              </w:rPr>
              <w:t>颗粒物排放量</w:t>
            </w:r>
            <w:r w:rsidRPr="00E92D14">
              <w:rPr>
                <w:kern w:val="0"/>
              </w:rPr>
              <w:t>0.0</w:t>
            </w:r>
            <w:r w:rsidRPr="00E92D14">
              <w:rPr>
                <w:rFonts w:hint="eastAsia"/>
                <w:kern w:val="0"/>
              </w:rPr>
              <w:t>206</w:t>
            </w:r>
            <w:r w:rsidRPr="00E92D14">
              <w:rPr>
                <w:kern w:val="0"/>
              </w:rPr>
              <w:t>t/a</w:t>
            </w:r>
            <w:r w:rsidRPr="00E92D14">
              <w:rPr>
                <w:kern w:val="0"/>
              </w:rPr>
              <w:t>，</w:t>
            </w:r>
            <w:r w:rsidRPr="00E92D14">
              <w:rPr>
                <w:rFonts w:hint="eastAsia"/>
                <w:kern w:val="0"/>
              </w:rPr>
              <w:t>排放浓度</w:t>
            </w:r>
            <w:r w:rsidRPr="00E92D14">
              <w:rPr>
                <w:rFonts w:hint="eastAsia"/>
                <w:kern w:val="0"/>
              </w:rPr>
              <w:t>6.864mg/m</w:t>
            </w:r>
            <w:r w:rsidRPr="00E92D14">
              <w:rPr>
                <w:rFonts w:hint="eastAsia"/>
                <w:kern w:val="0"/>
              </w:rPr>
              <w:t>³；</w:t>
            </w:r>
            <w:r w:rsidRPr="00E92D14">
              <w:rPr>
                <w:kern w:val="0"/>
              </w:rPr>
              <w:t>二氧化硫</w:t>
            </w:r>
            <w:r w:rsidRPr="00E92D14">
              <w:rPr>
                <w:rFonts w:hint="eastAsia"/>
                <w:kern w:val="0"/>
              </w:rPr>
              <w:t>排放</w:t>
            </w:r>
            <w:r w:rsidRPr="00E92D14">
              <w:rPr>
                <w:kern w:val="0"/>
              </w:rPr>
              <w:t>量</w:t>
            </w:r>
            <w:r w:rsidRPr="00E92D14">
              <w:rPr>
                <w:kern w:val="0"/>
              </w:rPr>
              <w:t>0.0</w:t>
            </w:r>
            <w:r w:rsidRPr="00E92D14">
              <w:rPr>
                <w:rFonts w:hint="eastAsia"/>
                <w:kern w:val="0"/>
              </w:rPr>
              <w:t>288</w:t>
            </w:r>
            <w:r w:rsidRPr="00E92D14">
              <w:rPr>
                <w:kern w:val="0"/>
              </w:rPr>
              <w:t>t/a</w:t>
            </w:r>
            <w:r w:rsidRPr="00E92D14">
              <w:rPr>
                <w:kern w:val="0"/>
              </w:rPr>
              <w:t>，</w:t>
            </w:r>
            <w:r w:rsidRPr="00E92D14">
              <w:rPr>
                <w:rFonts w:hint="eastAsia"/>
                <w:kern w:val="0"/>
              </w:rPr>
              <w:t>排放浓度</w:t>
            </w:r>
            <w:r w:rsidRPr="00E92D14">
              <w:rPr>
                <w:rFonts w:hint="eastAsia"/>
                <w:kern w:val="0"/>
              </w:rPr>
              <w:t>9.6mg/m</w:t>
            </w:r>
            <w:r w:rsidRPr="00E92D14">
              <w:rPr>
                <w:rFonts w:hint="eastAsia"/>
                <w:kern w:val="0"/>
              </w:rPr>
              <w:t>³；</w:t>
            </w:r>
            <w:r w:rsidRPr="00E92D14">
              <w:rPr>
                <w:kern w:val="0"/>
              </w:rPr>
              <w:t>氮氧化物</w:t>
            </w:r>
            <w:r w:rsidRPr="00E92D14">
              <w:rPr>
                <w:rFonts w:hint="eastAsia"/>
                <w:kern w:val="0"/>
              </w:rPr>
              <w:t>排放</w:t>
            </w:r>
            <w:r w:rsidRPr="00E92D14">
              <w:rPr>
                <w:kern w:val="0"/>
              </w:rPr>
              <w:t>量</w:t>
            </w:r>
            <w:r w:rsidRPr="00E92D14">
              <w:rPr>
                <w:kern w:val="0"/>
              </w:rPr>
              <w:t>0.</w:t>
            </w:r>
            <w:r w:rsidRPr="00E92D14">
              <w:rPr>
                <w:rFonts w:hint="eastAsia"/>
                <w:kern w:val="0"/>
              </w:rPr>
              <w:t>0337</w:t>
            </w:r>
            <w:r w:rsidRPr="00E92D14">
              <w:rPr>
                <w:kern w:val="0"/>
              </w:rPr>
              <w:t>t/a</w:t>
            </w:r>
            <w:r w:rsidRPr="00E92D14">
              <w:rPr>
                <w:rFonts w:hint="eastAsia"/>
                <w:kern w:val="0"/>
              </w:rPr>
              <w:t>，排放浓度</w:t>
            </w:r>
            <w:r w:rsidRPr="00E92D14">
              <w:rPr>
                <w:rFonts w:hint="eastAsia"/>
                <w:kern w:val="0"/>
              </w:rPr>
              <w:t>11.22mg/m</w:t>
            </w:r>
            <w:r w:rsidRPr="00E92D14">
              <w:rPr>
                <w:rFonts w:hint="eastAsia"/>
                <w:kern w:val="0"/>
              </w:rPr>
              <w:t>³</w:t>
            </w:r>
            <w:r w:rsidRPr="00E92D14">
              <w:rPr>
                <w:kern w:val="0"/>
              </w:rPr>
              <w:t>。</w:t>
            </w:r>
            <w:r w:rsidRPr="00E92D14">
              <w:rPr>
                <w:rFonts w:hint="eastAsia"/>
                <w:kern w:val="0"/>
              </w:rPr>
              <w:t>热水炉</w:t>
            </w:r>
            <w:r w:rsidRPr="00E92D14">
              <w:rPr>
                <w:kern w:val="0"/>
              </w:rPr>
              <w:t>废气经</w:t>
            </w:r>
            <w:r w:rsidRPr="00E92D14">
              <w:rPr>
                <w:kern w:val="0"/>
                <w:lang w:bidi="ar"/>
              </w:rPr>
              <w:lastRenderedPageBreak/>
              <w:t>1</w:t>
            </w:r>
            <w:r w:rsidRPr="00E92D14">
              <w:rPr>
                <w:kern w:val="0"/>
                <w:lang w:bidi="ar"/>
              </w:rPr>
              <w:t>根</w:t>
            </w:r>
            <w:r w:rsidRPr="00E92D14">
              <w:rPr>
                <w:kern w:val="0"/>
                <w:lang w:bidi="ar"/>
              </w:rPr>
              <w:t>15m</w:t>
            </w:r>
            <w:r w:rsidRPr="00E92D14">
              <w:rPr>
                <w:kern w:val="0"/>
                <w:lang w:bidi="ar"/>
              </w:rPr>
              <w:t>高的排气筒（</w:t>
            </w:r>
            <w:r w:rsidRPr="00E92D14">
              <w:rPr>
                <w:kern w:val="0"/>
                <w:lang w:bidi="ar"/>
              </w:rPr>
              <w:t>DA00</w:t>
            </w:r>
            <w:r w:rsidRPr="00E92D14">
              <w:rPr>
                <w:rFonts w:hint="eastAsia"/>
                <w:kern w:val="0"/>
                <w:lang w:bidi="ar"/>
              </w:rPr>
              <w:t>4</w:t>
            </w:r>
            <w:r w:rsidRPr="00E92D14">
              <w:rPr>
                <w:kern w:val="0"/>
                <w:lang w:bidi="ar"/>
              </w:rPr>
              <w:t>）进行排放</w:t>
            </w:r>
            <w:r w:rsidRPr="00E92D14">
              <w:rPr>
                <w:rFonts w:hint="eastAsia"/>
                <w:kern w:val="0"/>
                <w:lang w:bidi="ar"/>
              </w:rPr>
              <w:t>。</w:t>
            </w:r>
          </w:p>
          <w:p w14:paraId="380C9455" w14:textId="34AD5CA7" w:rsidR="00AF0C5D" w:rsidRPr="00E92D14" w:rsidRDefault="00457551">
            <w:pPr>
              <w:ind w:firstLine="482"/>
              <w:rPr>
                <w:b/>
                <w:bCs/>
              </w:rPr>
            </w:pPr>
            <w:r w:rsidRPr="00E92D14">
              <w:rPr>
                <w:rFonts w:hint="eastAsia"/>
                <w:b/>
                <w:bCs/>
              </w:rPr>
              <w:t>（</w:t>
            </w:r>
            <w:r w:rsidR="00F40E3C">
              <w:rPr>
                <w:b/>
                <w:bCs/>
              </w:rPr>
              <w:t>5</w:t>
            </w:r>
            <w:r w:rsidRPr="00E92D14">
              <w:rPr>
                <w:rFonts w:hint="eastAsia"/>
                <w:b/>
                <w:bCs/>
              </w:rPr>
              <w:t>）非正常工况</w:t>
            </w:r>
          </w:p>
          <w:p w14:paraId="55A35FE3" w14:textId="77777777" w:rsidR="00AF0C5D" w:rsidRPr="00E92D14" w:rsidRDefault="00457551">
            <w:pPr>
              <w:widowControl/>
              <w:ind w:firstLine="480"/>
              <w:jc w:val="left"/>
            </w:pPr>
            <w:r w:rsidRPr="00E92D14">
              <w:rPr>
                <w:rFonts w:hint="eastAsia"/>
              </w:rPr>
              <w:t>主要考虑废气治理设施故障，处理效率取</w:t>
            </w:r>
            <w:r w:rsidRPr="00E92D14">
              <w:rPr>
                <w:rFonts w:hint="eastAsia"/>
              </w:rPr>
              <w:t>0%</w:t>
            </w:r>
            <w:r w:rsidRPr="00E92D14">
              <w:rPr>
                <w:rFonts w:hint="eastAsia"/>
              </w:rPr>
              <w:t>，发生频率为</w:t>
            </w:r>
            <w:r w:rsidRPr="00E92D14">
              <w:rPr>
                <w:rFonts w:hint="eastAsia"/>
              </w:rPr>
              <w:t>1</w:t>
            </w:r>
            <w:r w:rsidRPr="00E92D14">
              <w:rPr>
                <w:rFonts w:hint="eastAsia"/>
              </w:rPr>
              <w:t>次</w:t>
            </w:r>
            <w:r w:rsidRPr="00E92D14">
              <w:rPr>
                <w:rFonts w:hint="eastAsia"/>
              </w:rPr>
              <w:t>/</w:t>
            </w:r>
            <w:r w:rsidRPr="00E92D14">
              <w:rPr>
                <w:rFonts w:hint="eastAsia"/>
              </w:rPr>
              <w:t>年，</w:t>
            </w:r>
            <w:r w:rsidRPr="00E92D14">
              <w:rPr>
                <w:rFonts w:hint="eastAsia"/>
              </w:rPr>
              <w:t>1h/</w:t>
            </w:r>
            <w:r w:rsidRPr="00E92D14">
              <w:rPr>
                <w:rFonts w:hint="eastAsia"/>
              </w:rPr>
              <w:t>次，详见下表。</w:t>
            </w:r>
          </w:p>
          <w:p w14:paraId="77A26D97" w14:textId="77777777" w:rsidR="00AF0C5D" w:rsidRPr="00E92D14" w:rsidRDefault="00AF0C5D">
            <w:pPr>
              <w:widowControl/>
              <w:ind w:firstLine="480"/>
              <w:jc w:val="left"/>
            </w:pPr>
          </w:p>
          <w:p w14:paraId="2D5329CD" w14:textId="77777777" w:rsidR="00AF0C5D" w:rsidRPr="00E92D14" w:rsidRDefault="00AF0C5D">
            <w:pPr>
              <w:widowControl/>
              <w:ind w:firstLine="480"/>
              <w:jc w:val="left"/>
            </w:pPr>
          </w:p>
          <w:p w14:paraId="6A775F55" w14:textId="77777777" w:rsidR="00AF0C5D" w:rsidRPr="00E92D14" w:rsidRDefault="00AF0C5D">
            <w:pPr>
              <w:widowControl/>
              <w:ind w:firstLine="480"/>
              <w:jc w:val="left"/>
            </w:pPr>
          </w:p>
          <w:p w14:paraId="0091331F" w14:textId="77777777" w:rsidR="00AF0C5D" w:rsidRPr="00E92D14" w:rsidRDefault="00AF0C5D">
            <w:pPr>
              <w:widowControl/>
              <w:ind w:firstLine="480"/>
              <w:jc w:val="left"/>
            </w:pPr>
          </w:p>
          <w:p w14:paraId="5D62EDAC" w14:textId="77777777" w:rsidR="00AF0C5D" w:rsidRPr="00E92D14" w:rsidRDefault="00AF0C5D">
            <w:pPr>
              <w:widowControl/>
              <w:ind w:firstLine="480"/>
              <w:jc w:val="left"/>
            </w:pPr>
          </w:p>
          <w:p w14:paraId="3744CF48" w14:textId="77777777" w:rsidR="00AF0C5D" w:rsidRPr="00E92D14" w:rsidRDefault="00AF0C5D">
            <w:pPr>
              <w:widowControl/>
              <w:ind w:firstLine="480"/>
              <w:jc w:val="left"/>
            </w:pPr>
          </w:p>
          <w:p w14:paraId="65D0BC65" w14:textId="77777777" w:rsidR="00AF0C5D" w:rsidRPr="00E92D14" w:rsidRDefault="00AF0C5D">
            <w:pPr>
              <w:widowControl/>
              <w:ind w:firstLine="480"/>
              <w:jc w:val="left"/>
            </w:pPr>
          </w:p>
          <w:p w14:paraId="13D85439" w14:textId="77777777" w:rsidR="00AF0C5D" w:rsidRPr="00E92D14" w:rsidRDefault="00AF0C5D">
            <w:pPr>
              <w:widowControl/>
              <w:ind w:firstLine="480"/>
              <w:jc w:val="left"/>
            </w:pPr>
          </w:p>
          <w:p w14:paraId="6D23C6E7" w14:textId="77777777" w:rsidR="00AF0C5D" w:rsidRPr="00E92D14" w:rsidRDefault="00AF0C5D">
            <w:pPr>
              <w:widowControl/>
              <w:ind w:firstLine="480"/>
              <w:jc w:val="left"/>
            </w:pPr>
          </w:p>
          <w:p w14:paraId="10926E9A" w14:textId="77777777" w:rsidR="00AF0C5D" w:rsidRPr="00E92D14" w:rsidRDefault="00AF0C5D">
            <w:pPr>
              <w:widowControl/>
              <w:ind w:firstLine="480"/>
              <w:jc w:val="left"/>
            </w:pPr>
          </w:p>
          <w:p w14:paraId="5CA9C5F6" w14:textId="77777777" w:rsidR="00AF0C5D" w:rsidRPr="00E92D14" w:rsidRDefault="00AF0C5D">
            <w:pPr>
              <w:widowControl/>
              <w:ind w:firstLine="480"/>
              <w:jc w:val="left"/>
            </w:pPr>
          </w:p>
          <w:p w14:paraId="781C5B29" w14:textId="77777777" w:rsidR="00AF0C5D" w:rsidRPr="00E92D14" w:rsidRDefault="00AF0C5D">
            <w:pPr>
              <w:widowControl/>
              <w:ind w:firstLine="480"/>
              <w:jc w:val="left"/>
            </w:pPr>
          </w:p>
          <w:p w14:paraId="72E22A34" w14:textId="77777777" w:rsidR="00AF0C5D" w:rsidRPr="00E92D14" w:rsidRDefault="00AF0C5D">
            <w:pPr>
              <w:widowControl/>
              <w:ind w:firstLine="480"/>
              <w:jc w:val="left"/>
            </w:pPr>
          </w:p>
          <w:p w14:paraId="697A05E6" w14:textId="77777777" w:rsidR="00AF0C5D" w:rsidRPr="00E92D14" w:rsidRDefault="00AF0C5D">
            <w:pPr>
              <w:widowControl/>
              <w:ind w:firstLine="480"/>
              <w:jc w:val="left"/>
            </w:pPr>
          </w:p>
          <w:p w14:paraId="09412FE2" w14:textId="77777777" w:rsidR="00AF0C5D" w:rsidRPr="00E92D14" w:rsidRDefault="00AF0C5D">
            <w:pPr>
              <w:widowControl/>
              <w:ind w:firstLine="480"/>
              <w:jc w:val="left"/>
              <w:rPr>
                <w:vertAlign w:val="superscript"/>
              </w:rPr>
            </w:pPr>
          </w:p>
          <w:p w14:paraId="24D6B716" w14:textId="77777777" w:rsidR="00AF0C5D" w:rsidRPr="00E92D14" w:rsidRDefault="00AF0C5D">
            <w:pPr>
              <w:widowControl/>
              <w:ind w:firstLine="480"/>
              <w:jc w:val="left"/>
              <w:rPr>
                <w:vertAlign w:val="superscript"/>
              </w:rPr>
            </w:pPr>
          </w:p>
          <w:p w14:paraId="5C3A937E" w14:textId="77777777" w:rsidR="00AF0C5D" w:rsidRPr="00E92D14" w:rsidRDefault="00AF0C5D">
            <w:pPr>
              <w:widowControl/>
              <w:ind w:firstLine="480"/>
              <w:jc w:val="left"/>
              <w:rPr>
                <w:vertAlign w:val="superscript"/>
              </w:rPr>
            </w:pPr>
          </w:p>
          <w:p w14:paraId="4E393412" w14:textId="77777777" w:rsidR="00AF0C5D" w:rsidRPr="00E92D14" w:rsidRDefault="00AF0C5D">
            <w:pPr>
              <w:ind w:firstLine="480"/>
            </w:pPr>
          </w:p>
        </w:tc>
      </w:tr>
    </w:tbl>
    <w:p w14:paraId="317803AB" w14:textId="77777777" w:rsidR="00AF0C5D" w:rsidRPr="00E92D14" w:rsidRDefault="00AF0C5D">
      <w:pPr>
        <w:pStyle w:val="a8"/>
        <w:jc w:val="both"/>
        <w:sectPr w:rsidR="00AF0C5D" w:rsidRPr="00E92D14">
          <w:pgSz w:w="11907" w:h="16840"/>
          <w:pgMar w:top="1701" w:right="1531" w:bottom="2127" w:left="1531" w:header="851" w:footer="851" w:gutter="0"/>
          <w:cols w:space="720"/>
          <w:docGrid w:linePitch="312"/>
        </w:sectPr>
      </w:pPr>
    </w:p>
    <w:tbl>
      <w:tblPr>
        <w:tblW w:w="1295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80"/>
        <w:gridCol w:w="12179"/>
      </w:tblGrid>
      <w:tr w:rsidR="00AF0C5D" w:rsidRPr="00E92D14" w14:paraId="12A1B3DD" w14:textId="77777777">
        <w:trPr>
          <w:trHeight w:val="8821"/>
          <w:jc w:val="center"/>
        </w:trPr>
        <w:tc>
          <w:tcPr>
            <w:tcW w:w="780" w:type="dxa"/>
            <w:tcMar>
              <w:left w:w="28" w:type="dxa"/>
              <w:right w:w="28" w:type="dxa"/>
            </w:tcMar>
            <w:vAlign w:val="center"/>
          </w:tcPr>
          <w:p w14:paraId="64318FE9" w14:textId="77777777" w:rsidR="00AF0C5D" w:rsidRPr="00E92D14" w:rsidRDefault="00457551">
            <w:pPr>
              <w:ind w:firstLineChars="0" w:firstLine="0"/>
              <w:rPr>
                <w:rFonts w:cs="宋体"/>
                <w:bCs/>
                <w:szCs w:val="21"/>
              </w:rPr>
            </w:pPr>
            <w:r w:rsidRPr="00E92D14">
              <w:rPr>
                <w:rFonts w:hint="eastAsia"/>
              </w:rPr>
              <w:lastRenderedPageBreak/>
              <w:t>运营期环境影响和保护措施</w:t>
            </w:r>
          </w:p>
        </w:tc>
        <w:tc>
          <w:tcPr>
            <w:tcW w:w="12179" w:type="dxa"/>
            <w:vAlign w:val="center"/>
          </w:tcPr>
          <w:p w14:paraId="5C6AC0D9" w14:textId="77777777" w:rsidR="00AF0C5D" w:rsidRPr="00E92D14" w:rsidRDefault="00457551">
            <w:pPr>
              <w:pStyle w:val="aff1"/>
            </w:pPr>
            <w:r w:rsidRPr="00E92D14">
              <w:rPr>
                <w:rFonts w:hint="eastAsia"/>
              </w:rPr>
              <w:t>表</w:t>
            </w:r>
            <w:r w:rsidRPr="00E92D14">
              <w:rPr>
                <w:rFonts w:hint="eastAsia"/>
              </w:rPr>
              <w:t>4-1</w:t>
            </w:r>
            <w:r w:rsidRPr="00E92D14">
              <w:rPr>
                <w:rFonts w:hint="eastAsia"/>
              </w:rPr>
              <w:t>本项目有组织废气排放情况一览表</w:t>
            </w:r>
          </w:p>
          <w:tbl>
            <w:tblPr>
              <w:tblW w:w="4997"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47"/>
              <w:gridCol w:w="781"/>
              <w:gridCol w:w="957"/>
              <w:gridCol w:w="898"/>
              <w:gridCol w:w="403"/>
              <w:gridCol w:w="902"/>
              <w:gridCol w:w="694"/>
              <w:gridCol w:w="1010"/>
              <w:gridCol w:w="651"/>
              <w:gridCol w:w="862"/>
              <w:gridCol w:w="1053"/>
              <w:gridCol w:w="656"/>
              <w:gridCol w:w="893"/>
              <w:gridCol w:w="734"/>
              <w:gridCol w:w="615"/>
            </w:tblGrid>
            <w:tr w:rsidR="00AF0C5D" w:rsidRPr="00E92D14" w14:paraId="48D263A6" w14:textId="77777777">
              <w:trPr>
                <w:trHeight w:val="340"/>
                <w:jc w:val="center"/>
              </w:trPr>
              <w:tc>
                <w:tcPr>
                  <w:tcW w:w="354" w:type="pct"/>
                  <w:vMerge w:val="restart"/>
                  <w:tcBorders>
                    <w:tl2br w:val="nil"/>
                    <w:tr2bl w:val="nil"/>
                  </w:tcBorders>
                  <w:vAlign w:val="center"/>
                </w:tcPr>
                <w:p w14:paraId="0675318F" w14:textId="77777777" w:rsidR="00AF0C5D" w:rsidRPr="00E92D14" w:rsidRDefault="00457551">
                  <w:pPr>
                    <w:pStyle w:val="aff0"/>
                    <w:rPr>
                      <w:b/>
                      <w:bCs/>
                    </w:rPr>
                  </w:pPr>
                  <w:r w:rsidRPr="00E92D14">
                    <w:rPr>
                      <w:rFonts w:hint="eastAsia"/>
                      <w:b/>
                      <w:bCs/>
                    </w:rPr>
                    <w:t>产排污环节</w:t>
                  </w:r>
                </w:p>
              </w:tc>
              <w:tc>
                <w:tcPr>
                  <w:tcW w:w="326" w:type="pct"/>
                  <w:vMerge w:val="restart"/>
                  <w:tcBorders>
                    <w:tl2br w:val="nil"/>
                    <w:tr2bl w:val="nil"/>
                  </w:tcBorders>
                  <w:vAlign w:val="center"/>
                </w:tcPr>
                <w:p w14:paraId="58FADD91" w14:textId="77777777" w:rsidR="00AF0C5D" w:rsidRPr="00E92D14" w:rsidRDefault="00457551">
                  <w:pPr>
                    <w:pStyle w:val="aff0"/>
                    <w:rPr>
                      <w:b/>
                      <w:bCs/>
                    </w:rPr>
                  </w:pPr>
                  <w:r w:rsidRPr="00E92D14">
                    <w:rPr>
                      <w:rFonts w:hint="eastAsia"/>
                      <w:b/>
                      <w:bCs/>
                    </w:rPr>
                    <w:t>污染物种类</w:t>
                  </w:r>
                </w:p>
              </w:tc>
              <w:tc>
                <w:tcPr>
                  <w:tcW w:w="775" w:type="pct"/>
                  <w:gridSpan w:val="2"/>
                  <w:tcBorders>
                    <w:tl2br w:val="nil"/>
                    <w:tr2bl w:val="nil"/>
                  </w:tcBorders>
                  <w:vAlign w:val="center"/>
                </w:tcPr>
                <w:p w14:paraId="2B12DA5F" w14:textId="77777777" w:rsidR="00AF0C5D" w:rsidRPr="00E92D14" w:rsidRDefault="00457551">
                  <w:pPr>
                    <w:pStyle w:val="aff0"/>
                    <w:rPr>
                      <w:b/>
                      <w:bCs/>
                    </w:rPr>
                  </w:pPr>
                  <w:r w:rsidRPr="00E92D14">
                    <w:rPr>
                      <w:b/>
                      <w:bCs/>
                    </w:rPr>
                    <w:t>产生情况</w:t>
                  </w:r>
                </w:p>
              </w:tc>
              <w:tc>
                <w:tcPr>
                  <w:tcW w:w="168" w:type="pct"/>
                  <w:vMerge w:val="restart"/>
                  <w:tcBorders>
                    <w:tl2br w:val="nil"/>
                    <w:tr2bl w:val="nil"/>
                  </w:tcBorders>
                  <w:vAlign w:val="center"/>
                </w:tcPr>
                <w:p w14:paraId="0D50280F" w14:textId="77777777" w:rsidR="00AF0C5D" w:rsidRPr="00E92D14" w:rsidRDefault="00457551">
                  <w:pPr>
                    <w:pStyle w:val="aff0"/>
                    <w:rPr>
                      <w:b/>
                      <w:bCs/>
                    </w:rPr>
                  </w:pPr>
                  <w:r w:rsidRPr="00E92D14">
                    <w:rPr>
                      <w:rFonts w:hint="eastAsia"/>
                      <w:b/>
                      <w:bCs/>
                    </w:rPr>
                    <w:t>排放形式</w:t>
                  </w:r>
                </w:p>
              </w:tc>
              <w:tc>
                <w:tcPr>
                  <w:tcW w:w="1361" w:type="pct"/>
                  <w:gridSpan w:val="4"/>
                  <w:tcBorders>
                    <w:tl2br w:val="nil"/>
                    <w:tr2bl w:val="nil"/>
                  </w:tcBorders>
                  <w:vAlign w:val="center"/>
                </w:tcPr>
                <w:p w14:paraId="571D8E1B" w14:textId="77777777" w:rsidR="00AF0C5D" w:rsidRPr="00E92D14" w:rsidRDefault="00457551">
                  <w:pPr>
                    <w:pStyle w:val="aff0"/>
                    <w:rPr>
                      <w:b/>
                      <w:bCs/>
                    </w:rPr>
                  </w:pPr>
                  <w:r w:rsidRPr="00E92D14">
                    <w:rPr>
                      <w:rFonts w:hint="eastAsia"/>
                      <w:b/>
                      <w:bCs/>
                    </w:rPr>
                    <w:t>治理设施</w:t>
                  </w:r>
                </w:p>
              </w:tc>
              <w:tc>
                <w:tcPr>
                  <w:tcW w:w="1074" w:type="pct"/>
                  <w:gridSpan w:val="3"/>
                  <w:tcBorders>
                    <w:tl2br w:val="nil"/>
                    <w:tr2bl w:val="nil"/>
                  </w:tcBorders>
                  <w:vAlign w:val="center"/>
                </w:tcPr>
                <w:p w14:paraId="23E186AA" w14:textId="77777777" w:rsidR="00AF0C5D" w:rsidRPr="00E92D14" w:rsidRDefault="00457551">
                  <w:pPr>
                    <w:pStyle w:val="aff0"/>
                    <w:rPr>
                      <w:b/>
                      <w:bCs/>
                    </w:rPr>
                  </w:pPr>
                  <w:r w:rsidRPr="00E92D14">
                    <w:rPr>
                      <w:b/>
                      <w:bCs/>
                    </w:rPr>
                    <w:t>排放情况</w:t>
                  </w:r>
                </w:p>
              </w:tc>
              <w:tc>
                <w:tcPr>
                  <w:tcW w:w="680" w:type="pct"/>
                  <w:gridSpan w:val="2"/>
                  <w:tcBorders>
                    <w:tl2br w:val="nil"/>
                    <w:tr2bl w:val="nil"/>
                  </w:tcBorders>
                  <w:vAlign w:val="center"/>
                </w:tcPr>
                <w:p w14:paraId="1DF7EDF8" w14:textId="77777777" w:rsidR="00AF0C5D" w:rsidRPr="00E92D14" w:rsidRDefault="00457551">
                  <w:pPr>
                    <w:pStyle w:val="aff0"/>
                    <w:rPr>
                      <w:b/>
                      <w:bCs/>
                    </w:rPr>
                  </w:pPr>
                  <w:r w:rsidRPr="00E92D14">
                    <w:rPr>
                      <w:rFonts w:hint="eastAsia"/>
                      <w:b/>
                      <w:bCs/>
                    </w:rPr>
                    <w:t>排放标准</w:t>
                  </w:r>
                </w:p>
              </w:tc>
              <w:tc>
                <w:tcPr>
                  <w:tcW w:w="257" w:type="pct"/>
                  <w:vMerge w:val="restart"/>
                  <w:tcBorders>
                    <w:tl2br w:val="nil"/>
                    <w:tr2bl w:val="nil"/>
                  </w:tcBorders>
                  <w:vAlign w:val="center"/>
                </w:tcPr>
                <w:p w14:paraId="4B70FE23" w14:textId="77777777" w:rsidR="00AF0C5D" w:rsidRPr="00E92D14" w:rsidRDefault="00457551">
                  <w:pPr>
                    <w:pStyle w:val="aff0"/>
                  </w:pPr>
                  <w:r w:rsidRPr="00E92D14">
                    <w:rPr>
                      <w:rFonts w:hint="eastAsia"/>
                      <w:b/>
                      <w:bCs/>
                    </w:rPr>
                    <w:t>是否达标</w:t>
                  </w:r>
                </w:p>
              </w:tc>
            </w:tr>
            <w:tr w:rsidR="00AF0C5D" w:rsidRPr="00E92D14" w14:paraId="53E80F97" w14:textId="77777777">
              <w:trPr>
                <w:trHeight w:val="90"/>
                <w:jc w:val="center"/>
              </w:trPr>
              <w:tc>
                <w:tcPr>
                  <w:tcW w:w="354" w:type="pct"/>
                  <w:vMerge/>
                  <w:tcBorders>
                    <w:tl2br w:val="nil"/>
                    <w:tr2bl w:val="nil"/>
                  </w:tcBorders>
                  <w:vAlign w:val="center"/>
                </w:tcPr>
                <w:p w14:paraId="4A45B677" w14:textId="77777777" w:rsidR="00AF0C5D" w:rsidRPr="00E92D14" w:rsidRDefault="00AF0C5D">
                  <w:pPr>
                    <w:pStyle w:val="aff0"/>
                    <w:rPr>
                      <w:b/>
                      <w:bCs/>
                    </w:rPr>
                  </w:pPr>
                </w:p>
              </w:tc>
              <w:tc>
                <w:tcPr>
                  <w:tcW w:w="326" w:type="pct"/>
                  <w:vMerge/>
                  <w:tcBorders>
                    <w:tl2br w:val="nil"/>
                    <w:tr2bl w:val="nil"/>
                  </w:tcBorders>
                  <w:vAlign w:val="center"/>
                </w:tcPr>
                <w:p w14:paraId="6F75C0EE" w14:textId="77777777" w:rsidR="00AF0C5D" w:rsidRPr="00E92D14" w:rsidRDefault="00AF0C5D">
                  <w:pPr>
                    <w:pStyle w:val="aff0"/>
                    <w:rPr>
                      <w:b/>
                      <w:bCs/>
                    </w:rPr>
                  </w:pPr>
                </w:p>
              </w:tc>
              <w:tc>
                <w:tcPr>
                  <w:tcW w:w="400" w:type="pct"/>
                  <w:tcBorders>
                    <w:tl2br w:val="nil"/>
                    <w:tr2bl w:val="nil"/>
                  </w:tcBorders>
                  <w:vAlign w:val="center"/>
                </w:tcPr>
                <w:p w14:paraId="1377522A" w14:textId="77777777" w:rsidR="00AF0C5D" w:rsidRPr="00E92D14" w:rsidRDefault="00457551">
                  <w:pPr>
                    <w:pStyle w:val="aff0"/>
                    <w:rPr>
                      <w:b/>
                      <w:bCs/>
                    </w:rPr>
                  </w:pPr>
                  <w:r w:rsidRPr="00E92D14">
                    <w:rPr>
                      <w:b/>
                      <w:bCs/>
                    </w:rPr>
                    <w:t>浓度</w:t>
                  </w:r>
                </w:p>
                <w:p w14:paraId="6397D7B8" w14:textId="77777777" w:rsidR="00AF0C5D" w:rsidRPr="00E92D14" w:rsidRDefault="00457551">
                  <w:pPr>
                    <w:pStyle w:val="aff0"/>
                    <w:rPr>
                      <w:b/>
                      <w:bCs/>
                    </w:rPr>
                  </w:pPr>
                  <w:r w:rsidRPr="00E92D14">
                    <w:rPr>
                      <w:b/>
                      <w:bCs/>
                    </w:rPr>
                    <w:t>mg/m</w:t>
                  </w:r>
                  <w:r w:rsidRPr="00E92D14">
                    <w:rPr>
                      <w:b/>
                      <w:bCs/>
                      <w:vertAlign w:val="superscript"/>
                    </w:rPr>
                    <w:t>3</w:t>
                  </w:r>
                </w:p>
              </w:tc>
              <w:tc>
                <w:tcPr>
                  <w:tcW w:w="375" w:type="pct"/>
                  <w:tcBorders>
                    <w:tl2br w:val="nil"/>
                    <w:tr2bl w:val="nil"/>
                  </w:tcBorders>
                  <w:vAlign w:val="center"/>
                </w:tcPr>
                <w:p w14:paraId="533B8C1A" w14:textId="77777777" w:rsidR="00AF0C5D" w:rsidRPr="00E92D14" w:rsidRDefault="00457551">
                  <w:pPr>
                    <w:pStyle w:val="aff0"/>
                    <w:rPr>
                      <w:b/>
                      <w:bCs/>
                    </w:rPr>
                  </w:pPr>
                  <w:r w:rsidRPr="00E92D14">
                    <w:rPr>
                      <w:b/>
                      <w:bCs/>
                    </w:rPr>
                    <w:t>产生量</w:t>
                  </w:r>
                  <w:r w:rsidRPr="00E92D14">
                    <w:rPr>
                      <w:b/>
                      <w:bCs/>
                    </w:rPr>
                    <w:t>t/a</w:t>
                  </w:r>
                </w:p>
              </w:tc>
              <w:tc>
                <w:tcPr>
                  <w:tcW w:w="168" w:type="pct"/>
                  <w:vMerge/>
                  <w:tcBorders>
                    <w:tl2br w:val="nil"/>
                    <w:tr2bl w:val="nil"/>
                  </w:tcBorders>
                  <w:vAlign w:val="center"/>
                </w:tcPr>
                <w:p w14:paraId="2E7AAE9E" w14:textId="77777777" w:rsidR="00AF0C5D" w:rsidRPr="00E92D14" w:rsidRDefault="00AF0C5D">
                  <w:pPr>
                    <w:pStyle w:val="aff0"/>
                    <w:rPr>
                      <w:b/>
                      <w:bCs/>
                    </w:rPr>
                  </w:pPr>
                </w:p>
              </w:tc>
              <w:tc>
                <w:tcPr>
                  <w:tcW w:w="377" w:type="pct"/>
                  <w:tcBorders>
                    <w:tl2br w:val="nil"/>
                    <w:tr2bl w:val="nil"/>
                  </w:tcBorders>
                  <w:vAlign w:val="center"/>
                </w:tcPr>
                <w:p w14:paraId="3389AFD4" w14:textId="77777777" w:rsidR="00AF0C5D" w:rsidRPr="00E92D14" w:rsidRDefault="00457551">
                  <w:pPr>
                    <w:pStyle w:val="aff0"/>
                    <w:rPr>
                      <w:b/>
                      <w:bCs/>
                    </w:rPr>
                  </w:pPr>
                  <w:r w:rsidRPr="00E92D14">
                    <w:rPr>
                      <w:rFonts w:hint="eastAsia"/>
                      <w:b/>
                      <w:bCs/>
                    </w:rPr>
                    <w:t>治理设施名称</w:t>
                  </w:r>
                </w:p>
              </w:tc>
              <w:tc>
                <w:tcPr>
                  <w:tcW w:w="290" w:type="pct"/>
                  <w:tcBorders>
                    <w:tl2br w:val="nil"/>
                    <w:tr2bl w:val="nil"/>
                  </w:tcBorders>
                  <w:vAlign w:val="center"/>
                </w:tcPr>
                <w:p w14:paraId="442B15FB" w14:textId="77777777" w:rsidR="00AF0C5D" w:rsidRPr="00E92D14" w:rsidRDefault="00457551">
                  <w:pPr>
                    <w:pStyle w:val="aff0"/>
                    <w:rPr>
                      <w:b/>
                      <w:bCs/>
                    </w:rPr>
                  </w:pPr>
                  <w:r w:rsidRPr="00E92D14">
                    <w:rPr>
                      <w:rFonts w:hint="eastAsia"/>
                      <w:b/>
                      <w:bCs/>
                    </w:rPr>
                    <w:t>风量</w:t>
                  </w:r>
                </w:p>
              </w:tc>
              <w:tc>
                <w:tcPr>
                  <w:tcW w:w="422" w:type="pct"/>
                  <w:tcBorders>
                    <w:tl2br w:val="nil"/>
                    <w:tr2bl w:val="nil"/>
                  </w:tcBorders>
                  <w:vAlign w:val="center"/>
                </w:tcPr>
                <w:p w14:paraId="43F72057" w14:textId="77777777" w:rsidR="00AF0C5D" w:rsidRPr="00E92D14" w:rsidRDefault="00457551">
                  <w:pPr>
                    <w:pStyle w:val="aff0"/>
                    <w:rPr>
                      <w:b/>
                      <w:bCs/>
                    </w:rPr>
                  </w:pPr>
                  <w:r w:rsidRPr="00E92D14">
                    <w:rPr>
                      <w:rFonts w:hint="eastAsia"/>
                      <w:b/>
                      <w:bCs/>
                    </w:rPr>
                    <w:t>收集及去除效率</w:t>
                  </w:r>
                </w:p>
              </w:tc>
              <w:tc>
                <w:tcPr>
                  <w:tcW w:w="272" w:type="pct"/>
                  <w:tcBorders>
                    <w:tl2br w:val="nil"/>
                    <w:tr2bl w:val="nil"/>
                  </w:tcBorders>
                  <w:vAlign w:val="center"/>
                </w:tcPr>
                <w:p w14:paraId="7AA0817E" w14:textId="77777777" w:rsidR="00AF0C5D" w:rsidRPr="00E92D14" w:rsidRDefault="00457551">
                  <w:pPr>
                    <w:pStyle w:val="aff0"/>
                    <w:rPr>
                      <w:b/>
                      <w:bCs/>
                    </w:rPr>
                  </w:pPr>
                  <w:r w:rsidRPr="00E92D14">
                    <w:rPr>
                      <w:rFonts w:hint="eastAsia"/>
                      <w:b/>
                      <w:bCs/>
                    </w:rPr>
                    <w:t>是否为可行技术</w:t>
                  </w:r>
                </w:p>
              </w:tc>
              <w:tc>
                <w:tcPr>
                  <w:tcW w:w="360" w:type="pct"/>
                  <w:tcBorders>
                    <w:tl2br w:val="nil"/>
                    <w:tr2bl w:val="nil"/>
                  </w:tcBorders>
                  <w:vAlign w:val="center"/>
                </w:tcPr>
                <w:p w14:paraId="7A94C172" w14:textId="77777777" w:rsidR="00AF0C5D" w:rsidRPr="00E92D14" w:rsidRDefault="00457551">
                  <w:pPr>
                    <w:pStyle w:val="aff0"/>
                    <w:rPr>
                      <w:b/>
                      <w:bCs/>
                    </w:rPr>
                  </w:pPr>
                  <w:r w:rsidRPr="00E92D14">
                    <w:rPr>
                      <w:b/>
                      <w:bCs/>
                    </w:rPr>
                    <w:t>浓度</w:t>
                  </w:r>
                </w:p>
                <w:p w14:paraId="37CE2A3A" w14:textId="77777777" w:rsidR="00AF0C5D" w:rsidRPr="00E92D14" w:rsidRDefault="00457551">
                  <w:pPr>
                    <w:pStyle w:val="aff0"/>
                    <w:rPr>
                      <w:b/>
                      <w:bCs/>
                    </w:rPr>
                  </w:pPr>
                  <w:r w:rsidRPr="00E92D14">
                    <w:rPr>
                      <w:b/>
                      <w:bCs/>
                    </w:rPr>
                    <w:t>mg/m</w:t>
                  </w:r>
                  <w:r w:rsidRPr="00E92D14">
                    <w:rPr>
                      <w:b/>
                      <w:bCs/>
                      <w:vertAlign w:val="superscript"/>
                    </w:rPr>
                    <w:t>3</w:t>
                  </w:r>
                </w:p>
              </w:tc>
              <w:tc>
                <w:tcPr>
                  <w:tcW w:w="440" w:type="pct"/>
                  <w:tcBorders>
                    <w:tl2br w:val="nil"/>
                    <w:tr2bl w:val="nil"/>
                  </w:tcBorders>
                  <w:vAlign w:val="center"/>
                </w:tcPr>
                <w:p w14:paraId="7B36B7A0" w14:textId="77777777" w:rsidR="00AF0C5D" w:rsidRPr="00E92D14" w:rsidRDefault="00457551">
                  <w:pPr>
                    <w:pStyle w:val="aff0"/>
                    <w:rPr>
                      <w:b/>
                      <w:bCs/>
                    </w:rPr>
                  </w:pPr>
                  <w:r w:rsidRPr="00E92D14">
                    <w:rPr>
                      <w:b/>
                      <w:bCs/>
                    </w:rPr>
                    <w:t>速率</w:t>
                  </w:r>
                </w:p>
                <w:p w14:paraId="7D2F7D0B" w14:textId="77777777" w:rsidR="00AF0C5D" w:rsidRPr="00E92D14" w:rsidRDefault="00457551">
                  <w:pPr>
                    <w:pStyle w:val="aff0"/>
                    <w:rPr>
                      <w:b/>
                      <w:bCs/>
                    </w:rPr>
                  </w:pPr>
                  <w:r w:rsidRPr="00E92D14">
                    <w:rPr>
                      <w:rFonts w:hint="eastAsia"/>
                      <w:b/>
                      <w:bCs/>
                    </w:rPr>
                    <w:t>k</w:t>
                  </w:r>
                  <w:r w:rsidRPr="00E92D14">
                    <w:rPr>
                      <w:b/>
                      <w:bCs/>
                    </w:rPr>
                    <w:t>g/h</w:t>
                  </w:r>
                </w:p>
              </w:tc>
              <w:tc>
                <w:tcPr>
                  <w:tcW w:w="273" w:type="pct"/>
                  <w:tcBorders>
                    <w:tl2br w:val="nil"/>
                    <w:tr2bl w:val="nil"/>
                  </w:tcBorders>
                  <w:vAlign w:val="center"/>
                </w:tcPr>
                <w:p w14:paraId="21DCFC05" w14:textId="77777777" w:rsidR="00AF0C5D" w:rsidRPr="00E92D14" w:rsidRDefault="00457551">
                  <w:pPr>
                    <w:pStyle w:val="aff0"/>
                    <w:rPr>
                      <w:b/>
                      <w:bCs/>
                    </w:rPr>
                  </w:pPr>
                  <w:r w:rsidRPr="00E92D14">
                    <w:rPr>
                      <w:b/>
                      <w:bCs/>
                    </w:rPr>
                    <w:t>排放量</w:t>
                  </w:r>
                  <w:r w:rsidRPr="00E92D14">
                    <w:rPr>
                      <w:b/>
                      <w:bCs/>
                    </w:rPr>
                    <w:t>t/a</w:t>
                  </w:r>
                </w:p>
              </w:tc>
              <w:tc>
                <w:tcPr>
                  <w:tcW w:w="373" w:type="pct"/>
                  <w:tcBorders>
                    <w:tl2br w:val="nil"/>
                    <w:tr2bl w:val="nil"/>
                  </w:tcBorders>
                  <w:vAlign w:val="center"/>
                </w:tcPr>
                <w:p w14:paraId="35BD0A62" w14:textId="77777777" w:rsidR="00AF0C5D" w:rsidRPr="00E92D14" w:rsidRDefault="00457551">
                  <w:pPr>
                    <w:pStyle w:val="aff0"/>
                    <w:rPr>
                      <w:b/>
                      <w:bCs/>
                    </w:rPr>
                  </w:pPr>
                  <w:r w:rsidRPr="00E92D14">
                    <w:rPr>
                      <w:b/>
                      <w:bCs/>
                    </w:rPr>
                    <w:t>浓度</w:t>
                  </w:r>
                </w:p>
                <w:p w14:paraId="30441EC7" w14:textId="77777777" w:rsidR="00AF0C5D" w:rsidRPr="00E92D14" w:rsidRDefault="00457551">
                  <w:pPr>
                    <w:pStyle w:val="aff0"/>
                    <w:rPr>
                      <w:b/>
                      <w:bCs/>
                    </w:rPr>
                  </w:pPr>
                  <w:r w:rsidRPr="00E92D14">
                    <w:rPr>
                      <w:b/>
                      <w:bCs/>
                    </w:rPr>
                    <w:t>mg/m</w:t>
                  </w:r>
                  <w:r w:rsidRPr="00E92D14">
                    <w:rPr>
                      <w:b/>
                      <w:bCs/>
                      <w:vertAlign w:val="superscript"/>
                    </w:rPr>
                    <w:t>3</w:t>
                  </w:r>
                </w:p>
              </w:tc>
              <w:tc>
                <w:tcPr>
                  <w:tcW w:w="306" w:type="pct"/>
                  <w:tcBorders>
                    <w:tl2br w:val="nil"/>
                    <w:tr2bl w:val="nil"/>
                  </w:tcBorders>
                  <w:vAlign w:val="center"/>
                </w:tcPr>
                <w:p w14:paraId="405D9594" w14:textId="77777777" w:rsidR="00AF0C5D" w:rsidRPr="00E92D14" w:rsidRDefault="00457551">
                  <w:pPr>
                    <w:pStyle w:val="aff0"/>
                    <w:rPr>
                      <w:b/>
                      <w:bCs/>
                    </w:rPr>
                  </w:pPr>
                  <w:r w:rsidRPr="00E92D14">
                    <w:rPr>
                      <w:b/>
                      <w:bCs/>
                    </w:rPr>
                    <w:t>速率</w:t>
                  </w:r>
                </w:p>
                <w:p w14:paraId="61402E13" w14:textId="77777777" w:rsidR="00AF0C5D" w:rsidRPr="00E92D14" w:rsidRDefault="00457551">
                  <w:pPr>
                    <w:pStyle w:val="aff0"/>
                    <w:rPr>
                      <w:b/>
                      <w:bCs/>
                    </w:rPr>
                  </w:pPr>
                  <w:r w:rsidRPr="00E92D14">
                    <w:rPr>
                      <w:rFonts w:hint="eastAsia"/>
                      <w:b/>
                      <w:bCs/>
                    </w:rPr>
                    <w:t>k</w:t>
                  </w:r>
                  <w:r w:rsidRPr="00E92D14">
                    <w:rPr>
                      <w:b/>
                      <w:bCs/>
                    </w:rPr>
                    <w:t>g/h</w:t>
                  </w:r>
                </w:p>
              </w:tc>
              <w:tc>
                <w:tcPr>
                  <w:tcW w:w="257" w:type="pct"/>
                  <w:vMerge/>
                  <w:tcBorders>
                    <w:tl2br w:val="nil"/>
                    <w:tr2bl w:val="nil"/>
                  </w:tcBorders>
                  <w:vAlign w:val="center"/>
                </w:tcPr>
                <w:p w14:paraId="76346A89" w14:textId="77777777" w:rsidR="00AF0C5D" w:rsidRPr="00E92D14" w:rsidRDefault="00AF0C5D">
                  <w:pPr>
                    <w:pStyle w:val="aff0"/>
                  </w:pPr>
                </w:p>
              </w:tc>
            </w:tr>
            <w:tr w:rsidR="00AF0C5D" w:rsidRPr="00E92D14" w14:paraId="167E5886" w14:textId="77777777">
              <w:trPr>
                <w:trHeight w:val="1020"/>
                <w:jc w:val="center"/>
              </w:trPr>
              <w:tc>
                <w:tcPr>
                  <w:tcW w:w="354" w:type="pct"/>
                  <w:vMerge w:val="restart"/>
                  <w:tcBorders>
                    <w:tl2br w:val="nil"/>
                    <w:tr2bl w:val="nil"/>
                  </w:tcBorders>
                  <w:vAlign w:val="center"/>
                </w:tcPr>
                <w:p w14:paraId="08AAFD95" w14:textId="77777777" w:rsidR="00AF0C5D" w:rsidRPr="00E92D14" w:rsidRDefault="00457551">
                  <w:pPr>
                    <w:pStyle w:val="aff0"/>
                  </w:pPr>
                  <w:r w:rsidRPr="00E92D14">
                    <w:rPr>
                      <w:rFonts w:hint="eastAsia"/>
                    </w:rPr>
                    <w:t>注塑工段；</w:t>
                  </w:r>
                  <w:r w:rsidRPr="00E92D14">
                    <w:rPr>
                      <w:rFonts w:hint="eastAsia"/>
                    </w:rPr>
                    <w:t>DA001</w:t>
                  </w:r>
                </w:p>
              </w:tc>
              <w:tc>
                <w:tcPr>
                  <w:tcW w:w="326" w:type="pct"/>
                  <w:tcBorders>
                    <w:tl2br w:val="nil"/>
                    <w:tr2bl w:val="nil"/>
                  </w:tcBorders>
                  <w:vAlign w:val="center"/>
                </w:tcPr>
                <w:p w14:paraId="22CEFBEC" w14:textId="77777777" w:rsidR="00AF0C5D" w:rsidRPr="00E92D14" w:rsidRDefault="00457551">
                  <w:pPr>
                    <w:pStyle w:val="aff0"/>
                  </w:pPr>
                  <w:r w:rsidRPr="00E92D14">
                    <w:rPr>
                      <w:rFonts w:hint="eastAsia"/>
                    </w:rPr>
                    <w:t>非甲烷总烃</w:t>
                  </w:r>
                </w:p>
              </w:tc>
              <w:tc>
                <w:tcPr>
                  <w:tcW w:w="400" w:type="pct"/>
                  <w:tcBorders>
                    <w:tl2br w:val="nil"/>
                    <w:tr2bl w:val="nil"/>
                  </w:tcBorders>
                  <w:vAlign w:val="center"/>
                </w:tcPr>
                <w:p w14:paraId="79A34873" w14:textId="77777777" w:rsidR="00AF0C5D" w:rsidRPr="00E92D14" w:rsidRDefault="00457551">
                  <w:pPr>
                    <w:pStyle w:val="aff0"/>
                  </w:pPr>
                  <w:r w:rsidRPr="00E92D14">
                    <w:rPr>
                      <w:rFonts w:hint="eastAsia"/>
                    </w:rPr>
                    <w:t>33.9609</w:t>
                  </w:r>
                </w:p>
              </w:tc>
              <w:tc>
                <w:tcPr>
                  <w:tcW w:w="375" w:type="pct"/>
                  <w:tcBorders>
                    <w:tl2br w:val="nil"/>
                    <w:tr2bl w:val="nil"/>
                  </w:tcBorders>
                  <w:vAlign w:val="center"/>
                </w:tcPr>
                <w:p w14:paraId="081F5B11" w14:textId="77777777" w:rsidR="00AF0C5D" w:rsidRPr="00E92D14" w:rsidRDefault="00457551">
                  <w:pPr>
                    <w:pStyle w:val="aff0"/>
                  </w:pPr>
                  <w:r w:rsidRPr="00E92D14">
                    <w:rPr>
                      <w:rFonts w:hint="eastAsia"/>
                    </w:rPr>
                    <w:t>1.9562</w:t>
                  </w:r>
                </w:p>
              </w:tc>
              <w:tc>
                <w:tcPr>
                  <w:tcW w:w="168" w:type="pct"/>
                  <w:vMerge w:val="restart"/>
                  <w:tcBorders>
                    <w:tl2br w:val="nil"/>
                    <w:tr2bl w:val="nil"/>
                  </w:tcBorders>
                  <w:vAlign w:val="center"/>
                </w:tcPr>
                <w:p w14:paraId="35F5553F" w14:textId="77777777" w:rsidR="00AF0C5D" w:rsidRPr="00E92D14" w:rsidRDefault="00457551">
                  <w:pPr>
                    <w:pStyle w:val="aff0"/>
                  </w:pPr>
                  <w:r w:rsidRPr="00E92D14">
                    <w:rPr>
                      <w:rFonts w:hint="eastAsia"/>
                    </w:rPr>
                    <w:t>有组织</w:t>
                  </w:r>
                </w:p>
              </w:tc>
              <w:tc>
                <w:tcPr>
                  <w:tcW w:w="377" w:type="pct"/>
                  <w:vMerge w:val="restart"/>
                  <w:tcBorders>
                    <w:tl2br w:val="nil"/>
                    <w:tr2bl w:val="nil"/>
                  </w:tcBorders>
                  <w:vAlign w:val="center"/>
                </w:tcPr>
                <w:p w14:paraId="1FD422F6" w14:textId="77777777" w:rsidR="00AF0C5D" w:rsidRPr="00E92D14" w:rsidRDefault="00457551">
                  <w:pPr>
                    <w:pStyle w:val="aff0"/>
                  </w:pPr>
                  <w:r w:rsidRPr="00E92D14">
                    <w:rPr>
                      <w:rFonts w:hint="eastAsia"/>
                    </w:rPr>
                    <w:t>集气罩收集</w:t>
                  </w:r>
                  <w:r w:rsidRPr="00E92D14">
                    <w:rPr>
                      <w:rFonts w:hint="eastAsia"/>
                    </w:rPr>
                    <w:t>+</w:t>
                  </w:r>
                  <w:r w:rsidRPr="00E92D14">
                    <w:rPr>
                      <w:rFonts w:hint="eastAsia"/>
                    </w:rPr>
                    <w:t>两级活性炭</w:t>
                  </w:r>
                  <w:r w:rsidRPr="00E92D14">
                    <w:rPr>
                      <w:rFonts w:hint="eastAsia"/>
                    </w:rPr>
                    <w:t>+15m</w:t>
                  </w:r>
                  <w:r w:rsidRPr="00E92D14">
                    <w:rPr>
                      <w:rFonts w:hint="eastAsia"/>
                    </w:rPr>
                    <w:t>排气筒</w:t>
                  </w:r>
                </w:p>
              </w:tc>
              <w:tc>
                <w:tcPr>
                  <w:tcW w:w="290" w:type="pct"/>
                  <w:vMerge w:val="restart"/>
                  <w:tcBorders>
                    <w:tl2br w:val="nil"/>
                    <w:tr2bl w:val="nil"/>
                  </w:tcBorders>
                  <w:vAlign w:val="center"/>
                </w:tcPr>
                <w:p w14:paraId="284DFF60" w14:textId="77777777" w:rsidR="00AF0C5D" w:rsidRPr="00E92D14" w:rsidRDefault="00457551">
                  <w:pPr>
                    <w:pStyle w:val="aff0"/>
                  </w:pPr>
                  <w:r w:rsidRPr="00E92D14">
                    <w:rPr>
                      <w:rFonts w:hint="eastAsia"/>
                    </w:rPr>
                    <w:t>8000</w:t>
                  </w:r>
                  <w:r w:rsidRPr="00E92D14">
                    <w:rPr>
                      <w:b/>
                      <w:bCs/>
                    </w:rPr>
                    <w:t>m</w:t>
                  </w:r>
                  <w:r w:rsidRPr="00E92D14">
                    <w:rPr>
                      <w:b/>
                      <w:bCs/>
                      <w:vertAlign w:val="superscript"/>
                    </w:rPr>
                    <w:t>3</w:t>
                  </w:r>
                  <w:r w:rsidRPr="00E92D14">
                    <w:rPr>
                      <w:rFonts w:hint="eastAsia"/>
                    </w:rPr>
                    <w:t>/h</w:t>
                  </w:r>
                </w:p>
              </w:tc>
              <w:tc>
                <w:tcPr>
                  <w:tcW w:w="422" w:type="pct"/>
                  <w:vMerge w:val="restart"/>
                  <w:tcBorders>
                    <w:tl2br w:val="nil"/>
                    <w:tr2bl w:val="nil"/>
                  </w:tcBorders>
                  <w:vAlign w:val="center"/>
                </w:tcPr>
                <w:p w14:paraId="534ACEB4" w14:textId="77777777" w:rsidR="00AF0C5D" w:rsidRPr="00E92D14" w:rsidRDefault="00457551">
                  <w:pPr>
                    <w:pStyle w:val="aff0"/>
                  </w:pPr>
                  <w:r w:rsidRPr="00E92D14">
                    <w:rPr>
                      <w:rFonts w:hint="eastAsia"/>
                    </w:rPr>
                    <w:t>收集率</w:t>
                  </w:r>
                  <w:r w:rsidRPr="00E92D14">
                    <w:rPr>
                      <w:rFonts w:hint="eastAsia"/>
                    </w:rPr>
                    <w:t>90%</w:t>
                  </w:r>
                  <w:r w:rsidRPr="00E92D14">
                    <w:rPr>
                      <w:rFonts w:hint="eastAsia"/>
                    </w:rPr>
                    <w:t>；</w:t>
                  </w:r>
                </w:p>
                <w:p w14:paraId="77E8BE82" w14:textId="77777777" w:rsidR="00AF0C5D" w:rsidRPr="00E92D14" w:rsidRDefault="00457551">
                  <w:pPr>
                    <w:pStyle w:val="aff0"/>
                  </w:pPr>
                  <w:r w:rsidRPr="00E92D14">
                    <w:rPr>
                      <w:rFonts w:hint="eastAsia"/>
                    </w:rPr>
                    <w:t>去除率</w:t>
                  </w:r>
                  <w:r w:rsidRPr="00E92D14">
                    <w:rPr>
                      <w:rFonts w:hint="eastAsia"/>
                    </w:rPr>
                    <w:t>90%</w:t>
                  </w:r>
                </w:p>
              </w:tc>
              <w:tc>
                <w:tcPr>
                  <w:tcW w:w="272" w:type="pct"/>
                  <w:vMerge w:val="restart"/>
                  <w:tcBorders>
                    <w:tl2br w:val="nil"/>
                    <w:tr2bl w:val="nil"/>
                  </w:tcBorders>
                  <w:vAlign w:val="center"/>
                </w:tcPr>
                <w:p w14:paraId="36E16961" w14:textId="77777777" w:rsidR="00AF0C5D" w:rsidRPr="00E92D14" w:rsidRDefault="00457551">
                  <w:pPr>
                    <w:pStyle w:val="aff0"/>
                  </w:pPr>
                  <w:r w:rsidRPr="00E92D14">
                    <w:rPr>
                      <w:rFonts w:hint="eastAsia"/>
                    </w:rPr>
                    <w:t>是</w:t>
                  </w:r>
                </w:p>
              </w:tc>
              <w:tc>
                <w:tcPr>
                  <w:tcW w:w="360" w:type="pct"/>
                  <w:tcBorders>
                    <w:tl2br w:val="nil"/>
                    <w:tr2bl w:val="nil"/>
                  </w:tcBorders>
                  <w:vAlign w:val="center"/>
                </w:tcPr>
                <w:p w14:paraId="0094744D" w14:textId="77777777" w:rsidR="00AF0C5D" w:rsidRPr="00E92D14" w:rsidRDefault="00457551">
                  <w:pPr>
                    <w:pStyle w:val="aff0"/>
                  </w:pPr>
                  <w:r w:rsidRPr="00E92D14">
                    <w:rPr>
                      <w:rFonts w:hint="eastAsia"/>
                    </w:rPr>
                    <w:t>3.3961</w:t>
                  </w:r>
                </w:p>
              </w:tc>
              <w:tc>
                <w:tcPr>
                  <w:tcW w:w="440" w:type="pct"/>
                  <w:tcBorders>
                    <w:tl2br w:val="nil"/>
                    <w:tr2bl w:val="nil"/>
                  </w:tcBorders>
                  <w:vAlign w:val="center"/>
                </w:tcPr>
                <w:p w14:paraId="5A3E5B14" w14:textId="77777777" w:rsidR="00AF0C5D" w:rsidRPr="00E92D14" w:rsidRDefault="00457551">
                  <w:pPr>
                    <w:pStyle w:val="aff0"/>
                  </w:pPr>
                  <w:r w:rsidRPr="00E92D14">
                    <w:rPr>
                      <w:rFonts w:hint="eastAsia"/>
                    </w:rPr>
                    <w:t>0.0272</w:t>
                  </w:r>
                </w:p>
              </w:tc>
              <w:tc>
                <w:tcPr>
                  <w:tcW w:w="273" w:type="pct"/>
                  <w:tcBorders>
                    <w:tl2br w:val="nil"/>
                    <w:tr2bl w:val="nil"/>
                  </w:tcBorders>
                  <w:vAlign w:val="center"/>
                </w:tcPr>
                <w:p w14:paraId="2538F572" w14:textId="77777777" w:rsidR="00AF0C5D" w:rsidRPr="00E92D14" w:rsidRDefault="00457551">
                  <w:pPr>
                    <w:pStyle w:val="aff0"/>
                  </w:pPr>
                  <w:r w:rsidRPr="00E92D14">
                    <w:rPr>
                      <w:rFonts w:hint="eastAsia"/>
                    </w:rPr>
                    <w:t>0.1956</w:t>
                  </w:r>
                </w:p>
              </w:tc>
              <w:tc>
                <w:tcPr>
                  <w:tcW w:w="373" w:type="pct"/>
                  <w:tcBorders>
                    <w:tl2br w:val="nil"/>
                    <w:tr2bl w:val="nil"/>
                  </w:tcBorders>
                  <w:vAlign w:val="center"/>
                </w:tcPr>
                <w:p w14:paraId="152CD9ED" w14:textId="77777777" w:rsidR="00AF0C5D" w:rsidRPr="00E92D14" w:rsidRDefault="00457551">
                  <w:pPr>
                    <w:pStyle w:val="aff0"/>
                  </w:pPr>
                  <w:r w:rsidRPr="00E92D14">
                    <w:rPr>
                      <w:rFonts w:hint="eastAsia"/>
                    </w:rPr>
                    <w:t>60</w:t>
                  </w:r>
                </w:p>
              </w:tc>
              <w:tc>
                <w:tcPr>
                  <w:tcW w:w="306" w:type="pct"/>
                  <w:tcBorders>
                    <w:tl2br w:val="nil"/>
                    <w:tr2bl w:val="nil"/>
                  </w:tcBorders>
                  <w:vAlign w:val="center"/>
                </w:tcPr>
                <w:p w14:paraId="74B125D2"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4B04E97E" w14:textId="77777777" w:rsidR="00AF0C5D" w:rsidRPr="00E92D14" w:rsidRDefault="00457551">
                  <w:pPr>
                    <w:pStyle w:val="aff0"/>
                  </w:pPr>
                  <w:r w:rsidRPr="00E92D14">
                    <w:rPr>
                      <w:rFonts w:hint="eastAsia"/>
                    </w:rPr>
                    <w:t>是</w:t>
                  </w:r>
                </w:p>
              </w:tc>
            </w:tr>
            <w:tr w:rsidR="00AF0C5D" w:rsidRPr="00E92D14" w14:paraId="149AE1D9" w14:textId="77777777">
              <w:trPr>
                <w:trHeight w:val="1020"/>
                <w:jc w:val="center"/>
              </w:trPr>
              <w:tc>
                <w:tcPr>
                  <w:tcW w:w="354" w:type="pct"/>
                  <w:vMerge/>
                  <w:tcBorders>
                    <w:tl2br w:val="nil"/>
                    <w:tr2bl w:val="nil"/>
                  </w:tcBorders>
                  <w:vAlign w:val="center"/>
                </w:tcPr>
                <w:p w14:paraId="0816C6AE" w14:textId="77777777" w:rsidR="00AF0C5D" w:rsidRPr="00E92D14" w:rsidRDefault="00AF0C5D">
                  <w:pPr>
                    <w:pStyle w:val="aff0"/>
                  </w:pPr>
                </w:p>
              </w:tc>
              <w:tc>
                <w:tcPr>
                  <w:tcW w:w="326" w:type="pct"/>
                  <w:tcBorders>
                    <w:tl2br w:val="nil"/>
                    <w:tr2bl w:val="nil"/>
                  </w:tcBorders>
                  <w:vAlign w:val="center"/>
                </w:tcPr>
                <w:p w14:paraId="6CD0A4F3" w14:textId="77777777" w:rsidR="00AF0C5D" w:rsidRPr="00E92D14" w:rsidRDefault="00457551">
                  <w:pPr>
                    <w:pStyle w:val="aff0"/>
                  </w:pPr>
                  <w:r w:rsidRPr="00E92D14">
                    <w:rPr>
                      <w:rFonts w:hint="eastAsia"/>
                    </w:rPr>
                    <w:t>其中，苯乙烯</w:t>
                  </w:r>
                </w:p>
              </w:tc>
              <w:tc>
                <w:tcPr>
                  <w:tcW w:w="400" w:type="pct"/>
                  <w:tcBorders>
                    <w:tl2br w:val="nil"/>
                    <w:tr2bl w:val="nil"/>
                  </w:tcBorders>
                  <w:vAlign w:val="center"/>
                </w:tcPr>
                <w:p w14:paraId="1B54F0C5" w14:textId="77777777" w:rsidR="00AF0C5D" w:rsidRPr="00E92D14" w:rsidRDefault="00457551">
                  <w:pPr>
                    <w:pStyle w:val="aff0"/>
                  </w:pPr>
                  <w:r w:rsidRPr="00E92D14">
                    <w:rPr>
                      <w:rFonts w:hint="eastAsia"/>
                    </w:rPr>
                    <w:t>0.0803</w:t>
                  </w:r>
                </w:p>
              </w:tc>
              <w:tc>
                <w:tcPr>
                  <w:tcW w:w="375" w:type="pct"/>
                  <w:tcBorders>
                    <w:tl2br w:val="nil"/>
                    <w:tr2bl w:val="nil"/>
                  </w:tcBorders>
                  <w:vAlign w:val="center"/>
                </w:tcPr>
                <w:p w14:paraId="24A57E06" w14:textId="77777777" w:rsidR="00AF0C5D" w:rsidRPr="00E92D14" w:rsidRDefault="00457551">
                  <w:pPr>
                    <w:pStyle w:val="aff0"/>
                  </w:pPr>
                  <w:r w:rsidRPr="00E92D14">
                    <w:rPr>
                      <w:rFonts w:hint="eastAsia"/>
                    </w:rPr>
                    <w:t>0.0046</w:t>
                  </w:r>
                </w:p>
              </w:tc>
              <w:tc>
                <w:tcPr>
                  <w:tcW w:w="168" w:type="pct"/>
                  <w:vMerge/>
                  <w:tcBorders>
                    <w:tl2br w:val="nil"/>
                    <w:tr2bl w:val="nil"/>
                  </w:tcBorders>
                  <w:vAlign w:val="center"/>
                </w:tcPr>
                <w:p w14:paraId="7BE07874" w14:textId="77777777" w:rsidR="00AF0C5D" w:rsidRPr="00E92D14" w:rsidRDefault="00AF0C5D">
                  <w:pPr>
                    <w:pStyle w:val="aff0"/>
                  </w:pPr>
                </w:p>
              </w:tc>
              <w:tc>
                <w:tcPr>
                  <w:tcW w:w="377" w:type="pct"/>
                  <w:vMerge/>
                  <w:tcBorders>
                    <w:tl2br w:val="nil"/>
                    <w:tr2bl w:val="nil"/>
                  </w:tcBorders>
                  <w:vAlign w:val="center"/>
                </w:tcPr>
                <w:p w14:paraId="6D79F6E5" w14:textId="77777777" w:rsidR="00AF0C5D" w:rsidRPr="00E92D14" w:rsidRDefault="00AF0C5D">
                  <w:pPr>
                    <w:pStyle w:val="aff0"/>
                  </w:pPr>
                </w:p>
              </w:tc>
              <w:tc>
                <w:tcPr>
                  <w:tcW w:w="290" w:type="pct"/>
                  <w:vMerge/>
                  <w:tcBorders>
                    <w:tl2br w:val="nil"/>
                    <w:tr2bl w:val="nil"/>
                  </w:tcBorders>
                  <w:vAlign w:val="center"/>
                </w:tcPr>
                <w:p w14:paraId="7B0199A9" w14:textId="77777777" w:rsidR="00AF0C5D" w:rsidRPr="00E92D14" w:rsidRDefault="00AF0C5D">
                  <w:pPr>
                    <w:pStyle w:val="aff0"/>
                  </w:pPr>
                </w:p>
              </w:tc>
              <w:tc>
                <w:tcPr>
                  <w:tcW w:w="422" w:type="pct"/>
                  <w:vMerge/>
                  <w:tcBorders>
                    <w:tl2br w:val="nil"/>
                    <w:tr2bl w:val="nil"/>
                  </w:tcBorders>
                  <w:vAlign w:val="center"/>
                </w:tcPr>
                <w:p w14:paraId="0770ECF2" w14:textId="77777777" w:rsidR="00AF0C5D" w:rsidRPr="00E92D14" w:rsidRDefault="00AF0C5D">
                  <w:pPr>
                    <w:pStyle w:val="aff0"/>
                  </w:pPr>
                </w:p>
              </w:tc>
              <w:tc>
                <w:tcPr>
                  <w:tcW w:w="272" w:type="pct"/>
                  <w:vMerge/>
                  <w:tcBorders>
                    <w:tl2br w:val="nil"/>
                    <w:tr2bl w:val="nil"/>
                  </w:tcBorders>
                  <w:vAlign w:val="center"/>
                </w:tcPr>
                <w:p w14:paraId="123EBFD5" w14:textId="77777777" w:rsidR="00AF0C5D" w:rsidRPr="00E92D14" w:rsidRDefault="00AF0C5D">
                  <w:pPr>
                    <w:pStyle w:val="aff0"/>
                  </w:pPr>
                </w:p>
              </w:tc>
              <w:tc>
                <w:tcPr>
                  <w:tcW w:w="360" w:type="pct"/>
                  <w:tcBorders>
                    <w:tl2br w:val="nil"/>
                    <w:tr2bl w:val="nil"/>
                  </w:tcBorders>
                  <w:vAlign w:val="center"/>
                </w:tcPr>
                <w:p w14:paraId="0C51FF89" w14:textId="77777777" w:rsidR="00AF0C5D" w:rsidRPr="00E92D14" w:rsidRDefault="00457551">
                  <w:pPr>
                    <w:pStyle w:val="aff0"/>
                  </w:pPr>
                  <w:r w:rsidRPr="00E92D14">
                    <w:rPr>
                      <w:rFonts w:hint="eastAsia"/>
                    </w:rPr>
                    <w:t>0.0080</w:t>
                  </w:r>
                </w:p>
              </w:tc>
              <w:tc>
                <w:tcPr>
                  <w:tcW w:w="440" w:type="pct"/>
                  <w:tcBorders>
                    <w:tl2br w:val="nil"/>
                    <w:tr2bl w:val="nil"/>
                  </w:tcBorders>
                  <w:vAlign w:val="center"/>
                </w:tcPr>
                <w:p w14:paraId="40C4E43D" w14:textId="77777777" w:rsidR="00AF0C5D" w:rsidRPr="00E92D14" w:rsidRDefault="00457551">
                  <w:pPr>
                    <w:pStyle w:val="aff0"/>
                  </w:pPr>
                  <w:r w:rsidRPr="00E92D14">
                    <w:rPr>
                      <w:rFonts w:hint="eastAsia"/>
                    </w:rPr>
                    <w:t>0.00006</w:t>
                  </w:r>
                </w:p>
              </w:tc>
              <w:tc>
                <w:tcPr>
                  <w:tcW w:w="273" w:type="pct"/>
                  <w:tcBorders>
                    <w:tl2br w:val="nil"/>
                    <w:tr2bl w:val="nil"/>
                  </w:tcBorders>
                  <w:vAlign w:val="center"/>
                </w:tcPr>
                <w:p w14:paraId="5C74DE36" w14:textId="77777777" w:rsidR="00AF0C5D" w:rsidRPr="00E92D14" w:rsidRDefault="00457551">
                  <w:pPr>
                    <w:pStyle w:val="aff0"/>
                  </w:pPr>
                  <w:r w:rsidRPr="00E92D14">
                    <w:rPr>
                      <w:rFonts w:hint="eastAsia"/>
                    </w:rPr>
                    <w:t>0.0005</w:t>
                  </w:r>
                </w:p>
              </w:tc>
              <w:tc>
                <w:tcPr>
                  <w:tcW w:w="373" w:type="pct"/>
                  <w:tcBorders>
                    <w:tl2br w:val="nil"/>
                    <w:tr2bl w:val="nil"/>
                  </w:tcBorders>
                  <w:vAlign w:val="center"/>
                </w:tcPr>
                <w:p w14:paraId="0A7DA698" w14:textId="77777777" w:rsidR="00AF0C5D" w:rsidRPr="00E92D14" w:rsidRDefault="00457551">
                  <w:pPr>
                    <w:pStyle w:val="aff0"/>
                  </w:pPr>
                  <w:r w:rsidRPr="00E92D14">
                    <w:rPr>
                      <w:rFonts w:hint="eastAsia"/>
                    </w:rPr>
                    <w:t>20</w:t>
                  </w:r>
                </w:p>
              </w:tc>
              <w:tc>
                <w:tcPr>
                  <w:tcW w:w="306" w:type="pct"/>
                  <w:tcBorders>
                    <w:tl2br w:val="nil"/>
                    <w:tr2bl w:val="nil"/>
                  </w:tcBorders>
                  <w:vAlign w:val="center"/>
                </w:tcPr>
                <w:p w14:paraId="116CDB0E"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181C66A7" w14:textId="77777777" w:rsidR="00AF0C5D" w:rsidRPr="00E92D14" w:rsidRDefault="00457551">
                  <w:pPr>
                    <w:pStyle w:val="aff0"/>
                  </w:pPr>
                  <w:r w:rsidRPr="00E92D14">
                    <w:rPr>
                      <w:rFonts w:hint="eastAsia"/>
                    </w:rPr>
                    <w:t>是</w:t>
                  </w:r>
                </w:p>
              </w:tc>
            </w:tr>
            <w:tr w:rsidR="00AF0C5D" w:rsidRPr="00E92D14" w14:paraId="731B4F4C" w14:textId="77777777">
              <w:trPr>
                <w:trHeight w:val="1020"/>
                <w:jc w:val="center"/>
              </w:trPr>
              <w:tc>
                <w:tcPr>
                  <w:tcW w:w="354" w:type="pct"/>
                  <w:tcBorders>
                    <w:tl2br w:val="nil"/>
                    <w:tr2bl w:val="nil"/>
                  </w:tcBorders>
                  <w:vAlign w:val="center"/>
                </w:tcPr>
                <w:p w14:paraId="14D6F8C2" w14:textId="77777777" w:rsidR="00AF0C5D" w:rsidRPr="00E92D14" w:rsidRDefault="00457551">
                  <w:pPr>
                    <w:pStyle w:val="aff0"/>
                  </w:pPr>
                  <w:r w:rsidRPr="00E92D14">
                    <w:rPr>
                      <w:rFonts w:hint="eastAsia"/>
                    </w:rPr>
                    <w:t>破碎；</w:t>
                  </w:r>
                  <w:r w:rsidRPr="00E92D14">
                    <w:rPr>
                      <w:rFonts w:hint="eastAsia"/>
                    </w:rPr>
                    <w:t>DA002</w:t>
                  </w:r>
                </w:p>
              </w:tc>
              <w:tc>
                <w:tcPr>
                  <w:tcW w:w="326" w:type="pct"/>
                  <w:tcBorders>
                    <w:tl2br w:val="nil"/>
                    <w:tr2bl w:val="nil"/>
                  </w:tcBorders>
                  <w:vAlign w:val="center"/>
                </w:tcPr>
                <w:p w14:paraId="1611E36D" w14:textId="77777777" w:rsidR="00AF0C5D" w:rsidRPr="00E92D14" w:rsidRDefault="00457551">
                  <w:pPr>
                    <w:pStyle w:val="aff0"/>
                  </w:pPr>
                  <w:r w:rsidRPr="00E92D14">
                    <w:rPr>
                      <w:rFonts w:hint="eastAsia"/>
                    </w:rPr>
                    <w:t>颗粒物</w:t>
                  </w:r>
                </w:p>
              </w:tc>
              <w:tc>
                <w:tcPr>
                  <w:tcW w:w="400" w:type="pct"/>
                  <w:tcBorders>
                    <w:tl2br w:val="nil"/>
                    <w:tr2bl w:val="nil"/>
                  </w:tcBorders>
                  <w:vAlign w:val="center"/>
                </w:tcPr>
                <w:p w14:paraId="474E81DF" w14:textId="77777777" w:rsidR="00AF0C5D" w:rsidRPr="00E92D14" w:rsidRDefault="00457551">
                  <w:pPr>
                    <w:pStyle w:val="aff0"/>
                  </w:pPr>
                  <w:r w:rsidRPr="00E92D14">
                    <w:rPr>
                      <w:rFonts w:hint="eastAsia"/>
                    </w:rPr>
                    <w:t>16.875</w:t>
                  </w:r>
                </w:p>
              </w:tc>
              <w:tc>
                <w:tcPr>
                  <w:tcW w:w="375" w:type="pct"/>
                  <w:tcBorders>
                    <w:tl2br w:val="nil"/>
                    <w:tr2bl w:val="nil"/>
                  </w:tcBorders>
                  <w:vAlign w:val="center"/>
                </w:tcPr>
                <w:p w14:paraId="29D92779" w14:textId="77777777" w:rsidR="00AF0C5D" w:rsidRPr="00E92D14" w:rsidRDefault="00457551">
                  <w:pPr>
                    <w:pStyle w:val="aff0"/>
                  </w:pPr>
                  <w:r w:rsidRPr="00E92D14">
                    <w:rPr>
                      <w:rFonts w:hint="eastAsia"/>
                    </w:rPr>
                    <w:t>0.000675</w:t>
                  </w:r>
                </w:p>
              </w:tc>
              <w:tc>
                <w:tcPr>
                  <w:tcW w:w="168" w:type="pct"/>
                  <w:tcBorders>
                    <w:tl2br w:val="nil"/>
                    <w:tr2bl w:val="nil"/>
                  </w:tcBorders>
                  <w:vAlign w:val="center"/>
                </w:tcPr>
                <w:p w14:paraId="0ACC102C" w14:textId="77777777" w:rsidR="00AF0C5D" w:rsidRPr="00E92D14" w:rsidRDefault="00457551">
                  <w:pPr>
                    <w:pStyle w:val="aff0"/>
                  </w:pPr>
                  <w:r w:rsidRPr="00E92D14">
                    <w:rPr>
                      <w:rFonts w:hint="eastAsia"/>
                    </w:rPr>
                    <w:t>有组织</w:t>
                  </w:r>
                </w:p>
              </w:tc>
              <w:tc>
                <w:tcPr>
                  <w:tcW w:w="377" w:type="pct"/>
                  <w:tcBorders>
                    <w:tl2br w:val="nil"/>
                    <w:tr2bl w:val="nil"/>
                  </w:tcBorders>
                  <w:vAlign w:val="center"/>
                </w:tcPr>
                <w:p w14:paraId="519518D6" w14:textId="77777777" w:rsidR="00AF0C5D" w:rsidRPr="00E92D14" w:rsidRDefault="00457551">
                  <w:pPr>
                    <w:pStyle w:val="aff0"/>
                  </w:pPr>
                  <w:r w:rsidRPr="00E92D14">
                    <w:rPr>
                      <w:rFonts w:hint="eastAsia"/>
                    </w:rPr>
                    <w:t>集气罩收集</w:t>
                  </w:r>
                  <w:r w:rsidRPr="00E92D14">
                    <w:rPr>
                      <w:rFonts w:hint="eastAsia"/>
                    </w:rPr>
                    <w:t>+</w:t>
                  </w:r>
                  <w:r w:rsidRPr="00E92D14">
                    <w:rPr>
                      <w:rFonts w:hint="eastAsia"/>
                    </w:rPr>
                    <w:t>布袋除尘</w:t>
                  </w:r>
                </w:p>
              </w:tc>
              <w:tc>
                <w:tcPr>
                  <w:tcW w:w="290" w:type="pct"/>
                  <w:tcBorders>
                    <w:tl2br w:val="nil"/>
                    <w:tr2bl w:val="nil"/>
                  </w:tcBorders>
                  <w:vAlign w:val="center"/>
                </w:tcPr>
                <w:p w14:paraId="5FE6B410" w14:textId="77777777" w:rsidR="00AF0C5D" w:rsidRPr="00E92D14" w:rsidRDefault="00457551">
                  <w:pPr>
                    <w:pStyle w:val="aff0"/>
                  </w:pPr>
                  <w:r w:rsidRPr="00E92D14">
                    <w:rPr>
                      <w:rFonts w:hint="eastAsia"/>
                    </w:rPr>
                    <w:t>4000</w:t>
                  </w:r>
                  <w:r w:rsidRPr="00E92D14">
                    <w:rPr>
                      <w:b/>
                      <w:bCs/>
                    </w:rPr>
                    <w:t>m</w:t>
                  </w:r>
                  <w:r w:rsidRPr="00E92D14">
                    <w:rPr>
                      <w:b/>
                      <w:bCs/>
                      <w:vertAlign w:val="superscript"/>
                    </w:rPr>
                    <w:t>3</w:t>
                  </w:r>
                  <w:r w:rsidRPr="00E92D14">
                    <w:rPr>
                      <w:rFonts w:hint="eastAsia"/>
                    </w:rPr>
                    <w:t>/h</w:t>
                  </w:r>
                </w:p>
              </w:tc>
              <w:tc>
                <w:tcPr>
                  <w:tcW w:w="422" w:type="pct"/>
                  <w:tcBorders>
                    <w:tl2br w:val="nil"/>
                    <w:tr2bl w:val="nil"/>
                  </w:tcBorders>
                  <w:vAlign w:val="center"/>
                </w:tcPr>
                <w:p w14:paraId="3096C05A" w14:textId="77777777" w:rsidR="00AF0C5D" w:rsidRPr="00E92D14" w:rsidRDefault="00457551">
                  <w:pPr>
                    <w:pStyle w:val="aff0"/>
                  </w:pPr>
                  <w:r w:rsidRPr="00E92D14">
                    <w:rPr>
                      <w:rFonts w:hint="eastAsia"/>
                    </w:rPr>
                    <w:t>收集率</w:t>
                  </w:r>
                  <w:r w:rsidRPr="00E92D14">
                    <w:rPr>
                      <w:rFonts w:hint="eastAsia"/>
                    </w:rPr>
                    <w:t>90%</w:t>
                  </w:r>
                  <w:r w:rsidRPr="00E92D14">
                    <w:rPr>
                      <w:rFonts w:hint="eastAsia"/>
                    </w:rPr>
                    <w:t>；</w:t>
                  </w:r>
                </w:p>
                <w:p w14:paraId="225DFDCF" w14:textId="77777777" w:rsidR="00AF0C5D" w:rsidRPr="00E92D14" w:rsidRDefault="00457551">
                  <w:pPr>
                    <w:pStyle w:val="aff0"/>
                  </w:pPr>
                  <w:r w:rsidRPr="00E92D14">
                    <w:rPr>
                      <w:rFonts w:hint="eastAsia"/>
                    </w:rPr>
                    <w:t>去除率</w:t>
                  </w:r>
                  <w:r w:rsidRPr="00E92D14">
                    <w:rPr>
                      <w:rFonts w:hint="eastAsia"/>
                    </w:rPr>
                    <w:t>95%</w:t>
                  </w:r>
                </w:p>
              </w:tc>
              <w:tc>
                <w:tcPr>
                  <w:tcW w:w="272" w:type="pct"/>
                  <w:tcBorders>
                    <w:tl2br w:val="nil"/>
                    <w:tr2bl w:val="nil"/>
                  </w:tcBorders>
                  <w:vAlign w:val="center"/>
                </w:tcPr>
                <w:p w14:paraId="0ADEC21F" w14:textId="77777777" w:rsidR="00AF0C5D" w:rsidRPr="00E92D14" w:rsidRDefault="00457551">
                  <w:pPr>
                    <w:pStyle w:val="aff0"/>
                  </w:pPr>
                  <w:r w:rsidRPr="00E92D14">
                    <w:rPr>
                      <w:rFonts w:hint="eastAsia"/>
                    </w:rPr>
                    <w:t>是</w:t>
                  </w:r>
                </w:p>
              </w:tc>
              <w:tc>
                <w:tcPr>
                  <w:tcW w:w="360" w:type="pct"/>
                  <w:tcBorders>
                    <w:tl2br w:val="nil"/>
                    <w:tr2bl w:val="nil"/>
                  </w:tcBorders>
                  <w:vAlign w:val="center"/>
                </w:tcPr>
                <w:p w14:paraId="1EC9E386" w14:textId="77777777" w:rsidR="00AF0C5D" w:rsidRPr="00E92D14" w:rsidRDefault="00457551">
                  <w:pPr>
                    <w:pStyle w:val="aff0"/>
                  </w:pPr>
                  <w:r w:rsidRPr="00E92D14">
                    <w:rPr>
                      <w:rFonts w:hint="eastAsia"/>
                    </w:rPr>
                    <w:t>0.8438</w:t>
                  </w:r>
                </w:p>
              </w:tc>
              <w:tc>
                <w:tcPr>
                  <w:tcW w:w="440" w:type="pct"/>
                  <w:tcBorders>
                    <w:tl2br w:val="nil"/>
                    <w:tr2bl w:val="nil"/>
                  </w:tcBorders>
                  <w:vAlign w:val="center"/>
                </w:tcPr>
                <w:p w14:paraId="422A515D" w14:textId="77777777" w:rsidR="00AF0C5D" w:rsidRPr="00E92D14" w:rsidRDefault="00457551">
                  <w:pPr>
                    <w:pStyle w:val="aff0"/>
                  </w:pPr>
                  <w:r w:rsidRPr="00E92D14">
                    <w:rPr>
                      <w:rFonts w:hint="eastAsia"/>
                    </w:rPr>
                    <w:t>0.003375</w:t>
                  </w:r>
                </w:p>
              </w:tc>
              <w:tc>
                <w:tcPr>
                  <w:tcW w:w="273" w:type="pct"/>
                  <w:tcBorders>
                    <w:tl2br w:val="nil"/>
                    <w:tr2bl w:val="nil"/>
                  </w:tcBorders>
                  <w:vAlign w:val="center"/>
                </w:tcPr>
                <w:p w14:paraId="6C8033C6" w14:textId="77777777" w:rsidR="00AF0C5D" w:rsidRPr="00E92D14" w:rsidRDefault="00457551">
                  <w:pPr>
                    <w:pStyle w:val="aff0"/>
                  </w:pPr>
                  <w:r w:rsidRPr="00E92D14">
                    <w:rPr>
                      <w:rFonts w:hint="eastAsia"/>
                    </w:rPr>
                    <w:t>0.00003</w:t>
                  </w:r>
                </w:p>
              </w:tc>
              <w:tc>
                <w:tcPr>
                  <w:tcW w:w="373" w:type="pct"/>
                  <w:tcBorders>
                    <w:tl2br w:val="nil"/>
                    <w:tr2bl w:val="nil"/>
                  </w:tcBorders>
                  <w:vAlign w:val="center"/>
                </w:tcPr>
                <w:p w14:paraId="0D4F2EB7" w14:textId="77777777" w:rsidR="00AF0C5D" w:rsidRPr="00E92D14" w:rsidRDefault="00457551">
                  <w:pPr>
                    <w:pStyle w:val="aff0"/>
                  </w:pPr>
                  <w:r w:rsidRPr="00E92D14">
                    <w:rPr>
                      <w:rFonts w:hint="eastAsia"/>
                    </w:rPr>
                    <w:t>20</w:t>
                  </w:r>
                </w:p>
              </w:tc>
              <w:tc>
                <w:tcPr>
                  <w:tcW w:w="306" w:type="pct"/>
                  <w:tcBorders>
                    <w:tl2br w:val="nil"/>
                    <w:tr2bl w:val="nil"/>
                  </w:tcBorders>
                  <w:vAlign w:val="center"/>
                </w:tcPr>
                <w:p w14:paraId="31BFD8A8"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27E76506" w14:textId="77777777" w:rsidR="00AF0C5D" w:rsidRPr="00E92D14" w:rsidRDefault="00457551">
                  <w:pPr>
                    <w:pStyle w:val="aff0"/>
                  </w:pPr>
                  <w:r w:rsidRPr="00E92D14">
                    <w:rPr>
                      <w:rFonts w:hint="eastAsia"/>
                    </w:rPr>
                    <w:t>是</w:t>
                  </w:r>
                </w:p>
              </w:tc>
            </w:tr>
            <w:tr w:rsidR="00AF0C5D" w:rsidRPr="00E92D14" w14:paraId="399C49D7" w14:textId="77777777">
              <w:trPr>
                <w:trHeight w:val="621"/>
                <w:jc w:val="center"/>
              </w:trPr>
              <w:tc>
                <w:tcPr>
                  <w:tcW w:w="354" w:type="pct"/>
                  <w:vMerge w:val="restart"/>
                  <w:tcBorders>
                    <w:tl2br w:val="nil"/>
                    <w:tr2bl w:val="nil"/>
                  </w:tcBorders>
                  <w:vAlign w:val="center"/>
                </w:tcPr>
                <w:p w14:paraId="79BE18AF" w14:textId="77777777" w:rsidR="00AF0C5D" w:rsidRPr="00E92D14" w:rsidRDefault="00457551">
                  <w:pPr>
                    <w:pStyle w:val="aff0"/>
                  </w:pPr>
                  <w:r w:rsidRPr="00E92D14">
                    <w:rPr>
                      <w:rFonts w:hint="eastAsia"/>
                    </w:rPr>
                    <w:t>调漆、喷漆、流平、烘干、点补及点补烘干；</w:t>
                  </w:r>
                  <w:r w:rsidRPr="00E92D14">
                    <w:rPr>
                      <w:rFonts w:hint="eastAsia"/>
                    </w:rPr>
                    <w:lastRenderedPageBreak/>
                    <w:t>DA003</w:t>
                  </w:r>
                </w:p>
              </w:tc>
              <w:tc>
                <w:tcPr>
                  <w:tcW w:w="326" w:type="pct"/>
                  <w:tcBorders>
                    <w:tl2br w:val="nil"/>
                    <w:tr2bl w:val="nil"/>
                  </w:tcBorders>
                  <w:vAlign w:val="center"/>
                </w:tcPr>
                <w:p w14:paraId="0CC5D801" w14:textId="77777777" w:rsidR="00AF0C5D" w:rsidRPr="00E92D14" w:rsidRDefault="00457551">
                  <w:pPr>
                    <w:pStyle w:val="aff0"/>
                  </w:pPr>
                  <w:r w:rsidRPr="00E92D14">
                    <w:rPr>
                      <w:rFonts w:hint="eastAsia"/>
                    </w:rPr>
                    <w:lastRenderedPageBreak/>
                    <w:t>漆雾（以颗粒物计）</w:t>
                  </w:r>
                </w:p>
              </w:tc>
              <w:tc>
                <w:tcPr>
                  <w:tcW w:w="400" w:type="pct"/>
                  <w:tcBorders>
                    <w:tl2br w:val="nil"/>
                    <w:tr2bl w:val="nil"/>
                  </w:tcBorders>
                  <w:vAlign w:val="center"/>
                </w:tcPr>
                <w:p w14:paraId="1CFC5D88" w14:textId="77777777" w:rsidR="00AF0C5D" w:rsidRPr="00E92D14" w:rsidRDefault="00457551">
                  <w:pPr>
                    <w:pStyle w:val="aff0"/>
                  </w:pPr>
                  <w:r w:rsidRPr="00E92D14">
                    <w:rPr>
                      <w:rFonts w:hint="eastAsia"/>
                    </w:rPr>
                    <w:t>19.0549</w:t>
                  </w:r>
                </w:p>
              </w:tc>
              <w:tc>
                <w:tcPr>
                  <w:tcW w:w="375" w:type="pct"/>
                  <w:tcBorders>
                    <w:tl2br w:val="nil"/>
                    <w:tr2bl w:val="nil"/>
                  </w:tcBorders>
                  <w:vAlign w:val="center"/>
                </w:tcPr>
                <w:p w14:paraId="189CE29B" w14:textId="77777777" w:rsidR="00AF0C5D" w:rsidRPr="00E92D14" w:rsidRDefault="00457551">
                  <w:pPr>
                    <w:pStyle w:val="aff0"/>
                  </w:pPr>
                  <w:r w:rsidRPr="00E92D14">
                    <w:rPr>
                      <w:rFonts w:hint="eastAsia"/>
                    </w:rPr>
                    <w:t>2.7346</w:t>
                  </w:r>
                </w:p>
              </w:tc>
              <w:tc>
                <w:tcPr>
                  <w:tcW w:w="168" w:type="pct"/>
                  <w:vMerge w:val="restart"/>
                  <w:tcBorders>
                    <w:tl2br w:val="nil"/>
                    <w:tr2bl w:val="nil"/>
                  </w:tcBorders>
                  <w:vAlign w:val="center"/>
                </w:tcPr>
                <w:p w14:paraId="55AE10A0" w14:textId="77777777" w:rsidR="00AF0C5D" w:rsidRPr="00E92D14" w:rsidRDefault="00457551">
                  <w:pPr>
                    <w:pStyle w:val="aff0"/>
                  </w:pPr>
                  <w:r w:rsidRPr="00E92D14">
                    <w:rPr>
                      <w:rFonts w:hint="eastAsia"/>
                    </w:rPr>
                    <w:t>有组织</w:t>
                  </w:r>
                </w:p>
              </w:tc>
              <w:tc>
                <w:tcPr>
                  <w:tcW w:w="377" w:type="pct"/>
                  <w:vMerge w:val="restart"/>
                  <w:tcBorders>
                    <w:tl2br w:val="nil"/>
                    <w:tr2bl w:val="nil"/>
                  </w:tcBorders>
                  <w:vAlign w:val="center"/>
                </w:tcPr>
                <w:p w14:paraId="11C0AC6F" w14:textId="77777777" w:rsidR="00AF0C5D" w:rsidRPr="00E92D14" w:rsidRDefault="00457551">
                  <w:pPr>
                    <w:pStyle w:val="aff0"/>
                  </w:pPr>
                  <w:r w:rsidRPr="00E92D14">
                    <w:rPr>
                      <w:rFonts w:hint="eastAsia"/>
                    </w:rPr>
                    <w:t>采用负压收集。喷漆废气采用气旋喷淋</w:t>
                  </w:r>
                  <w:r w:rsidRPr="00E92D14">
                    <w:t>+</w:t>
                  </w:r>
                  <w:r w:rsidRPr="00E92D14">
                    <w:rPr>
                      <w:rFonts w:hint="eastAsia"/>
                    </w:rPr>
                    <w:t>过滤</w:t>
                  </w:r>
                  <w:r w:rsidRPr="00E92D14">
                    <w:rPr>
                      <w:rFonts w:hint="eastAsia"/>
                    </w:rPr>
                    <w:lastRenderedPageBreak/>
                    <w:t>棉吸附系统处理后与调漆废气、流平废气、烘干废气一同经活性炭吸附浓缩</w:t>
                  </w:r>
                  <w:r w:rsidRPr="00E92D14">
                    <w:t>+</w:t>
                  </w:r>
                  <w:r w:rsidRPr="00E92D14">
                    <w:rPr>
                      <w:rFonts w:hint="eastAsia"/>
                    </w:rPr>
                    <w:t>催化燃烧系统处理</w:t>
                  </w:r>
                </w:p>
              </w:tc>
              <w:tc>
                <w:tcPr>
                  <w:tcW w:w="290" w:type="pct"/>
                  <w:vMerge w:val="restart"/>
                  <w:tcBorders>
                    <w:tl2br w:val="nil"/>
                    <w:tr2bl w:val="nil"/>
                  </w:tcBorders>
                  <w:vAlign w:val="center"/>
                </w:tcPr>
                <w:p w14:paraId="27A3DDCA" w14:textId="77777777" w:rsidR="00AF0C5D" w:rsidRPr="00E92D14" w:rsidRDefault="00457551">
                  <w:pPr>
                    <w:pStyle w:val="aff0"/>
                  </w:pPr>
                  <w:r w:rsidRPr="00E92D14">
                    <w:rPr>
                      <w:rFonts w:hint="eastAsia"/>
                    </w:rPr>
                    <w:lastRenderedPageBreak/>
                    <w:t>废气量</w:t>
                  </w:r>
                  <w:r w:rsidRPr="00E92D14">
                    <w:rPr>
                      <w:rFonts w:hint="eastAsia"/>
                    </w:rPr>
                    <w:t>23918.34</w:t>
                  </w:r>
                  <w:r w:rsidRPr="00E92D14">
                    <w:rPr>
                      <w:b/>
                      <w:bCs/>
                    </w:rPr>
                    <w:t>m</w:t>
                  </w:r>
                  <w:r w:rsidRPr="00E92D14">
                    <w:rPr>
                      <w:b/>
                      <w:bCs/>
                      <w:vertAlign w:val="superscript"/>
                    </w:rPr>
                    <w:t>3</w:t>
                  </w:r>
                  <w:r w:rsidRPr="00E92D14">
                    <w:rPr>
                      <w:rFonts w:hint="eastAsia"/>
                    </w:rPr>
                    <w:t>/h</w:t>
                  </w:r>
                </w:p>
              </w:tc>
              <w:tc>
                <w:tcPr>
                  <w:tcW w:w="422" w:type="pct"/>
                  <w:vMerge w:val="restart"/>
                  <w:tcBorders>
                    <w:tl2br w:val="nil"/>
                    <w:tr2bl w:val="nil"/>
                  </w:tcBorders>
                  <w:vAlign w:val="center"/>
                </w:tcPr>
                <w:p w14:paraId="54806274" w14:textId="77777777" w:rsidR="00AF0C5D" w:rsidRPr="00E92D14" w:rsidRDefault="00457551">
                  <w:pPr>
                    <w:pStyle w:val="aff0"/>
                  </w:pPr>
                  <w:r w:rsidRPr="00E92D14">
                    <w:rPr>
                      <w:rFonts w:hint="eastAsia"/>
                    </w:rPr>
                    <w:t>漆雾收集效率取</w:t>
                  </w:r>
                  <w:r w:rsidRPr="00E92D14">
                    <w:t>95%</w:t>
                  </w:r>
                  <w:r w:rsidRPr="00E92D14">
                    <w:rPr>
                      <w:rFonts w:hint="eastAsia"/>
                    </w:rPr>
                    <w:t>，气旋喷淋处理效率取</w:t>
                  </w:r>
                  <w:r w:rsidRPr="00E92D14">
                    <w:t>90%</w:t>
                  </w:r>
                  <w:r w:rsidRPr="00E92D14">
                    <w:rPr>
                      <w:rFonts w:hint="eastAsia"/>
                    </w:rPr>
                    <w:t>、过</w:t>
                  </w:r>
                  <w:r w:rsidRPr="00E92D14">
                    <w:rPr>
                      <w:rFonts w:hint="eastAsia"/>
                    </w:rPr>
                    <w:lastRenderedPageBreak/>
                    <w:t>滤棉过滤效率取</w:t>
                  </w:r>
                  <w:r w:rsidRPr="00E92D14">
                    <w:t>70%</w:t>
                  </w:r>
                  <w:r w:rsidRPr="00E92D14">
                    <w:rPr>
                      <w:rFonts w:hint="eastAsia"/>
                    </w:rPr>
                    <w:t>，非甲烷总烃收集效率取</w:t>
                  </w:r>
                  <w:r w:rsidRPr="00E92D14">
                    <w:t>98%</w:t>
                  </w:r>
                  <w:r w:rsidRPr="00E92D14">
                    <w:rPr>
                      <w:rFonts w:hint="eastAsia"/>
                    </w:rPr>
                    <w:t>，活性炭吸附浓缩</w:t>
                  </w:r>
                  <w:r w:rsidRPr="00E92D14">
                    <w:t>+</w:t>
                  </w:r>
                  <w:r w:rsidRPr="00E92D14">
                    <w:rPr>
                      <w:rFonts w:hint="eastAsia"/>
                    </w:rPr>
                    <w:t>催化燃烧系统处理效率取</w:t>
                  </w:r>
                  <w:r w:rsidRPr="00E92D14">
                    <w:t>9</w:t>
                  </w:r>
                  <w:r w:rsidRPr="00E92D14">
                    <w:rPr>
                      <w:rFonts w:hint="eastAsia"/>
                    </w:rPr>
                    <w:t>9</w:t>
                  </w:r>
                  <w:r w:rsidRPr="00E92D14">
                    <w:t>%</w:t>
                  </w:r>
                </w:p>
              </w:tc>
              <w:tc>
                <w:tcPr>
                  <w:tcW w:w="272" w:type="pct"/>
                  <w:tcBorders>
                    <w:tl2br w:val="nil"/>
                    <w:tr2bl w:val="nil"/>
                  </w:tcBorders>
                  <w:vAlign w:val="center"/>
                </w:tcPr>
                <w:p w14:paraId="5C4DCE56" w14:textId="77777777" w:rsidR="00AF0C5D" w:rsidRPr="00E92D14" w:rsidRDefault="00457551">
                  <w:pPr>
                    <w:pStyle w:val="aff0"/>
                  </w:pPr>
                  <w:r w:rsidRPr="00E92D14">
                    <w:rPr>
                      <w:rFonts w:hint="eastAsia"/>
                    </w:rPr>
                    <w:lastRenderedPageBreak/>
                    <w:t>是</w:t>
                  </w:r>
                </w:p>
              </w:tc>
              <w:tc>
                <w:tcPr>
                  <w:tcW w:w="360" w:type="pct"/>
                  <w:tcBorders>
                    <w:tl2br w:val="nil"/>
                    <w:tr2bl w:val="nil"/>
                  </w:tcBorders>
                  <w:vAlign w:val="center"/>
                </w:tcPr>
                <w:p w14:paraId="2FF19D0C" w14:textId="77777777" w:rsidR="00AF0C5D" w:rsidRPr="00E92D14" w:rsidRDefault="00457551">
                  <w:pPr>
                    <w:pStyle w:val="aff0"/>
                  </w:pPr>
                  <w:r w:rsidRPr="00E92D14">
                    <w:rPr>
                      <w:rFonts w:hint="eastAsia"/>
                    </w:rPr>
                    <w:t>0.2858</w:t>
                  </w:r>
                </w:p>
              </w:tc>
              <w:tc>
                <w:tcPr>
                  <w:tcW w:w="440" w:type="pct"/>
                  <w:tcBorders>
                    <w:tl2br w:val="nil"/>
                    <w:tr2bl w:val="nil"/>
                  </w:tcBorders>
                  <w:vAlign w:val="center"/>
                </w:tcPr>
                <w:p w14:paraId="6322AD19" w14:textId="77777777" w:rsidR="00AF0C5D" w:rsidRPr="00E92D14" w:rsidRDefault="00457551">
                  <w:pPr>
                    <w:pStyle w:val="aff0"/>
                  </w:pPr>
                  <w:r w:rsidRPr="00E92D14">
                    <w:rPr>
                      <w:rFonts w:hint="eastAsia"/>
                    </w:rPr>
                    <w:t>0.0068</w:t>
                  </w:r>
                </w:p>
              </w:tc>
              <w:tc>
                <w:tcPr>
                  <w:tcW w:w="273" w:type="pct"/>
                  <w:tcBorders>
                    <w:tl2br w:val="nil"/>
                    <w:tr2bl w:val="nil"/>
                  </w:tcBorders>
                  <w:vAlign w:val="center"/>
                </w:tcPr>
                <w:p w14:paraId="44578CD2" w14:textId="77777777" w:rsidR="00AF0C5D" w:rsidRPr="00E92D14" w:rsidRDefault="00457551">
                  <w:pPr>
                    <w:pStyle w:val="aff0"/>
                  </w:pPr>
                  <w:r w:rsidRPr="00E92D14">
                    <w:rPr>
                      <w:rFonts w:hint="eastAsia"/>
                    </w:rPr>
                    <w:t>0.0410</w:t>
                  </w:r>
                </w:p>
              </w:tc>
              <w:tc>
                <w:tcPr>
                  <w:tcW w:w="373" w:type="pct"/>
                  <w:tcBorders>
                    <w:tl2br w:val="nil"/>
                    <w:tr2bl w:val="nil"/>
                  </w:tcBorders>
                  <w:vAlign w:val="center"/>
                </w:tcPr>
                <w:p w14:paraId="6DC22DFA" w14:textId="77777777" w:rsidR="00AF0C5D" w:rsidRPr="00E92D14" w:rsidRDefault="00457551">
                  <w:pPr>
                    <w:pStyle w:val="aff0"/>
                  </w:pPr>
                  <w:r w:rsidRPr="00E92D14">
                    <w:rPr>
                      <w:rFonts w:hint="eastAsia"/>
                    </w:rPr>
                    <w:t>120</w:t>
                  </w:r>
                </w:p>
              </w:tc>
              <w:tc>
                <w:tcPr>
                  <w:tcW w:w="306" w:type="pct"/>
                  <w:tcBorders>
                    <w:tl2br w:val="nil"/>
                    <w:tr2bl w:val="nil"/>
                  </w:tcBorders>
                  <w:vAlign w:val="center"/>
                </w:tcPr>
                <w:p w14:paraId="4D6AB9EB" w14:textId="77777777" w:rsidR="00AF0C5D" w:rsidRPr="00E92D14" w:rsidRDefault="00457551">
                  <w:pPr>
                    <w:pStyle w:val="aff0"/>
                  </w:pPr>
                  <w:r w:rsidRPr="00E92D14">
                    <w:rPr>
                      <w:rFonts w:hint="eastAsia"/>
                    </w:rPr>
                    <w:t>3.5</w:t>
                  </w:r>
                </w:p>
              </w:tc>
              <w:tc>
                <w:tcPr>
                  <w:tcW w:w="257" w:type="pct"/>
                  <w:tcBorders>
                    <w:tl2br w:val="nil"/>
                    <w:tr2bl w:val="nil"/>
                  </w:tcBorders>
                  <w:vAlign w:val="center"/>
                </w:tcPr>
                <w:p w14:paraId="126B4E01" w14:textId="77777777" w:rsidR="00AF0C5D" w:rsidRPr="00E92D14" w:rsidRDefault="00457551">
                  <w:pPr>
                    <w:pStyle w:val="aff0"/>
                  </w:pPr>
                  <w:r w:rsidRPr="00E92D14">
                    <w:rPr>
                      <w:rFonts w:hint="eastAsia"/>
                    </w:rPr>
                    <w:t>是</w:t>
                  </w:r>
                </w:p>
              </w:tc>
            </w:tr>
            <w:tr w:rsidR="00AF0C5D" w:rsidRPr="00E92D14" w14:paraId="2A11A614" w14:textId="77777777">
              <w:trPr>
                <w:trHeight w:val="578"/>
                <w:jc w:val="center"/>
              </w:trPr>
              <w:tc>
                <w:tcPr>
                  <w:tcW w:w="354" w:type="pct"/>
                  <w:vMerge/>
                  <w:tcBorders>
                    <w:tl2br w:val="nil"/>
                    <w:tr2bl w:val="nil"/>
                  </w:tcBorders>
                  <w:vAlign w:val="center"/>
                </w:tcPr>
                <w:p w14:paraId="3BC98FE7" w14:textId="77777777" w:rsidR="00AF0C5D" w:rsidRPr="00E92D14" w:rsidRDefault="00AF0C5D">
                  <w:pPr>
                    <w:pStyle w:val="aff0"/>
                  </w:pPr>
                </w:p>
              </w:tc>
              <w:tc>
                <w:tcPr>
                  <w:tcW w:w="326" w:type="pct"/>
                  <w:tcBorders>
                    <w:tl2br w:val="nil"/>
                    <w:tr2bl w:val="nil"/>
                  </w:tcBorders>
                  <w:vAlign w:val="center"/>
                </w:tcPr>
                <w:p w14:paraId="3EA25FBE" w14:textId="77777777" w:rsidR="00AF0C5D" w:rsidRPr="00E92D14" w:rsidRDefault="00457551">
                  <w:pPr>
                    <w:pStyle w:val="aff0"/>
                  </w:pPr>
                  <w:r w:rsidRPr="00E92D14">
                    <w:rPr>
                      <w:rFonts w:hint="eastAsia"/>
                    </w:rPr>
                    <w:t>非甲烷总烃</w:t>
                  </w:r>
                </w:p>
              </w:tc>
              <w:tc>
                <w:tcPr>
                  <w:tcW w:w="400" w:type="pct"/>
                  <w:tcBorders>
                    <w:tl2br w:val="nil"/>
                    <w:tr2bl w:val="nil"/>
                  </w:tcBorders>
                  <w:vAlign w:val="center"/>
                </w:tcPr>
                <w:p w14:paraId="763FD928" w14:textId="77777777" w:rsidR="00AF0C5D" w:rsidRPr="00E92D14" w:rsidRDefault="00457551">
                  <w:pPr>
                    <w:pStyle w:val="aff0"/>
                  </w:pPr>
                  <w:r w:rsidRPr="00E92D14">
                    <w:rPr>
                      <w:rFonts w:hint="eastAsia"/>
                    </w:rPr>
                    <w:t>31.2485</w:t>
                  </w:r>
                </w:p>
              </w:tc>
              <w:tc>
                <w:tcPr>
                  <w:tcW w:w="375" w:type="pct"/>
                  <w:tcBorders>
                    <w:tl2br w:val="nil"/>
                    <w:tr2bl w:val="nil"/>
                  </w:tcBorders>
                  <w:vAlign w:val="center"/>
                </w:tcPr>
                <w:p w14:paraId="0A7ACB45" w14:textId="77777777" w:rsidR="00AF0C5D" w:rsidRPr="00E92D14" w:rsidRDefault="00457551">
                  <w:pPr>
                    <w:pStyle w:val="aff0"/>
                  </w:pPr>
                  <w:r w:rsidRPr="00E92D14">
                    <w:rPr>
                      <w:rFonts w:hint="eastAsia"/>
                    </w:rPr>
                    <w:t>4.4845</w:t>
                  </w:r>
                </w:p>
              </w:tc>
              <w:tc>
                <w:tcPr>
                  <w:tcW w:w="168" w:type="pct"/>
                  <w:vMerge/>
                  <w:tcBorders>
                    <w:tl2br w:val="nil"/>
                    <w:tr2bl w:val="nil"/>
                  </w:tcBorders>
                  <w:vAlign w:val="center"/>
                </w:tcPr>
                <w:p w14:paraId="23D4D3BC" w14:textId="77777777" w:rsidR="00AF0C5D" w:rsidRPr="00E92D14" w:rsidRDefault="00AF0C5D">
                  <w:pPr>
                    <w:pStyle w:val="aff0"/>
                  </w:pPr>
                </w:p>
              </w:tc>
              <w:tc>
                <w:tcPr>
                  <w:tcW w:w="377" w:type="pct"/>
                  <w:vMerge/>
                  <w:tcBorders>
                    <w:tl2br w:val="nil"/>
                    <w:tr2bl w:val="nil"/>
                  </w:tcBorders>
                  <w:vAlign w:val="center"/>
                </w:tcPr>
                <w:p w14:paraId="36CB9995" w14:textId="77777777" w:rsidR="00AF0C5D" w:rsidRPr="00E92D14" w:rsidRDefault="00AF0C5D">
                  <w:pPr>
                    <w:pStyle w:val="aff0"/>
                  </w:pPr>
                </w:p>
              </w:tc>
              <w:tc>
                <w:tcPr>
                  <w:tcW w:w="290" w:type="pct"/>
                  <w:vMerge/>
                  <w:tcBorders>
                    <w:tl2br w:val="nil"/>
                    <w:tr2bl w:val="nil"/>
                  </w:tcBorders>
                  <w:vAlign w:val="center"/>
                </w:tcPr>
                <w:p w14:paraId="3BCFAB24" w14:textId="77777777" w:rsidR="00AF0C5D" w:rsidRPr="00E92D14" w:rsidRDefault="00AF0C5D">
                  <w:pPr>
                    <w:pStyle w:val="aff0"/>
                  </w:pPr>
                </w:p>
              </w:tc>
              <w:tc>
                <w:tcPr>
                  <w:tcW w:w="422" w:type="pct"/>
                  <w:vMerge/>
                  <w:tcBorders>
                    <w:tl2br w:val="nil"/>
                    <w:tr2bl w:val="nil"/>
                  </w:tcBorders>
                  <w:vAlign w:val="center"/>
                </w:tcPr>
                <w:p w14:paraId="28E55EE5" w14:textId="77777777" w:rsidR="00AF0C5D" w:rsidRPr="00E92D14" w:rsidRDefault="00AF0C5D">
                  <w:pPr>
                    <w:pStyle w:val="aff0"/>
                  </w:pPr>
                </w:p>
              </w:tc>
              <w:tc>
                <w:tcPr>
                  <w:tcW w:w="272" w:type="pct"/>
                  <w:tcBorders>
                    <w:tl2br w:val="nil"/>
                    <w:tr2bl w:val="nil"/>
                  </w:tcBorders>
                  <w:vAlign w:val="center"/>
                </w:tcPr>
                <w:p w14:paraId="0276305E" w14:textId="77777777" w:rsidR="00AF0C5D" w:rsidRPr="00E92D14" w:rsidRDefault="00457551">
                  <w:pPr>
                    <w:pStyle w:val="aff0"/>
                  </w:pPr>
                  <w:r w:rsidRPr="00E92D14">
                    <w:rPr>
                      <w:rFonts w:hint="eastAsia"/>
                    </w:rPr>
                    <w:t>是</w:t>
                  </w:r>
                </w:p>
              </w:tc>
              <w:tc>
                <w:tcPr>
                  <w:tcW w:w="360" w:type="pct"/>
                  <w:tcBorders>
                    <w:tl2br w:val="nil"/>
                    <w:tr2bl w:val="nil"/>
                  </w:tcBorders>
                  <w:vAlign w:val="center"/>
                </w:tcPr>
                <w:p w14:paraId="0B2A29F8" w14:textId="77777777" w:rsidR="00AF0C5D" w:rsidRPr="00E92D14" w:rsidRDefault="00457551">
                  <w:pPr>
                    <w:pStyle w:val="aff0"/>
                  </w:pPr>
                  <w:r w:rsidRPr="00E92D14">
                    <w:rPr>
                      <w:rFonts w:hint="eastAsia"/>
                    </w:rPr>
                    <w:t>0.3125</w:t>
                  </w:r>
                </w:p>
              </w:tc>
              <w:tc>
                <w:tcPr>
                  <w:tcW w:w="440" w:type="pct"/>
                  <w:tcBorders>
                    <w:tl2br w:val="nil"/>
                    <w:tr2bl w:val="nil"/>
                  </w:tcBorders>
                  <w:vAlign w:val="center"/>
                </w:tcPr>
                <w:p w14:paraId="6B98BBD3" w14:textId="77777777" w:rsidR="00AF0C5D" w:rsidRPr="00E92D14" w:rsidRDefault="00457551">
                  <w:pPr>
                    <w:pStyle w:val="aff0"/>
                  </w:pPr>
                  <w:r w:rsidRPr="00E92D14">
                    <w:rPr>
                      <w:rFonts w:hint="eastAsia"/>
                    </w:rPr>
                    <w:t>0.0074</w:t>
                  </w:r>
                </w:p>
              </w:tc>
              <w:tc>
                <w:tcPr>
                  <w:tcW w:w="273" w:type="pct"/>
                  <w:tcBorders>
                    <w:tl2br w:val="nil"/>
                    <w:tr2bl w:val="nil"/>
                  </w:tcBorders>
                  <w:vAlign w:val="center"/>
                </w:tcPr>
                <w:p w14:paraId="5D6A8F58" w14:textId="77777777" w:rsidR="00AF0C5D" w:rsidRPr="00E92D14" w:rsidRDefault="00457551">
                  <w:pPr>
                    <w:pStyle w:val="aff0"/>
                  </w:pPr>
                  <w:r w:rsidRPr="00E92D14">
                    <w:rPr>
                      <w:rFonts w:hint="eastAsia"/>
                    </w:rPr>
                    <w:t>0.0448</w:t>
                  </w:r>
                </w:p>
              </w:tc>
              <w:tc>
                <w:tcPr>
                  <w:tcW w:w="373" w:type="pct"/>
                  <w:tcBorders>
                    <w:tl2br w:val="nil"/>
                    <w:tr2bl w:val="nil"/>
                  </w:tcBorders>
                  <w:vAlign w:val="center"/>
                </w:tcPr>
                <w:p w14:paraId="5C09FDB5" w14:textId="77777777" w:rsidR="00AF0C5D" w:rsidRPr="00E92D14" w:rsidRDefault="00457551">
                  <w:pPr>
                    <w:pStyle w:val="aff0"/>
                  </w:pPr>
                  <w:r w:rsidRPr="00E92D14">
                    <w:rPr>
                      <w:rFonts w:hint="eastAsia"/>
                    </w:rPr>
                    <w:t>120</w:t>
                  </w:r>
                </w:p>
              </w:tc>
              <w:tc>
                <w:tcPr>
                  <w:tcW w:w="306" w:type="pct"/>
                  <w:tcBorders>
                    <w:tl2br w:val="nil"/>
                    <w:tr2bl w:val="nil"/>
                  </w:tcBorders>
                  <w:vAlign w:val="center"/>
                </w:tcPr>
                <w:p w14:paraId="0656E153" w14:textId="77777777" w:rsidR="00AF0C5D" w:rsidRPr="00E92D14" w:rsidRDefault="00457551">
                  <w:pPr>
                    <w:pStyle w:val="aff0"/>
                  </w:pPr>
                  <w:r w:rsidRPr="00E92D14">
                    <w:rPr>
                      <w:rFonts w:hint="eastAsia"/>
                    </w:rPr>
                    <w:t>10</w:t>
                  </w:r>
                </w:p>
              </w:tc>
              <w:tc>
                <w:tcPr>
                  <w:tcW w:w="257" w:type="pct"/>
                  <w:tcBorders>
                    <w:tl2br w:val="nil"/>
                    <w:tr2bl w:val="nil"/>
                  </w:tcBorders>
                  <w:vAlign w:val="center"/>
                </w:tcPr>
                <w:p w14:paraId="4E0ED517" w14:textId="77777777" w:rsidR="00AF0C5D" w:rsidRPr="00E92D14" w:rsidRDefault="00457551">
                  <w:pPr>
                    <w:pStyle w:val="aff0"/>
                  </w:pPr>
                  <w:r w:rsidRPr="00E92D14">
                    <w:rPr>
                      <w:rFonts w:hint="eastAsia"/>
                    </w:rPr>
                    <w:t>是</w:t>
                  </w:r>
                </w:p>
              </w:tc>
            </w:tr>
            <w:tr w:rsidR="00AF0C5D" w:rsidRPr="00E92D14" w14:paraId="6128A161" w14:textId="77777777">
              <w:trPr>
                <w:trHeight w:val="2815"/>
                <w:jc w:val="center"/>
              </w:trPr>
              <w:tc>
                <w:tcPr>
                  <w:tcW w:w="354" w:type="pct"/>
                  <w:vMerge/>
                  <w:tcBorders>
                    <w:tl2br w:val="nil"/>
                    <w:tr2bl w:val="nil"/>
                  </w:tcBorders>
                  <w:vAlign w:val="center"/>
                </w:tcPr>
                <w:p w14:paraId="021D1520" w14:textId="77777777" w:rsidR="00AF0C5D" w:rsidRPr="00E92D14" w:rsidRDefault="00AF0C5D">
                  <w:pPr>
                    <w:pStyle w:val="aff0"/>
                  </w:pPr>
                </w:p>
              </w:tc>
              <w:tc>
                <w:tcPr>
                  <w:tcW w:w="326" w:type="pct"/>
                  <w:tcBorders>
                    <w:tl2br w:val="nil"/>
                    <w:tr2bl w:val="nil"/>
                  </w:tcBorders>
                  <w:vAlign w:val="center"/>
                </w:tcPr>
                <w:p w14:paraId="30C02785" w14:textId="77777777" w:rsidR="00AF0C5D" w:rsidRPr="00E92D14" w:rsidRDefault="00457551">
                  <w:pPr>
                    <w:pStyle w:val="aff0"/>
                  </w:pPr>
                  <w:r w:rsidRPr="00E92D14">
                    <w:rPr>
                      <w:rFonts w:hint="eastAsia"/>
                    </w:rPr>
                    <w:t>其中，二甲苯</w:t>
                  </w:r>
                </w:p>
              </w:tc>
              <w:tc>
                <w:tcPr>
                  <w:tcW w:w="400" w:type="pct"/>
                  <w:tcBorders>
                    <w:tl2br w:val="nil"/>
                    <w:tr2bl w:val="nil"/>
                  </w:tcBorders>
                  <w:vAlign w:val="center"/>
                </w:tcPr>
                <w:p w14:paraId="56B8EA51" w14:textId="77777777" w:rsidR="00AF0C5D" w:rsidRPr="00E92D14" w:rsidRDefault="00457551">
                  <w:pPr>
                    <w:pStyle w:val="aff0"/>
                  </w:pPr>
                  <w:r w:rsidRPr="00E92D14">
                    <w:rPr>
                      <w:rFonts w:hint="eastAsia"/>
                    </w:rPr>
                    <w:t>0.9284</w:t>
                  </w:r>
                </w:p>
              </w:tc>
              <w:tc>
                <w:tcPr>
                  <w:tcW w:w="375" w:type="pct"/>
                  <w:tcBorders>
                    <w:tl2br w:val="nil"/>
                    <w:tr2bl w:val="nil"/>
                  </w:tcBorders>
                  <w:vAlign w:val="center"/>
                </w:tcPr>
                <w:p w14:paraId="0F01FD78" w14:textId="77777777" w:rsidR="00AF0C5D" w:rsidRPr="00E92D14" w:rsidRDefault="00457551">
                  <w:pPr>
                    <w:pStyle w:val="aff0"/>
                  </w:pPr>
                  <w:r w:rsidRPr="00E92D14">
                    <w:rPr>
                      <w:rFonts w:hint="eastAsia"/>
                    </w:rPr>
                    <w:t>0.1332</w:t>
                  </w:r>
                </w:p>
              </w:tc>
              <w:tc>
                <w:tcPr>
                  <w:tcW w:w="168" w:type="pct"/>
                  <w:vMerge/>
                  <w:tcBorders>
                    <w:tl2br w:val="nil"/>
                    <w:tr2bl w:val="nil"/>
                  </w:tcBorders>
                  <w:vAlign w:val="center"/>
                </w:tcPr>
                <w:p w14:paraId="5A65A87A" w14:textId="77777777" w:rsidR="00AF0C5D" w:rsidRPr="00E92D14" w:rsidRDefault="00AF0C5D">
                  <w:pPr>
                    <w:pStyle w:val="aff0"/>
                  </w:pPr>
                </w:p>
              </w:tc>
              <w:tc>
                <w:tcPr>
                  <w:tcW w:w="377" w:type="pct"/>
                  <w:vMerge/>
                  <w:tcBorders>
                    <w:tl2br w:val="nil"/>
                    <w:tr2bl w:val="nil"/>
                  </w:tcBorders>
                  <w:vAlign w:val="center"/>
                </w:tcPr>
                <w:p w14:paraId="08FD3FE4" w14:textId="77777777" w:rsidR="00AF0C5D" w:rsidRPr="00E92D14" w:rsidRDefault="00AF0C5D">
                  <w:pPr>
                    <w:pStyle w:val="aff0"/>
                  </w:pPr>
                </w:p>
              </w:tc>
              <w:tc>
                <w:tcPr>
                  <w:tcW w:w="290" w:type="pct"/>
                  <w:vMerge/>
                  <w:tcBorders>
                    <w:tl2br w:val="nil"/>
                    <w:tr2bl w:val="nil"/>
                  </w:tcBorders>
                  <w:vAlign w:val="center"/>
                </w:tcPr>
                <w:p w14:paraId="7688D30F" w14:textId="77777777" w:rsidR="00AF0C5D" w:rsidRPr="00E92D14" w:rsidRDefault="00AF0C5D">
                  <w:pPr>
                    <w:pStyle w:val="aff0"/>
                  </w:pPr>
                </w:p>
              </w:tc>
              <w:tc>
                <w:tcPr>
                  <w:tcW w:w="422" w:type="pct"/>
                  <w:vMerge/>
                  <w:tcBorders>
                    <w:tl2br w:val="nil"/>
                    <w:tr2bl w:val="nil"/>
                  </w:tcBorders>
                  <w:vAlign w:val="center"/>
                </w:tcPr>
                <w:p w14:paraId="7A15E05B" w14:textId="77777777" w:rsidR="00AF0C5D" w:rsidRPr="00E92D14" w:rsidRDefault="00AF0C5D">
                  <w:pPr>
                    <w:pStyle w:val="aff0"/>
                  </w:pPr>
                </w:p>
              </w:tc>
              <w:tc>
                <w:tcPr>
                  <w:tcW w:w="272" w:type="pct"/>
                  <w:tcBorders>
                    <w:tl2br w:val="nil"/>
                    <w:tr2bl w:val="nil"/>
                  </w:tcBorders>
                  <w:vAlign w:val="center"/>
                </w:tcPr>
                <w:p w14:paraId="344CF147" w14:textId="77777777" w:rsidR="00AF0C5D" w:rsidRPr="00E92D14" w:rsidRDefault="00457551">
                  <w:pPr>
                    <w:pStyle w:val="aff0"/>
                  </w:pPr>
                  <w:r w:rsidRPr="00E92D14">
                    <w:rPr>
                      <w:rFonts w:hint="eastAsia"/>
                    </w:rPr>
                    <w:t>是</w:t>
                  </w:r>
                </w:p>
              </w:tc>
              <w:tc>
                <w:tcPr>
                  <w:tcW w:w="360" w:type="pct"/>
                  <w:tcBorders>
                    <w:tl2br w:val="nil"/>
                    <w:tr2bl w:val="nil"/>
                  </w:tcBorders>
                  <w:vAlign w:val="center"/>
                </w:tcPr>
                <w:p w14:paraId="06D11221" w14:textId="77777777" w:rsidR="00AF0C5D" w:rsidRPr="00E92D14" w:rsidRDefault="00457551">
                  <w:pPr>
                    <w:pStyle w:val="aff0"/>
                  </w:pPr>
                  <w:r w:rsidRPr="00E92D14">
                    <w:rPr>
                      <w:rFonts w:hint="eastAsia"/>
                    </w:rPr>
                    <w:t>0.0093</w:t>
                  </w:r>
                </w:p>
              </w:tc>
              <w:tc>
                <w:tcPr>
                  <w:tcW w:w="440" w:type="pct"/>
                  <w:tcBorders>
                    <w:tl2br w:val="nil"/>
                    <w:tr2bl w:val="nil"/>
                  </w:tcBorders>
                  <w:vAlign w:val="center"/>
                </w:tcPr>
                <w:p w14:paraId="1DB12D98" w14:textId="77777777" w:rsidR="00AF0C5D" w:rsidRPr="00E92D14" w:rsidRDefault="00457551">
                  <w:pPr>
                    <w:pStyle w:val="aff0"/>
                  </w:pPr>
                  <w:r w:rsidRPr="00E92D14">
                    <w:rPr>
                      <w:rFonts w:hint="eastAsia"/>
                    </w:rPr>
                    <w:t>0.0002</w:t>
                  </w:r>
                </w:p>
              </w:tc>
              <w:tc>
                <w:tcPr>
                  <w:tcW w:w="273" w:type="pct"/>
                  <w:tcBorders>
                    <w:tl2br w:val="nil"/>
                    <w:tr2bl w:val="nil"/>
                  </w:tcBorders>
                  <w:vAlign w:val="center"/>
                </w:tcPr>
                <w:p w14:paraId="312EDD23" w14:textId="77777777" w:rsidR="00AF0C5D" w:rsidRPr="00E92D14" w:rsidRDefault="00457551">
                  <w:pPr>
                    <w:pStyle w:val="aff0"/>
                  </w:pPr>
                  <w:r w:rsidRPr="00E92D14">
                    <w:rPr>
                      <w:rFonts w:hint="eastAsia"/>
                    </w:rPr>
                    <w:t>0.0013</w:t>
                  </w:r>
                </w:p>
              </w:tc>
              <w:tc>
                <w:tcPr>
                  <w:tcW w:w="373" w:type="pct"/>
                  <w:tcBorders>
                    <w:tl2br w:val="nil"/>
                    <w:tr2bl w:val="nil"/>
                  </w:tcBorders>
                  <w:vAlign w:val="center"/>
                </w:tcPr>
                <w:p w14:paraId="6DE6550A" w14:textId="77777777" w:rsidR="00AF0C5D" w:rsidRPr="00E92D14" w:rsidRDefault="00457551">
                  <w:pPr>
                    <w:pStyle w:val="aff0"/>
                  </w:pPr>
                  <w:r w:rsidRPr="00E92D14">
                    <w:rPr>
                      <w:rFonts w:hint="eastAsia"/>
                    </w:rPr>
                    <w:t>70</w:t>
                  </w:r>
                </w:p>
              </w:tc>
              <w:tc>
                <w:tcPr>
                  <w:tcW w:w="306" w:type="pct"/>
                  <w:tcBorders>
                    <w:tl2br w:val="nil"/>
                    <w:tr2bl w:val="nil"/>
                  </w:tcBorders>
                  <w:vAlign w:val="center"/>
                </w:tcPr>
                <w:p w14:paraId="38594BDB" w14:textId="77777777" w:rsidR="00AF0C5D" w:rsidRPr="00E92D14" w:rsidRDefault="00457551">
                  <w:pPr>
                    <w:pStyle w:val="aff0"/>
                  </w:pPr>
                  <w:r w:rsidRPr="00E92D14">
                    <w:rPr>
                      <w:rFonts w:hint="eastAsia"/>
                    </w:rPr>
                    <w:t>1.0</w:t>
                  </w:r>
                </w:p>
              </w:tc>
              <w:tc>
                <w:tcPr>
                  <w:tcW w:w="257" w:type="pct"/>
                  <w:tcBorders>
                    <w:tl2br w:val="nil"/>
                    <w:tr2bl w:val="nil"/>
                  </w:tcBorders>
                  <w:vAlign w:val="center"/>
                </w:tcPr>
                <w:p w14:paraId="54BFE7B3" w14:textId="77777777" w:rsidR="00AF0C5D" w:rsidRPr="00E92D14" w:rsidRDefault="00457551">
                  <w:pPr>
                    <w:pStyle w:val="aff0"/>
                  </w:pPr>
                  <w:r w:rsidRPr="00E92D14">
                    <w:rPr>
                      <w:rFonts w:hint="eastAsia"/>
                    </w:rPr>
                    <w:t>是</w:t>
                  </w:r>
                </w:p>
              </w:tc>
            </w:tr>
            <w:tr w:rsidR="00AF0C5D" w:rsidRPr="00E92D14" w14:paraId="6790052C" w14:textId="77777777">
              <w:trPr>
                <w:trHeight w:val="233"/>
                <w:jc w:val="center"/>
              </w:trPr>
              <w:tc>
                <w:tcPr>
                  <w:tcW w:w="354" w:type="pct"/>
                  <w:vMerge w:val="restart"/>
                  <w:tcBorders>
                    <w:tl2br w:val="nil"/>
                    <w:tr2bl w:val="nil"/>
                  </w:tcBorders>
                  <w:vAlign w:val="center"/>
                </w:tcPr>
                <w:p w14:paraId="6EC400E5" w14:textId="77777777" w:rsidR="00AF0C5D" w:rsidRPr="00E92D14" w:rsidRDefault="00457551">
                  <w:pPr>
                    <w:pStyle w:val="aff0"/>
                  </w:pPr>
                  <w:r w:rsidRPr="00E92D14">
                    <w:rPr>
                      <w:rFonts w:hint="eastAsia"/>
                    </w:rPr>
                    <w:lastRenderedPageBreak/>
                    <w:t>天然气燃烧（固化炉），并入</w:t>
                  </w:r>
                  <w:r w:rsidRPr="00E92D14">
                    <w:rPr>
                      <w:rFonts w:hint="eastAsia"/>
                    </w:rPr>
                    <w:t>DA003</w:t>
                  </w:r>
                </w:p>
              </w:tc>
              <w:tc>
                <w:tcPr>
                  <w:tcW w:w="326" w:type="pct"/>
                  <w:tcBorders>
                    <w:tl2br w:val="nil"/>
                    <w:tr2bl w:val="nil"/>
                  </w:tcBorders>
                  <w:vAlign w:val="center"/>
                </w:tcPr>
                <w:p w14:paraId="7063384A" w14:textId="77777777" w:rsidR="00AF0C5D" w:rsidRPr="00E92D14" w:rsidRDefault="00457551">
                  <w:pPr>
                    <w:pStyle w:val="aff0"/>
                  </w:pPr>
                  <w:r w:rsidRPr="00E92D14">
                    <w:rPr>
                      <w:rFonts w:hint="eastAsia"/>
                    </w:rPr>
                    <w:t>颗粒物</w:t>
                  </w:r>
                </w:p>
              </w:tc>
              <w:tc>
                <w:tcPr>
                  <w:tcW w:w="400" w:type="pct"/>
                  <w:tcBorders>
                    <w:tl2br w:val="nil"/>
                    <w:tr2bl w:val="nil"/>
                  </w:tcBorders>
                  <w:vAlign w:val="center"/>
                </w:tcPr>
                <w:p w14:paraId="29736CB0" w14:textId="77777777" w:rsidR="00AF0C5D" w:rsidRPr="00E92D14" w:rsidRDefault="00457551">
                  <w:pPr>
                    <w:pStyle w:val="aff0"/>
                  </w:pPr>
                  <w:r w:rsidRPr="00E92D14">
                    <w:rPr>
                      <w:rFonts w:hint="eastAsia"/>
                    </w:rPr>
                    <w:t>2.288</w:t>
                  </w:r>
                </w:p>
              </w:tc>
              <w:tc>
                <w:tcPr>
                  <w:tcW w:w="375" w:type="pct"/>
                  <w:tcBorders>
                    <w:tl2br w:val="nil"/>
                    <w:tr2bl w:val="nil"/>
                  </w:tcBorders>
                  <w:vAlign w:val="center"/>
                </w:tcPr>
                <w:p w14:paraId="4C1D74E1" w14:textId="77777777" w:rsidR="00AF0C5D" w:rsidRPr="00E92D14" w:rsidRDefault="00457551">
                  <w:pPr>
                    <w:pStyle w:val="aff0"/>
                  </w:pPr>
                  <w:r w:rsidRPr="00E92D14">
                    <w:rPr>
                      <w:rFonts w:hint="eastAsia"/>
                    </w:rPr>
                    <w:t>0.036608</w:t>
                  </w:r>
                </w:p>
              </w:tc>
              <w:tc>
                <w:tcPr>
                  <w:tcW w:w="168" w:type="pct"/>
                  <w:vMerge w:val="restart"/>
                  <w:tcBorders>
                    <w:tl2br w:val="nil"/>
                    <w:tr2bl w:val="nil"/>
                  </w:tcBorders>
                  <w:vAlign w:val="center"/>
                </w:tcPr>
                <w:p w14:paraId="2119A685" w14:textId="77777777" w:rsidR="00AF0C5D" w:rsidRPr="00E92D14" w:rsidRDefault="00457551">
                  <w:pPr>
                    <w:pStyle w:val="aff0"/>
                  </w:pPr>
                  <w:r w:rsidRPr="00E92D14">
                    <w:rPr>
                      <w:rFonts w:hint="eastAsia"/>
                    </w:rPr>
                    <w:t>有组织</w:t>
                  </w:r>
                </w:p>
              </w:tc>
              <w:tc>
                <w:tcPr>
                  <w:tcW w:w="377" w:type="pct"/>
                  <w:vMerge w:val="restart"/>
                  <w:tcBorders>
                    <w:tl2br w:val="nil"/>
                    <w:tr2bl w:val="nil"/>
                  </w:tcBorders>
                  <w:vAlign w:val="center"/>
                </w:tcPr>
                <w:p w14:paraId="7015FA6E" w14:textId="77777777" w:rsidR="00AF0C5D" w:rsidRPr="00E92D14" w:rsidRDefault="00457551">
                  <w:pPr>
                    <w:pStyle w:val="aff0"/>
                  </w:pPr>
                  <w:r w:rsidRPr="00E92D14">
                    <w:rPr>
                      <w:rFonts w:hint="eastAsia"/>
                    </w:rPr>
                    <w:t>低氮燃烧</w:t>
                  </w:r>
                  <w:r w:rsidRPr="00E92D14">
                    <w:rPr>
                      <w:rFonts w:hint="eastAsia"/>
                    </w:rPr>
                    <w:t>+</w:t>
                  </w:r>
                  <w:r w:rsidRPr="00E92D14">
                    <w:rPr>
                      <w:rFonts w:hint="eastAsia"/>
                    </w:rPr>
                    <w:t>收集后由</w:t>
                  </w:r>
                  <w:r w:rsidRPr="00E92D14">
                    <w:rPr>
                      <w:rFonts w:hint="eastAsia"/>
                    </w:rPr>
                    <w:t>15m</w:t>
                  </w:r>
                  <w:r w:rsidRPr="00E92D14">
                    <w:rPr>
                      <w:rFonts w:hint="eastAsia"/>
                    </w:rPr>
                    <w:t>高排气筒排放</w:t>
                  </w:r>
                </w:p>
              </w:tc>
              <w:tc>
                <w:tcPr>
                  <w:tcW w:w="290" w:type="pct"/>
                  <w:vMerge w:val="restart"/>
                  <w:tcBorders>
                    <w:tl2br w:val="nil"/>
                    <w:tr2bl w:val="nil"/>
                  </w:tcBorders>
                  <w:vAlign w:val="center"/>
                </w:tcPr>
                <w:p w14:paraId="16353E0E" w14:textId="77777777" w:rsidR="00AF0C5D" w:rsidRPr="00E92D14" w:rsidRDefault="00457551">
                  <w:pPr>
                    <w:pStyle w:val="aff0"/>
                  </w:pPr>
                  <w:r w:rsidRPr="00E92D14">
                    <w:rPr>
                      <w:rFonts w:hint="eastAsia"/>
                    </w:rPr>
                    <w:t>废气量</w:t>
                  </w:r>
                </w:p>
              </w:tc>
              <w:tc>
                <w:tcPr>
                  <w:tcW w:w="422" w:type="pct"/>
                  <w:vMerge w:val="restart"/>
                  <w:tcBorders>
                    <w:tl2br w:val="nil"/>
                    <w:tr2bl w:val="nil"/>
                  </w:tcBorders>
                  <w:vAlign w:val="center"/>
                </w:tcPr>
                <w:p w14:paraId="139A6EBD" w14:textId="77777777" w:rsidR="00AF0C5D" w:rsidRPr="00E92D14" w:rsidRDefault="00457551">
                  <w:pPr>
                    <w:pStyle w:val="aff0"/>
                  </w:pPr>
                  <w:r w:rsidRPr="00E92D14">
                    <w:rPr>
                      <w:rFonts w:hint="eastAsia"/>
                    </w:rPr>
                    <w:t>对氮氧化物处理效率</w:t>
                  </w:r>
                  <w:r w:rsidRPr="00E92D14">
                    <w:rPr>
                      <w:rFonts w:hint="eastAsia"/>
                    </w:rPr>
                    <w:t>75%</w:t>
                  </w:r>
                </w:p>
              </w:tc>
              <w:tc>
                <w:tcPr>
                  <w:tcW w:w="272" w:type="pct"/>
                  <w:vMerge w:val="restart"/>
                  <w:tcBorders>
                    <w:tl2br w:val="nil"/>
                    <w:tr2bl w:val="nil"/>
                  </w:tcBorders>
                  <w:vAlign w:val="center"/>
                </w:tcPr>
                <w:p w14:paraId="2696FF5C" w14:textId="77777777" w:rsidR="00AF0C5D" w:rsidRPr="00E92D14" w:rsidRDefault="00457551">
                  <w:pPr>
                    <w:pStyle w:val="aff0"/>
                  </w:pPr>
                  <w:r w:rsidRPr="00E92D14">
                    <w:rPr>
                      <w:rFonts w:hint="eastAsia"/>
                    </w:rPr>
                    <w:t>是</w:t>
                  </w:r>
                </w:p>
              </w:tc>
              <w:tc>
                <w:tcPr>
                  <w:tcW w:w="360" w:type="pct"/>
                  <w:tcBorders>
                    <w:tl2br w:val="nil"/>
                    <w:tr2bl w:val="nil"/>
                  </w:tcBorders>
                  <w:vAlign w:val="center"/>
                </w:tcPr>
                <w:p w14:paraId="09CF36D4" w14:textId="77777777" w:rsidR="00AF0C5D" w:rsidRPr="00E92D14" w:rsidRDefault="00457551">
                  <w:pPr>
                    <w:pStyle w:val="aff0"/>
                  </w:pPr>
                  <w:r w:rsidRPr="00E92D14">
                    <w:t>2.288</w:t>
                  </w:r>
                </w:p>
              </w:tc>
              <w:tc>
                <w:tcPr>
                  <w:tcW w:w="440" w:type="pct"/>
                  <w:tcBorders>
                    <w:tl2br w:val="nil"/>
                    <w:tr2bl w:val="nil"/>
                  </w:tcBorders>
                  <w:vAlign w:val="center"/>
                </w:tcPr>
                <w:p w14:paraId="6D7724A6" w14:textId="77777777" w:rsidR="00AF0C5D" w:rsidRPr="00E92D14" w:rsidRDefault="00457551">
                  <w:pPr>
                    <w:pStyle w:val="aff0"/>
                  </w:pPr>
                  <w:r w:rsidRPr="00E92D14">
                    <w:t>0.0114</w:t>
                  </w:r>
                </w:p>
              </w:tc>
              <w:tc>
                <w:tcPr>
                  <w:tcW w:w="273" w:type="pct"/>
                  <w:tcBorders>
                    <w:tl2br w:val="nil"/>
                    <w:tr2bl w:val="nil"/>
                  </w:tcBorders>
                  <w:vAlign w:val="center"/>
                </w:tcPr>
                <w:p w14:paraId="0EC5F902" w14:textId="77777777" w:rsidR="00AF0C5D" w:rsidRPr="00E92D14" w:rsidRDefault="00457551">
                  <w:pPr>
                    <w:pStyle w:val="aff0"/>
                  </w:pPr>
                  <w:r w:rsidRPr="00E92D14">
                    <w:t>0.0366</w:t>
                  </w:r>
                </w:p>
              </w:tc>
              <w:tc>
                <w:tcPr>
                  <w:tcW w:w="373" w:type="pct"/>
                  <w:tcBorders>
                    <w:tl2br w:val="nil"/>
                    <w:tr2bl w:val="nil"/>
                  </w:tcBorders>
                  <w:vAlign w:val="center"/>
                </w:tcPr>
                <w:p w14:paraId="5BEE6936" w14:textId="77777777" w:rsidR="00AF0C5D" w:rsidRPr="00E92D14" w:rsidRDefault="00457551">
                  <w:pPr>
                    <w:pStyle w:val="aff0"/>
                  </w:pPr>
                  <w:r w:rsidRPr="00E92D14">
                    <w:rPr>
                      <w:rFonts w:hint="eastAsia"/>
                    </w:rPr>
                    <w:t>20</w:t>
                  </w:r>
                </w:p>
              </w:tc>
              <w:tc>
                <w:tcPr>
                  <w:tcW w:w="306" w:type="pct"/>
                  <w:tcBorders>
                    <w:tl2br w:val="nil"/>
                    <w:tr2bl w:val="nil"/>
                  </w:tcBorders>
                  <w:vAlign w:val="center"/>
                </w:tcPr>
                <w:p w14:paraId="64473241"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1A5FC833" w14:textId="77777777" w:rsidR="00AF0C5D" w:rsidRPr="00E92D14" w:rsidRDefault="00457551">
                  <w:pPr>
                    <w:pStyle w:val="aff0"/>
                  </w:pPr>
                  <w:r w:rsidRPr="00E92D14">
                    <w:rPr>
                      <w:rFonts w:hint="eastAsia"/>
                    </w:rPr>
                    <w:t>是</w:t>
                  </w:r>
                </w:p>
              </w:tc>
            </w:tr>
            <w:tr w:rsidR="00AF0C5D" w:rsidRPr="00E92D14" w14:paraId="778CD566" w14:textId="77777777">
              <w:trPr>
                <w:trHeight w:val="344"/>
                <w:jc w:val="center"/>
              </w:trPr>
              <w:tc>
                <w:tcPr>
                  <w:tcW w:w="354" w:type="pct"/>
                  <w:vMerge/>
                  <w:tcBorders>
                    <w:tl2br w:val="nil"/>
                    <w:tr2bl w:val="nil"/>
                  </w:tcBorders>
                  <w:vAlign w:val="center"/>
                </w:tcPr>
                <w:p w14:paraId="1B234F1D" w14:textId="77777777" w:rsidR="00AF0C5D" w:rsidRPr="00E92D14" w:rsidRDefault="00AF0C5D">
                  <w:pPr>
                    <w:pStyle w:val="aff0"/>
                  </w:pPr>
                </w:p>
              </w:tc>
              <w:tc>
                <w:tcPr>
                  <w:tcW w:w="326" w:type="pct"/>
                  <w:tcBorders>
                    <w:tl2br w:val="nil"/>
                    <w:tr2bl w:val="nil"/>
                  </w:tcBorders>
                  <w:vAlign w:val="center"/>
                </w:tcPr>
                <w:p w14:paraId="349ED51E" w14:textId="77777777" w:rsidR="00AF0C5D" w:rsidRPr="00E92D14" w:rsidRDefault="00457551">
                  <w:pPr>
                    <w:pStyle w:val="aff0"/>
                  </w:pPr>
                  <w:r w:rsidRPr="00E92D14">
                    <w:rPr>
                      <w:rFonts w:hint="eastAsia"/>
                    </w:rPr>
                    <w:t>二氧化硫</w:t>
                  </w:r>
                </w:p>
              </w:tc>
              <w:tc>
                <w:tcPr>
                  <w:tcW w:w="400" w:type="pct"/>
                  <w:tcBorders>
                    <w:tl2br w:val="nil"/>
                    <w:tr2bl w:val="nil"/>
                  </w:tcBorders>
                  <w:vAlign w:val="center"/>
                </w:tcPr>
                <w:p w14:paraId="4C62A19C" w14:textId="77777777" w:rsidR="00AF0C5D" w:rsidRPr="00E92D14" w:rsidRDefault="00457551">
                  <w:pPr>
                    <w:pStyle w:val="aff0"/>
                  </w:pPr>
                  <w:r w:rsidRPr="00E92D14">
                    <w:rPr>
                      <w:rFonts w:hint="eastAsia"/>
                    </w:rPr>
                    <w:t>3.2</w:t>
                  </w:r>
                </w:p>
              </w:tc>
              <w:tc>
                <w:tcPr>
                  <w:tcW w:w="375" w:type="pct"/>
                  <w:tcBorders>
                    <w:tl2br w:val="nil"/>
                    <w:tr2bl w:val="nil"/>
                  </w:tcBorders>
                  <w:vAlign w:val="center"/>
                </w:tcPr>
                <w:p w14:paraId="7EDEC2F9" w14:textId="77777777" w:rsidR="00AF0C5D" w:rsidRPr="00E92D14" w:rsidRDefault="00457551">
                  <w:pPr>
                    <w:pStyle w:val="aff0"/>
                  </w:pPr>
                  <w:r w:rsidRPr="00E92D14">
                    <w:rPr>
                      <w:rFonts w:hint="eastAsia"/>
                    </w:rPr>
                    <w:t>0.0512</w:t>
                  </w:r>
                </w:p>
              </w:tc>
              <w:tc>
                <w:tcPr>
                  <w:tcW w:w="168" w:type="pct"/>
                  <w:vMerge/>
                  <w:tcBorders>
                    <w:tl2br w:val="nil"/>
                    <w:tr2bl w:val="nil"/>
                  </w:tcBorders>
                  <w:vAlign w:val="center"/>
                </w:tcPr>
                <w:p w14:paraId="42EABA7A" w14:textId="77777777" w:rsidR="00AF0C5D" w:rsidRPr="00E92D14" w:rsidRDefault="00AF0C5D">
                  <w:pPr>
                    <w:pStyle w:val="aff0"/>
                  </w:pPr>
                </w:p>
              </w:tc>
              <w:tc>
                <w:tcPr>
                  <w:tcW w:w="377" w:type="pct"/>
                  <w:vMerge/>
                  <w:tcBorders>
                    <w:tl2br w:val="nil"/>
                    <w:tr2bl w:val="nil"/>
                  </w:tcBorders>
                  <w:vAlign w:val="center"/>
                </w:tcPr>
                <w:p w14:paraId="4200A313" w14:textId="77777777" w:rsidR="00AF0C5D" w:rsidRPr="00E92D14" w:rsidRDefault="00AF0C5D">
                  <w:pPr>
                    <w:pStyle w:val="aff0"/>
                  </w:pPr>
                </w:p>
              </w:tc>
              <w:tc>
                <w:tcPr>
                  <w:tcW w:w="290" w:type="pct"/>
                  <w:vMerge/>
                  <w:tcBorders>
                    <w:tl2br w:val="nil"/>
                    <w:tr2bl w:val="nil"/>
                  </w:tcBorders>
                  <w:vAlign w:val="center"/>
                </w:tcPr>
                <w:p w14:paraId="2D7CF80E" w14:textId="77777777" w:rsidR="00AF0C5D" w:rsidRPr="00E92D14" w:rsidRDefault="00AF0C5D">
                  <w:pPr>
                    <w:pStyle w:val="aff0"/>
                  </w:pPr>
                </w:p>
              </w:tc>
              <w:tc>
                <w:tcPr>
                  <w:tcW w:w="422" w:type="pct"/>
                  <w:vMerge/>
                  <w:tcBorders>
                    <w:tl2br w:val="nil"/>
                    <w:tr2bl w:val="nil"/>
                  </w:tcBorders>
                  <w:vAlign w:val="center"/>
                </w:tcPr>
                <w:p w14:paraId="2E44F6FF" w14:textId="77777777" w:rsidR="00AF0C5D" w:rsidRPr="00E92D14" w:rsidRDefault="00AF0C5D">
                  <w:pPr>
                    <w:pStyle w:val="aff0"/>
                  </w:pPr>
                </w:p>
              </w:tc>
              <w:tc>
                <w:tcPr>
                  <w:tcW w:w="272" w:type="pct"/>
                  <w:vMerge/>
                  <w:tcBorders>
                    <w:tl2br w:val="nil"/>
                    <w:tr2bl w:val="nil"/>
                  </w:tcBorders>
                  <w:vAlign w:val="center"/>
                </w:tcPr>
                <w:p w14:paraId="26C45A2C" w14:textId="77777777" w:rsidR="00AF0C5D" w:rsidRPr="00E92D14" w:rsidRDefault="00AF0C5D">
                  <w:pPr>
                    <w:pStyle w:val="aff0"/>
                  </w:pPr>
                </w:p>
              </w:tc>
              <w:tc>
                <w:tcPr>
                  <w:tcW w:w="360" w:type="pct"/>
                  <w:tcBorders>
                    <w:tl2br w:val="nil"/>
                    <w:tr2bl w:val="nil"/>
                  </w:tcBorders>
                  <w:vAlign w:val="center"/>
                </w:tcPr>
                <w:p w14:paraId="55C4130A" w14:textId="77777777" w:rsidR="00AF0C5D" w:rsidRPr="00E92D14" w:rsidRDefault="00457551">
                  <w:pPr>
                    <w:pStyle w:val="aff0"/>
                  </w:pPr>
                  <w:r w:rsidRPr="00E92D14">
                    <w:t>3.2</w:t>
                  </w:r>
                </w:p>
              </w:tc>
              <w:tc>
                <w:tcPr>
                  <w:tcW w:w="440" w:type="pct"/>
                  <w:tcBorders>
                    <w:tl2br w:val="nil"/>
                    <w:tr2bl w:val="nil"/>
                  </w:tcBorders>
                  <w:vAlign w:val="center"/>
                </w:tcPr>
                <w:p w14:paraId="5E1B444B" w14:textId="77777777" w:rsidR="00AF0C5D" w:rsidRPr="00E92D14" w:rsidRDefault="00457551">
                  <w:pPr>
                    <w:pStyle w:val="aff0"/>
                  </w:pPr>
                  <w:r w:rsidRPr="00E92D14">
                    <w:t>0.016</w:t>
                  </w:r>
                  <w:r w:rsidRPr="00E92D14">
                    <w:rPr>
                      <w:rFonts w:hint="eastAsia"/>
                    </w:rPr>
                    <w:t>0</w:t>
                  </w:r>
                </w:p>
              </w:tc>
              <w:tc>
                <w:tcPr>
                  <w:tcW w:w="273" w:type="pct"/>
                  <w:tcBorders>
                    <w:tl2br w:val="nil"/>
                    <w:tr2bl w:val="nil"/>
                  </w:tcBorders>
                  <w:vAlign w:val="center"/>
                </w:tcPr>
                <w:p w14:paraId="5717CD08" w14:textId="77777777" w:rsidR="00AF0C5D" w:rsidRPr="00E92D14" w:rsidRDefault="00457551">
                  <w:pPr>
                    <w:pStyle w:val="aff0"/>
                  </w:pPr>
                  <w:r w:rsidRPr="00E92D14">
                    <w:t>0.0512</w:t>
                  </w:r>
                </w:p>
              </w:tc>
              <w:tc>
                <w:tcPr>
                  <w:tcW w:w="373" w:type="pct"/>
                  <w:tcBorders>
                    <w:tl2br w:val="nil"/>
                    <w:tr2bl w:val="nil"/>
                  </w:tcBorders>
                  <w:vAlign w:val="center"/>
                </w:tcPr>
                <w:p w14:paraId="4721994D" w14:textId="77777777" w:rsidR="00AF0C5D" w:rsidRPr="00E92D14" w:rsidRDefault="00457551">
                  <w:pPr>
                    <w:pStyle w:val="aff0"/>
                  </w:pPr>
                  <w:r w:rsidRPr="00E92D14">
                    <w:rPr>
                      <w:rFonts w:hint="eastAsia"/>
                    </w:rPr>
                    <w:t>50</w:t>
                  </w:r>
                </w:p>
              </w:tc>
              <w:tc>
                <w:tcPr>
                  <w:tcW w:w="306" w:type="pct"/>
                  <w:tcBorders>
                    <w:tl2br w:val="nil"/>
                    <w:tr2bl w:val="nil"/>
                  </w:tcBorders>
                  <w:vAlign w:val="center"/>
                </w:tcPr>
                <w:p w14:paraId="6F03004D"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612F884D" w14:textId="77777777" w:rsidR="00AF0C5D" w:rsidRPr="00E92D14" w:rsidRDefault="00457551">
                  <w:pPr>
                    <w:pStyle w:val="aff0"/>
                  </w:pPr>
                  <w:r w:rsidRPr="00E92D14">
                    <w:rPr>
                      <w:rFonts w:hint="eastAsia"/>
                    </w:rPr>
                    <w:t>是</w:t>
                  </w:r>
                </w:p>
              </w:tc>
            </w:tr>
            <w:tr w:rsidR="00AF0C5D" w:rsidRPr="00E92D14" w14:paraId="5D0522D9" w14:textId="77777777">
              <w:trPr>
                <w:trHeight w:val="121"/>
                <w:jc w:val="center"/>
              </w:trPr>
              <w:tc>
                <w:tcPr>
                  <w:tcW w:w="354" w:type="pct"/>
                  <w:vMerge/>
                  <w:tcBorders>
                    <w:tl2br w:val="nil"/>
                    <w:tr2bl w:val="nil"/>
                  </w:tcBorders>
                  <w:vAlign w:val="center"/>
                </w:tcPr>
                <w:p w14:paraId="70E3ABAE" w14:textId="77777777" w:rsidR="00AF0C5D" w:rsidRPr="00E92D14" w:rsidRDefault="00AF0C5D">
                  <w:pPr>
                    <w:pStyle w:val="aff0"/>
                  </w:pPr>
                </w:p>
              </w:tc>
              <w:tc>
                <w:tcPr>
                  <w:tcW w:w="326" w:type="pct"/>
                  <w:tcBorders>
                    <w:tl2br w:val="nil"/>
                    <w:tr2bl w:val="nil"/>
                  </w:tcBorders>
                  <w:vAlign w:val="center"/>
                </w:tcPr>
                <w:p w14:paraId="693E1557" w14:textId="77777777" w:rsidR="00AF0C5D" w:rsidRPr="00E92D14" w:rsidRDefault="00457551">
                  <w:pPr>
                    <w:pStyle w:val="aff0"/>
                  </w:pPr>
                  <w:r w:rsidRPr="00E92D14">
                    <w:rPr>
                      <w:rFonts w:hint="eastAsia"/>
                    </w:rPr>
                    <w:t>氮氧化物</w:t>
                  </w:r>
                </w:p>
              </w:tc>
              <w:tc>
                <w:tcPr>
                  <w:tcW w:w="400" w:type="pct"/>
                  <w:tcBorders>
                    <w:tl2br w:val="nil"/>
                    <w:tr2bl w:val="nil"/>
                  </w:tcBorders>
                  <w:vAlign w:val="center"/>
                </w:tcPr>
                <w:p w14:paraId="0DC59070" w14:textId="77777777" w:rsidR="00AF0C5D" w:rsidRPr="00E92D14" w:rsidRDefault="00457551">
                  <w:pPr>
                    <w:pStyle w:val="aff0"/>
                  </w:pPr>
                  <w:r w:rsidRPr="00E92D14">
                    <w:rPr>
                      <w:rFonts w:hint="eastAsia"/>
                    </w:rPr>
                    <w:t>14.96</w:t>
                  </w:r>
                </w:p>
              </w:tc>
              <w:tc>
                <w:tcPr>
                  <w:tcW w:w="375" w:type="pct"/>
                  <w:tcBorders>
                    <w:tl2br w:val="nil"/>
                    <w:tr2bl w:val="nil"/>
                  </w:tcBorders>
                  <w:vAlign w:val="center"/>
                </w:tcPr>
                <w:p w14:paraId="6F42C664" w14:textId="77777777" w:rsidR="00AF0C5D" w:rsidRPr="00E92D14" w:rsidRDefault="00457551">
                  <w:pPr>
                    <w:pStyle w:val="aff0"/>
                  </w:pPr>
                  <w:r w:rsidRPr="00E92D14">
                    <w:rPr>
                      <w:rFonts w:hint="eastAsia"/>
                    </w:rPr>
                    <w:t>0.23936</w:t>
                  </w:r>
                </w:p>
              </w:tc>
              <w:tc>
                <w:tcPr>
                  <w:tcW w:w="168" w:type="pct"/>
                  <w:vMerge/>
                  <w:tcBorders>
                    <w:tl2br w:val="nil"/>
                    <w:tr2bl w:val="nil"/>
                  </w:tcBorders>
                  <w:vAlign w:val="center"/>
                </w:tcPr>
                <w:p w14:paraId="6FC1E2E3" w14:textId="77777777" w:rsidR="00AF0C5D" w:rsidRPr="00E92D14" w:rsidRDefault="00AF0C5D">
                  <w:pPr>
                    <w:pStyle w:val="aff0"/>
                  </w:pPr>
                </w:p>
              </w:tc>
              <w:tc>
                <w:tcPr>
                  <w:tcW w:w="377" w:type="pct"/>
                  <w:vMerge/>
                  <w:tcBorders>
                    <w:tl2br w:val="nil"/>
                    <w:tr2bl w:val="nil"/>
                  </w:tcBorders>
                  <w:vAlign w:val="center"/>
                </w:tcPr>
                <w:p w14:paraId="7C2A0257" w14:textId="77777777" w:rsidR="00AF0C5D" w:rsidRPr="00E92D14" w:rsidRDefault="00AF0C5D">
                  <w:pPr>
                    <w:pStyle w:val="aff0"/>
                  </w:pPr>
                </w:p>
              </w:tc>
              <w:tc>
                <w:tcPr>
                  <w:tcW w:w="290" w:type="pct"/>
                  <w:vMerge/>
                  <w:tcBorders>
                    <w:tl2br w:val="nil"/>
                    <w:tr2bl w:val="nil"/>
                  </w:tcBorders>
                  <w:vAlign w:val="center"/>
                </w:tcPr>
                <w:p w14:paraId="72A8C8C0" w14:textId="77777777" w:rsidR="00AF0C5D" w:rsidRPr="00E92D14" w:rsidRDefault="00AF0C5D">
                  <w:pPr>
                    <w:pStyle w:val="aff0"/>
                  </w:pPr>
                </w:p>
              </w:tc>
              <w:tc>
                <w:tcPr>
                  <w:tcW w:w="422" w:type="pct"/>
                  <w:vMerge/>
                  <w:tcBorders>
                    <w:tl2br w:val="nil"/>
                    <w:tr2bl w:val="nil"/>
                  </w:tcBorders>
                  <w:vAlign w:val="center"/>
                </w:tcPr>
                <w:p w14:paraId="502A6569" w14:textId="77777777" w:rsidR="00AF0C5D" w:rsidRPr="00E92D14" w:rsidRDefault="00AF0C5D">
                  <w:pPr>
                    <w:pStyle w:val="aff0"/>
                  </w:pPr>
                </w:p>
              </w:tc>
              <w:tc>
                <w:tcPr>
                  <w:tcW w:w="272" w:type="pct"/>
                  <w:vMerge/>
                  <w:tcBorders>
                    <w:tl2br w:val="nil"/>
                    <w:tr2bl w:val="nil"/>
                  </w:tcBorders>
                  <w:vAlign w:val="center"/>
                </w:tcPr>
                <w:p w14:paraId="05814A22" w14:textId="77777777" w:rsidR="00AF0C5D" w:rsidRPr="00E92D14" w:rsidRDefault="00AF0C5D">
                  <w:pPr>
                    <w:pStyle w:val="aff0"/>
                  </w:pPr>
                </w:p>
              </w:tc>
              <w:tc>
                <w:tcPr>
                  <w:tcW w:w="360" w:type="pct"/>
                  <w:tcBorders>
                    <w:tl2br w:val="nil"/>
                    <w:tr2bl w:val="nil"/>
                  </w:tcBorders>
                  <w:vAlign w:val="center"/>
                </w:tcPr>
                <w:p w14:paraId="4C05BDC9" w14:textId="77777777" w:rsidR="00AF0C5D" w:rsidRPr="00E92D14" w:rsidRDefault="00457551">
                  <w:pPr>
                    <w:pStyle w:val="aff0"/>
                  </w:pPr>
                  <w:r w:rsidRPr="00E92D14">
                    <w:t>3.74</w:t>
                  </w:r>
                </w:p>
              </w:tc>
              <w:tc>
                <w:tcPr>
                  <w:tcW w:w="440" w:type="pct"/>
                  <w:tcBorders>
                    <w:tl2br w:val="nil"/>
                    <w:tr2bl w:val="nil"/>
                  </w:tcBorders>
                  <w:vAlign w:val="center"/>
                </w:tcPr>
                <w:p w14:paraId="134EB425" w14:textId="77777777" w:rsidR="00AF0C5D" w:rsidRPr="00E92D14" w:rsidRDefault="00457551">
                  <w:pPr>
                    <w:pStyle w:val="aff0"/>
                  </w:pPr>
                  <w:r w:rsidRPr="00E92D14">
                    <w:t>0.0187</w:t>
                  </w:r>
                </w:p>
              </w:tc>
              <w:tc>
                <w:tcPr>
                  <w:tcW w:w="273" w:type="pct"/>
                  <w:tcBorders>
                    <w:tl2br w:val="nil"/>
                    <w:tr2bl w:val="nil"/>
                  </w:tcBorders>
                  <w:vAlign w:val="center"/>
                </w:tcPr>
                <w:p w14:paraId="4D61A70A" w14:textId="77777777" w:rsidR="00AF0C5D" w:rsidRPr="00E92D14" w:rsidRDefault="00457551">
                  <w:pPr>
                    <w:pStyle w:val="aff0"/>
                  </w:pPr>
                  <w:r w:rsidRPr="00E92D14">
                    <w:t>0.05984</w:t>
                  </w:r>
                </w:p>
              </w:tc>
              <w:tc>
                <w:tcPr>
                  <w:tcW w:w="373" w:type="pct"/>
                  <w:tcBorders>
                    <w:tl2br w:val="nil"/>
                    <w:tr2bl w:val="nil"/>
                  </w:tcBorders>
                  <w:vAlign w:val="center"/>
                </w:tcPr>
                <w:p w14:paraId="3651FBEE" w14:textId="77777777" w:rsidR="00AF0C5D" w:rsidRPr="00E92D14" w:rsidRDefault="00457551">
                  <w:pPr>
                    <w:pStyle w:val="aff0"/>
                  </w:pPr>
                  <w:r w:rsidRPr="00E92D14">
                    <w:rPr>
                      <w:rFonts w:hint="eastAsia"/>
                    </w:rPr>
                    <w:t>50</w:t>
                  </w:r>
                </w:p>
              </w:tc>
              <w:tc>
                <w:tcPr>
                  <w:tcW w:w="306" w:type="pct"/>
                  <w:tcBorders>
                    <w:tl2br w:val="nil"/>
                    <w:tr2bl w:val="nil"/>
                  </w:tcBorders>
                  <w:vAlign w:val="center"/>
                </w:tcPr>
                <w:p w14:paraId="023AB660"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21733D58" w14:textId="77777777" w:rsidR="00AF0C5D" w:rsidRPr="00E92D14" w:rsidRDefault="00457551">
                  <w:pPr>
                    <w:pStyle w:val="aff0"/>
                  </w:pPr>
                  <w:r w:rsidRPr="00E92D14">
                    <w:rPr>
                      <w:rFonts w:hint="eastAsia"/>
                    </w:rPr>
                    <w:t>是</w:t>
                  </w:r>
                </w:p>
              </w:tc>
            </w:tr>
            <w:tr w:rsidR="00AF0C5D" w:rsidRPr="00E92D14" w14:paraId="25656E9F" w14:textId="77777777">
              <w:trPr>
                <w:trHeight w:val="375"/>
                <w:jc w:val="center"/>
              </w:trPr>
              <w:tc>
                <w:tcPr>
                  <w:tcW w:w="354" w:type="pct"/>
                  <w:vMerge w:val="restart"/>
                  <w:tcBorders>
                    <w:tl2br w:val="nil"/>
                    <w:tr2bl w:val="nil"/>
                  </w:tcBorders>
                  <w:vAlign w:val="center"/>
                </w:tcPr>
                <w:p w14:paraId="2916D36C" w14:textId="77777777" w:rsidR="00AF0C5D" w:rsidRPr="00E92D14" w:rsidRDefault="00457551">
                  <w:pPr>
                    <w:pStyle w:val="aff0"/>
                  </w:pPr>
                  <w:r w:rsidRPr="00E92D14">
                    <w:rPr>
                      <w:rFonts w:hint="eastAsia"/>
                    </w:rPr>
                    <w:t>天然气燃烧（热水炉）；</w:t>
                  </w:r>
                  <w:r w:rsidRPr="00E92D14">
                    <w:rPr>
                      <w:rFonts w:hint="eastAsia"/>
                    </w:rPr>
                    <w:t>DA004</w:t>
                  </w:r>
                </w:p>
              </w:tc>
              <w:tc>
                <w:tcPr>
                  <w:tcW w:w="326" w:type="pct"/>
                  <w:tcBorders>
                    <w:tl2br w:val="nil"/>
                    <w:tr2bl w:val="nil"/>
                  </w:tcBorders>
                  <w:vAlign w:val="center"/>
                </w:tcPr>
                <w:p w14:paraId="6BB9A1FC" w14:textId="77777777" w:rsidR="00AF0C5D" w:rsidRPr="00E92D14" w:rsidRDefault="00457551">
                  <w:pPr>
                    <w:pStyle w:val="aff0"/>
                  </w:pPr>
                  <w:r w:rsidRPr="00E92D14">
                    <w:rPr>
                      <w:rFonts w:hint="eastAsia"/>
                    </w:rPr>
                    <w:t>颗粒物</w:t>
                  </w:r>
                </w:p>
              </w:tc>
              <w:tc>
                <w:tcPr>
                  <w:tcW w:w="400" w:type="pct"/>
                  <w:tcBorders>
                    <w:tl2br w:val="nil"/>
                    <w:tr2bl w:val="nil"/>
                  </w:tcBorders>
                  <w:vAlign w:val="center"/>
                </w:tcPr>
                <w:p w14:paraId="4B8832E3" w14:textId="77777777" w:rsidR="00AF0C5D" w:rsidRPr="00E92D14" w:rsidRDefault="00457551">
                  <w:pPr>
                    <w:pStyle w:val="aff0"/>
                  </w:pPr>
                  <w:r w:rsidRPr="00E92D14">
                    <w:t>6.864</w:t>
                  </w:r>
                </w:p>
              </w:tc>
              <w:tc>
                <w:tcPr>
                  <w:tcW w:w="375" w:type="pct"/>
                  <w:tcBorders>
                    <w:tl2br w:val="nil"/>
                    <w:tr2bl w:val="nil"/>
                  </w:tcBorders>
                  <w:vAlign w:val="center"/>
                </w:tcPr>
                <w:p w14:paraId="43150F7F" w14:textId="77777777" w:rsidR="00AF0C5D" w:rsidRPr="00E92D14" w:rsidRDefault="00457551">
                  <w:pPr>
                    <w:pStyle w:val="aff0"/>
                  </w:pPr>
                  <w:r w:rsidRPr="00E92D14">
                    <w:rPr>
                      <w:rFonts w:hint="eastAsia"/>
                    </w:rPr>
                    <w:t>0.0206</w:t>
                  </w:r>
                </w:p>
              </w:tc>
              <w:tc>
                <w:tcPr>
                  <w:tcW w:w="168" w:type="pct"/>
                  <w:vMerge w:val="restart"/>
                  <w:tcBorders>
                    <w:tl2br w:val="nil"/>
                    <w:tr2bl w:val="nil"/>
                  </w:tcBorders>
                  <w:vAlign w:val="center"/>
                </w:tcPr>
                <w:p w14:paraId="1A005D98" w14:textId="77777777" w:rsidR="00AF0C5D" w:rsidRPr="00E92D14" w:rsidRDefault="00457551">
                  <w:pPr>
                    <w:pStyle w:val="aff0"/>
                  </w:pPr>
                  <w:r w:rsidRPr="00E92D14">
                    <w:rPr>
                      <w:rFonts w:hint="eastAsia"/>
                    </w:rPr>
                    <w:t>有组织</w:t>
                  </w:r>
                </w:p>
              </w:tc>
              <w:tc>
                <w:tcPr>
                  <w:tcW w:w="377" w:type="pct"/>
                  <w:vMerge w:val="restart"/>
                  <w:tcBorders>
                    <w:tl2br w:val="nil"/>
                    <w:tr2bl w:val="nil"/>
                  </w:tcBorders>
                  <w:vAlign w:val="center"/>
                </w:tcPr>
                <w:p w14:paraId="1B135D9F" w14:textId="77777777" w:rsidR="00AF0C5D" w:rsidRPr="00E92D14" w:rsidRDefault="00457551">
                  <w:pPr>
                    <w:pStyle w:val="aff0"/>
                  </w:pPr>
                  <w:r w:rsidRPr="00E92D14">
                    <w:rPr>
                      <w:rFonts w:hint="eastAsia"/>
                    </w:rPr>
                    <w:t>低氮燃烧</w:t>
                  </w:r>
                  <w:r w:rsidRPr="00E92D14">
                    <w:rPr>
                      <w:rFonts w:hint="eastAsia"/>
                    </w:rPr>
                    <w:t>+</w:t>
                  </w:r>
                  <w:r w:rsidRPr="00E92D14">
                    <w:rPr>
                      <w:rFonts w:hint="eastAsia"/>
                    </w:rPr>
                    <w:t>收集后由</w:t>
                  </w:r>
                  <w:r w:rsidRPr="00E92D14">
                    <w:rPr>
                      <w:rFonts w:hint="eastAsia"/>
                    </w:rPr>
                    <w:t>15m</w:t>
                  </w:r>
                  <w:r w:rsidRPr="00E92D14">
                    <w:rPr>
                      <w:rFonts w:hint="eastAsia"/>
                    </w:rPr>
                    <w:t>高排气筒排放</w:t>
                  </w:r>
                </w:p>
              </w:tc>
              <w:tc>
                <w:tcPr>
                  <w:tcW w:w="290" w:type="pct"/>
                  <w:vMerge w:val="restart"/>
                  <w:tcBorders>
                    <w:tl2br w:val="nil"/>
                    <w:tr2bl w:val="nil"/>
                  </w:tcBorders>
                  <w:vAlign w:val="center"/>
                </w:tcPr>
                <w:p w14:paraId="50FB6897" w14:textId="77777777" w:rsidR="00AF0C5D" w:rsidRPr="00E92D14" w:rsidRDefault="00457551">
                  <w:pPr>
                    <w:pStyle w:val="aff0"/>
                  </w:pPr>
                  <w:r w:rsidRPr="00E92D14">
                    <w:rPr>
                      <w:rFonts w:hint="eastAsia"/>
                    </w:rPr>
                    <w:t>废气量</w:t>
                  </w:r>
                </w:p>
              </w:tc>
              <w:tc>
                <w:tcPr>
                  <w:tcW w:w="422" w:type="pct"/>
                  <w:vMerge w:val="restart"/>
                  <w:tcBorders>
                    <w:tl2br w:val="nil"/>
                    <w:tr2bl w:val="nil"/>
                  </w:tcBorders>
                  <w:vAlign w:val="center"/>
                </w:tcPr>
                <w:p w14:paraId="57E83BCD" w14:textId="77777777" w:rsidR="00AF0C5D" w:rsidRPr="00E92D14" w:rsidRDefault="00457551">
                  <w:pPr>
                    <w:pStyle w:val="aff0"/>
                  </w:pPr>
                  <w:r w:rsidRPr="00E92D14">
                    <w:rPr>
                      <w:rFonts w:hint="eastAsia"/>
                    </w:rPr>
                    <w:t>对氮氧化物处理效率</w:t>
                  </w:r>
                  <w:r w:rsidRPr="00E92D14">
                    <w:rPr>
                      <w:rFonts w:hint="eastAsia"/>
                    </w:rPr>
                    <w:t>75%</w:t>
                  </w:r>
                </w:p>
              </w:tc>
              <w:tc>
                <w:tcPr>
                  <w:tcW w:w="272" w:type="pct"/>
                  <w:vMerge w:val="restart"/>
                  <w:tcBorders>
                    <w:tl2br w:val="nil"/>
                    <w:tr2bl w:val="nil"/>
                  </w:tcBorders>
                  <w:vAlign w:val="center"/>
                </w:tcPr>
                <w:p w14:paraId="034B043D" w14:textId="77777777" w:rsidR="00AF0C5D" w:rsidRPr="00E92D14" w:rsidRDefault="00457551">
                  <w:pPr>
                    <w:pStyle w:val="aff0"/>
                  </w:pPr>
                  <w:r w:rsidRPr="00E92D14">
                    <w:rPr>
                      <w:rFonts w:hint="eastAsia"/>
                    </w:rPr>
                    <w:t>是</w:t>
                  </w:r>
                </w:p>
              </w:tc>
              <w:tc>
                <w:tcPr>
                  <w:tcW w:w="360" w:type="pct"/>
                  <w:tcBorders>
                    <w:tl2br w:val="nil"/>
                    <w:tr2bl w:val="nil"/>
                  </w:tcBorders>
                  <w:vAlign w:val="center"/>
                </w:tcPr>
                <w:p w14:paraId="6FEE46B0" w14:textId="77777777" w:rsidR="00AF0C5D" w:rsidRPr="00E92D14" w:rsidRDefault="00457551">
                  <w:pPr>
                    <w:pStyle w:val="aff0"/>
                  </w:pPr>
                  <w:r w:rsidRPr="00E92D14">
                    <w:t>6.864</w:t>
                  </w:r>
                </w:p>
              </w:tc>
              <w:tc>
                <w:tcPr>
                  <w:tcW w:w="440" w:type="pct"/>
                  <w:tcBorders>
                    <w:tl2br w:val="nil"/>
                    <w:tr2bl w:val="nil"/>
                  </w:tcBorders>
                  <w:vAlign w:val="center"/>
                </w:tcPr>
                <w:p w14:paraId="231AC66D" w14:textId="77777777" w:rsidR="00AF0C5D" w:rsidRPr="00E92D14" w:rsidRDefault="00457551">
                  <w:pPr>
                    <w:pStyle w:val="aff0"/>
                  </w:pPr>
                  <w:r w:rsidRPr="00E92D14">
                    <w:t>0.03432</w:t>
                  </w:r>
                </w:p>
              </w:tc>
              <w:tc>
                <w:tcPr>
                  <w:tcW w:w="273" w:type="pct"/>
                  <w:tcBorders>
                    <w:tl2br w:val="nil"/>
                    <w:tr2bl w:val="nil"/>
                  </w:tcBorders>
                  <w:vAlign w:val="center"/>
                </w:tcPr>
                <w:p w14:paraId="553B1126" w14:textId="77777777" w:rsidR="00AF0C5D" w:rsidRPr="00E92D14" w:rsidRDefault="00457551">
                  <w:pPr>
                    <w:pStyle w:val="aff0"/>
                  </w:pPr>
                  <w:r w:rsidRPr="00E92D14">
                    <w:rPr>
                      <w:rFonts w:hint="eastAsia"/>
                    </w:rPr>
                    <w:t>0.020592</w:t>
                  </w:r>
                </w:p>
              </w:tc>
              <w:tc>
                <w:tcPr>
                  <w:tcW w:w="373" w:type="pct"/>
                  <w:tcBorders>
                    <w:tl2br w:val="nil"/>
                    <w:tr2bl w:val="nil"/>
                  </w:tcBorders>
                  <w:vAlign w:val="center"/>
                </w:tcPr>
                <w:p w14:paraId="560DB891" w14:textId="77777777" w:rsidR="00AF0C5D" w:rsidRPr="00E92D14" w:rsidRDefault="00457551">
                  <w:pPr>
                    <w:pStyle w:val="aff0"/>
                  </w:pPr>
                  <w:r w:rsidRPr="00E92D14">
                    <w:rPr>
                      <w:rFonts w:hint="eastAsia"/>
                    </w:rPr>
                    <w:t>20</w:t>
                  </w:r>
                </w:p>
              </w:tc>
              <w:tc>
                <w:tcPr>
                  <w:tcW w:w="306" w:type="pct"/>
                  <w:tcBorders>
                    <w:tl2br w:val="nil"/>
                    <w:tr2bl w:val="nil"/>
                  </w:tcBorders>
                  <w:vAlign w:val="center"/>
                </w:tcPr>
                <w:p w14:paraId="676E83BE"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15C0ED89" w14:textId="77777777" w:rsidR="00AF0C5D" w:rsidRPr="00E92D14" w:rsidRDefault="00457551">
                  <w:pPr>
                    <w:pStyle w:val="aff0"/>
                  </w:pPr>
                  <w:r w:rsidRPr="00E92D14">
                    <w:rPr>
                      <w:rFonts w:hint="eastAsia"/>
                    </w:rPr>
                    <w:t>是</w:t>
                  </w:r>
                </w:p>
              </w:tc>
            </w:tr>
            <w:tr w:rsidR="00AF0C5D" w:rsidRPr="00E92D14" w14:paraId="56D823FD" w14:textId="77777777">
              <w:trPr>
                <w:trHeight w:val="736"/>
                <w:jc w:val="center"/>
              </w:trPr>
              <w:tc>
                <w:tcPr>
                  <w:tcW w:w="354" w:type="pct"/>
                  <w:vMerge/>
                  <w:tcBorders>
                    <w:tl2br w:val="nil"/>
                    <w:tr2bl w:val="nil"/>
                  </w:tcBorders>
                  <w:vAlign w:val="center"/>
                </w:tcPr>
                <w:p w14:paraId="3F519909" w14:textId="77777777" w:rsidR="00AF0C5D" w:rsidRPr="00E92D14" w:rsidRDefault="00AF0C5D">
                  <w:pPr>
                    <w:pStyle w:val="aff0"/>
                  </w:pPr>
                </w:p>
              </w:tc>
              <w:tc>
                <w:tcPr>
                  <w:tcW w:w="326" w:type="pct"/>
                  <w:tcBorders>
                    <w:tl2br w:val="nil"/>
                    <w:tr2bl w:val="nil"/>
                  </w:tcBorders>
                  <w:vAlign w:val="center"/>
                </w:tcPr>
                <w:p w14:paraId="3868CEDA" w14:textId="77777777" w:rsidR="00AF0C5D" w:rsidRPr="00E92D14" w:rsidRDefault="00457551">
                  <w:pPr>
                    <w:pStyle w:val="aff0"/>
                  </w:pPr>
                  <w:r w:rsidRPr="00E92D14">
                    <w:rPr>
                      <w:rFonts w:hint="eastAsia"/>
                    </w:rPr>
                    <w:t>二氧化硫</w:t>
                  </w:r>
                </w:p>
              </w:tc>
              <w:tc>
                <w:tcPr>
                  <w:tcW w:w="400" w:type="pct"/>
                  <w:tcBorders>
                    <w:tl2br w:val="nil"/>
                    <w:tr2bl w:val="nil"/>
                  </w:tcBorders>
                  <w:vAlign w:val="center"/>
                </w:tcPr>
                <w:p w14:paraId="27D46035" w14:textId="77777777" w:rsidR="00AF0C5D" w:rsidRPr="00E92D14" w:rsidRDefault="00457551">
                  <w:pPr>
                    <w:pStyle w:val="aff0"/>
                  </w:pPr>
                  <w:r w:rsidRPr="00E92D14">
                    <w:t>9.6</w:t>
                  </w:r>
                </w:p>
              </w:tc>
              <w:tc>
                <w:tcPr>
                  <w:tcW w:w="375" w:type="pct"/>
                  <w:tcBorders>
                    <w:tl2br w:val="nil"/>
                    <w:tr2bl w:val="nil"/>
                  </w:tcBorders>
                  <w:vAlign w:val="center"/>
                </w:tcPr>
                <w:p w14:paraId="197B9105" w14:textId="77777777" w:rsidR="00AF0C5D" w:rsidRPr="00E92D14" w:rsidRDefault="00457551">
                  <w:pPr>
                    <w:pStyle w:val="aff0"/>
                  </w:pPr>
                  <w:r w:rsidRPr="00E92D14">
                    <w:rPr>
                      <w:rFonts w:hint="eastAsia"/>
                    </w:rPr>
                    <w:t>0.0288</w:t>
                  </w:r>
                </w:p>
              </w:tc>
              <w:tc>
                <w:tcPr>
                  <w:tcW w:w="168" w:type="pct"/>
                  <w:vMerge/>
                  <w:tcBorders>
                    <w:tl2br w:val="nil"/>
                    <w:tr2bl w:val="nil"/>
                  </w:tcBorders>
                  <w:vAlign w:val="center"/>
                </w:tcPr>
                <w:p w14:paraId="34773666" w14:textId="77777777" w:rsidR="00AF0C5D" w:rsidRPr="00E92D14" w:rsidRDefault="00AF0C5D">
                  <w:pPr>
                    <w:pStyle w:val="aff0"/>
                  </w:pPr>
                </w:p>
              </w:tc>
              <w:tc>
                <w:tcPr>
                  <w:tcW w:w="377" w:type="pct"/>
                  <w:vMerge/>
                  <w:tcBorders>
                    <w:tl2br w:val="nil"/>
                    <w:tr2bl w:val="nil"/>
                  </w:tcBorders>
                  <w:vAlign w:val="center"/>
                </w:tcPr>
                <w:p w14:paraId="5C6EA8C4" w14:textId="77777777" w:rsidR="00AF0C5D" w:rsidRPr="00E92D14" w:rsidRDefault="00AF0C5D">
                  <w:pPr>
                    <w:pStyle w:val="aff0"/>
                  </w:pPr>
                </w:p>
              </w:tc>
              <w:tc>
                <w:tcPr>
                  <w:tcW w:w="290" w:type="pct"/>
                  <w:vMerge/>
                  <w:tcBorders>
                    <w:tl2br w:val="nil"/>
                    <w:tr2bl w:val="nil"/>
                  </w:tcBorders>
                  <w:vAlign w:val="center"/>
                </w:tcPr>
                <w:p w14:paraId="1C4D4C82" w14:textId="77777777" w:rsidR="00AF0C5D" w:rsidRPr="00E92D14" w:rsidRDefault="00AF0C5D">
                  <w:pPr>
                    <w:pStyle w:val="aff0"/>
                  </w:pPr>
                </w:p>
              </w:tc>
              <w:tc>
                <w:tcPr>
                  <w:tcW w:w="422" w:type="pct"/>
                  <w:vMerge/>
                  <w:tcBorders>
                    <w:tl2br w:val="nil"/>
                    <w:tr2bl w:val="nil"/>
                  </w:tcBorders>
                  <w:vAlign w:val="center"/>
                </w:tcPr>
                <w:p w14:paraId="5C7CE0E1" w14:textId="77777777" w:rsidR="00AF0C5D" w:rsidRPr="00E92D14" w:rsidRDefault="00AF0C5D">
                  <w:pPr>
                    <w:pStyle w:val="aff0"/>
                  </w:pPr>
                </w:p>
              </w:tc>
              <w:tc>
                <w:tcPr>
                  <w:tcW w:w="272" w:type="pct"/>
                  <w:vMerge/>
                  <w:tcBorders>
                    <w:tl2br w:val="nil"/>
                    <w:tr2bl w:val="nil"/>
                  </w:tcBorders>
                  <w:vAlign w:val="center"/>
                </w:tcPr>
                <w:p w14:paraId="3DCC06C8" w14:textId="77777777" w:rsidR="00AF0C5D" w:rsidRPr="00E92D14" w:rsidRDefault="00AF0C5D">
                  <w:pPr>
                    <w:pStyle w:val="aff0"/>
                  </w:pPr>
                </w:p>
              </w:tc>
              <w:tc>
                <w:tcPr>
                  <w:tcW w:w="360" w:type="pct"/>
                  <w:tcBorders>
                    <w:tl2br w:val="nil"/>
                    <w:tr2bl w:val="nil"/>
                  </w:tcBorders>
                  <w:vAlign w:val="center"/>
                </w:tcPr>
                <w:p w14:paraId="572D07D6" w14:textId="77777777" w:rsidR="00AF0C5D" w:rsidRPr="00E92D14" w:rsidRDefault="00457551">
                  <w:pPr>
                    <w:pStyle w:val="aff0"/>
                  </w:pPr>
                  <w:r w:rsidRPr="00E92D14">
                    <w:t>9.6</w:t>
                  </w:r>
                </w:p>
              </w:tc>
              <w:tc>
                <w:tcPr>
                  <w:tcW w:w="440" w:type="pct"/>
                  <w:tcBorders>
                    <w:tl2br w:val="nil"/>
                    <w:tr2bl w:val="nil"/>
                  </w:tcBorders>
                  <w:vAlign w:val="center"/>
                </w:tcPr>
                <w:p w14:paraId="75928D22" w14:textId="77777777" w:rsidR="00AF0C5D" w:rsidRPr="00E92D14" w:rsidRDefault="00457551">
                  <w:pPr>
                    <w:pStyle w:val="aff0"/>
                  </w:pPr>
                  <w:r w:rsidRPr="00E92D14">
                    <w:t>0.048</w:t>
                  </w:r>
                </w:p>
              </w:tc>
              <w:tc>
                <w:tcPr>
                  <w:tcW w:w="273" w:type="pct"/>
                  <w:tcBorders>
                    <w:tl2br w:val="nil"/>
                    <w:tr2bl w:val="nil"/>
                  </w:tcBorders>
                  <w:vAlign w:val="center"/>
                </w:tcPr>
                <w:p w14:paraId="123D3CE0" w14:textId="77777777" w:rsidR="00AF0C5D" w:rsidRPr="00E92D14" w:rsidRDefault="00457551">
                  <w:pPr>
                    <w:pStyle w:val="aff0"/>
                  </w:pPr>
                  <w:r w:rsidRPr="00E92D14">
                    <w:rPr>
                      <w:rFonts w:hint="eastAsia"/>
                    </w:rPr>
                    <w:t>0.0288</w:t>
                  </w:r>
                </w:p>
              </w:tc>
              <w:tc>
                <w:tcPr>
                  <w:tcW w:w="373" w:type="pct"/>
                  <w:tcBorders>
                    <w:tl2br w:val="nil"/>
                    <w:tr2bl w:val="nil"/>
                  </w:tcBorders>
                  <w:vAlign w:val="center"/>
                </w:tcPr>
                <w:p w14:paraId="52552A07" w14:textId="77777777" w:rsidR="00AF0C5D" w:rsidRPr="00E92D14" w:rsidRDefault="00457551">
                  <w:pPr>
                    <w:pStyle w:val="aff0"/>
                  </w:pPr>
                  <w:r w:rsidRPr="00E92D14">
                    <w:rPr>
                      <w:rFonts w:hint="eastAsia"/>
                    </w:rPr>
                    <w:t>50</w:t>
                  </w:r>
                </w:p>
              </w:tc>
              <w:tc>
                <w:tcPr>
                  <w:tcW w:w="306" w:type="pct"/>
                  <w:tcBorders>
                    <w:tl2br w:val="nil"/>
                    <w:tr2bl w:val="nil"/>
                  </w:tcBorders>
                  <w:vAlign w:val="center"/>
                </w:tcPr>
                <w:p w14:paraId="283A216A"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5920B54D" w14:textId="77777777" w:rsidR="00AF0C5D" w:rsidRPr="00E92D14" w:rsidRDefault="00457551">
                  <w:pPr>
                    <w:pStyle w:val="aff0"/>
                  </w:pPr>
                  <w:r w:rsidRPr="00E92D14">
                    <w:rPr>
                      <w:rFonts w:hint="eastAsia"/>
                    </w:rPr>
                    <w:t>是</w:t>
                  </w:r>
                </w:p>
              </w:tc>
            </w:tr>
            <w:tr w:rsidR="00AF0C5D" w:rsidRPr="00E92D14" w14:paraId="424B8745" w14:textId="77777777">
              <w:trPr>
                <w:trHeight w:val="90"/>
                <w:jc w:val="center"/>
              </w:trPr>
              <w:tc>
                <w:tcPr>
                  <w:tcW w:w="354" w:type="pct"/>
                  <w:vMerge/>
                  <w:tcBorders>
                    <w:tl2br w:val="nil"/>
                    <w:tr2bl w:val="nil"/>
                  </w:tcBorders>
                  <w:vAlign w:val="center"/>
                </w:tcPr>
                <w:p w14:paraId="3CE972A8" w14:textId="77777777" w:rsidR="00AF0C5D" w:rsidRPr="00E92D14" w:rsidRDefault="00AF0C5D">
                  <w:pPr>
                    <w:pStyle w:val="aff0"/>
                  </w:pPr>
                </w:p>
              </w:tc>
              <w:tc>
                <w:tcPr>
                  <w:tcW w:w="326" w:type="pct"/>
                  <w:tcBorders>
                    <w:tl2br w:val="nil"/>
                    <w:tr2bl w:val="nil"/>
                  </w:tcBorders>
                  <w:vAlign w:val="center"/>
                </w:tcPr>
                <w:p w14:paraId="62E07763" w14:textId="77777777" w:rsidR="00AF0C5D" w:rsidRPr="00E92D14" w:rsidRDefault="00457551">
                  <w:pPr>
                    <w:pStyle w:val="aff0"/>
                  </w:pPr>
                  <w:r w:rsidRPr="00E92D14">
                    <w:rPr>
                      <w:rFonts w:hint="eastAsia"/>
                    </w:rPr>
                    <w:t>氮氧化物</w:t>
                  </w:r>
                </w:p>
              </w:tc>
              <w:tc>
                <w:tcPr>
                  <w:tcW w:w="400" w:type="pct"/>
                  <w:tcBorders>
                    <w:tl2br w:val="nil"/>
                    <w:tr2bl w:val="nil"/>
                  </w:tcBorders>
                  <w:vAlign w:val="center"/>
                </w:tcPr>
                <w:p w14:paraId="5851016E" w14:textId="77777777" w:rsidR="00AF0C5D" w:rsidRPr="00E92D14" w:rsidRDefault="00457551">
                  <w:pPr>
                    <w:pStyle w:val="aff0"/>
                  </w:pPr>
                  <w:r w:rsidRPr="00E92D14">
                    <w:rPr>
                      <w:rFonts w:hint="eastAsia"/>
                    </w:rPr>
                    <w:t>44.88</w:t>
                  </w:r>
                </w:p>
              </w:tc>
              <w:tc>
                <w:tcPr>
                  <w:tcW w:w="375" w:type="pct"/>
                  <w:tcBorders>
                    <w:tl2br w:val="nil"/>
                    <w:tr2bl w:val="nil"/>
                  </w:tcBorders>
                  <w:vAlign w:val="center"/>
                </w:tcPr>
                <w:p w14:paraId="36B0CB74" w14:textId="77777777" w:rsidR="00AF0C5D" w:rsidRPr="00E92D14" w:rsidRDefault="00457551">
                  <w:pPr>
                    <w:pStyle w:val="aff0"/>
                  </w:pPr>
                  <w:r w:rsidRPr="00E92D14">
                    <w:rPr>
                      <w:rFonts w:hint="eastAsia"/>
                    </w:rPr>
                    <w:t>0.1346</w:t>
                  </w:r>
                </w:p>
              </w:tc>
              <w:tc>
                <w:tcPr>
                  <w:tcW w:w="168" w:type="pct"/>
                  <w:vMerge/>
                  <w:tcBorders>
                    <w:tl2br w:val="nil"/>
                    <w:tr2bl w:val="nil"/>
                  </w:tcBorders>
                  <w:vAlign w:val="center"/>
                </w:tcPr>
                <w:p w14:paraId="3779E999" w14:textId="77777777" w:rsidR="00AF0C5D" w:rsidRPr="00E92D14" w:rsidRDefault="00AF0C5D">
                  <w:pPr>
                    <w:pStyle w:val="aff0"/>
                  </w:pPr>
                </w:p>
              </w:tc>
              <w:tc>
                <w:tcPr>
                  <w:tcW w:w="377" w:type="pct"/>
                  <w:vMerge/>
                  <w:tcBorders>
                    <w:tl2br w:val="nil"/>
                    <w:tr2bl w:val="nil"/>
                  </w:tcBorders>
                  <w:vAlign w:val="center"/>
                </w:tcPr>
                <w:p w14:paraId="5B035EDC" w14:textId="77777777" w:rsidR="00AF0C5D" w:rsidRPr="00E92D14" w:rsidRDefault="00AF0C5D">
                  <w:pPr>
                    <w:pStyle w:val="aff0"/>
                  </w:pPr>
                </w:p>
              </w:tc>
              <w:tc>
                <w:tcPr>
                  <w:tcW w:w="290" w:type="pct"/>
                  <w:vMerge/>
                  <w:tcBorders>
                    <w:tl2br w:val="nil"/>
                    <w:tr2bl w:val="nil"/>
                  </w:tcBorders>
                  <w:vAlign w:val="center"/>
                </w:tcPr>
                <w:p w14:paraId="2B5AF451" w14:textId="77777777" w:rsidR="00AF0C5D" w:rsidRPr="00E92D14" w:rsidRDefault="00AF0C5D">
                  <w:pPr>
                    <w:pStyle w:val="aff0"/>
                  </w:pPr>
                </w:p>
              </w:tc>
              <w:tc>
                <w:tcPr>
                  <w:tcW w:w="422" w:type="pct"/>
                  <w:vMerge/>
                  <w:tcBorders>
                    <w:tl2br w:val="nil"/>
                    <w:tr2bl w:val="nil"/>
                  </w:tcBorders>
                  <w:vAlign w:val="center"/>
                </w:tcPr>
                <w:p w14:paraId="5B5B8B76" w14:textId="77777777" w:rsidR="00AF0C5D" w:rsidRPr="00E92D14" w:rsidRDefault="00AF0C5D">
                  <w:pPr>
                    <w:pStyle w:val="aff0"/>
                  </w:pPr>
                </w:p>
              </w:tc>
              <w:tc>
                <w:tcPr>
                  <w:tcW w:w="272" w:type="pct"/>
                  <w:vMerge/>
                  <w:tcBorders>
                    <w:tl2br w:val="nil"/>
                    <w:tr2bl w:val="nil"/>
                  </w:tcBorders>
                  <w:vAlign w:val="center"/>
                </w:tcPr>
                <w:p w14:paraId="62020502" w14:textId="77777777" w:rsidR="00AF0C5D" w:rsidRPr="00E92D14" w:rsidRDefault="00AF0C5D">
                  <w:pPr>
                    <w:pStyle w:val="aff0"/>
                  </w:pPr>
                </w:p>
              </w:tc>
              <w:tc>
                <w:tcPr>
                  <w:tcW w:w="360" w:type="pct"/>
                  <w:tcBorders>
                    <w:tl2br w:val="nil"/>
                    <w:tr2bl w:val="nil"/>
                  </w:tcBorders>
                  <w:vAlign w:val="center"/>
                </w:tcPr>
                <w:p w14:paraId="02870116" w14:textId="77777777" w:rsidR="00AF0C5D" w:rsidRPr="00E92D14" w:rsidRDefault="00457551">
                  <w:pPr>
                    <w:pStyle w:val="aff0"/>
                  </w:pPr>
                  <w:r w:rsidRPr="00E92D14">
                    <w:t>11.22</w:t>
                  </w:r>
                </w:p>
              </w:tc>
              <w:tc>
                <w:tcPr>
                  <w:tcW w:w="440" w:type="pct"/>
                  <w:tcBorders>
                    <w:tl2br w:val="nil"/>
                    <w:tr2bl w:val="nil"/>
                  </w:tcBorders>
                  <w:vAlign w:val="center"/>
                </w:tcPr>
                <w:p w14:paraId="104156ED" w14:textId="77777777" w:rsidR="00AF0C5D" w:rsidRPr="00E92D14" w:rsidRDefault="00457551">
                  <w:pPr>
                    <w:pStyle w:val="aff0"/>
                  </w:pPr>
                  <w:r w:rsidRPr="00E92D14">
                    <w:t>0.0561</w:t>
                  </w:r>
                </w:p>
              </w:tc>
              <w:tc>
                <w:tcPr>
                  <w:tcW w:w="273" w:type="pct"/>
                  <w:tcBorders>
                    <w:tl2br w:val="nil"/>
                    <w:tr2bl w:val="nil"/>
                  </w:tcBorders>
                  <w:vAlign w:val="center"/>
                </w:tcPr>
                <w:p w14:paraId="35B082D7" w14:textId="77777777" w:rsidR="00AF0C5D" w:rsidRPr="00E92D14" w:rsidRDefault="00457551">
                  <w:pPr>
                    <w:pStyle w:val="aff0"/>
                  </w:pPr>
                  <w:r w:rsidRPr="00E92D14">
                    <w:rPr>
                      <w:rFonts w:hint="eastAsia"/>
                    </w:rPr>
                    <w:t>0.0337</w:t>
                  </w:r>
                </w:p>
              </w:tc>
              <w:tc>
                <w:tcPr>
                  <w:tcW w:w="373" w:type="pct"/>
                  <w:tcBorders>
                    <w:tl2br w:val="nil"/>
                    <w:tr2bl w:val="nil"/>
                  </w:tcBorders>
                  <w:vAlign w:val="center"/>
                </w:tcPr>
                <w:p w14:paraId="4F983A30" w14:textId="77777777" w:rsidR="00AF0C5D" w:rsidRPr="00E92D14" w:rsidRDefault="00457551">
                  <w:pPr>
                    <w:pStyle w:val="aff0"/>
                  </w:pPr>
                  <w:r w:rsidRPr="00E92D14">
                    <w:rPr>
                      <w:rFonts w:hint="eastAsia"/>
                    </w:rPr>
                    <w:t>50</w:t>
                  </w:r>
                </w:p>
              </w:tc>
              <w:tc>
                <w:tcPr>
                  <w:tcW w:w="306" w:type="pct"/>
                  <w:tcBorders>
                    <w:tl2br w:val="nil"/>
                    <w:tr2bl w:val="nil"/>
                  </w:tcBorders>
                  <w:vAlign w:val="center"/>
                </w:tcPr>
                <w:p w14:paraId="1DFD133D" w14:textId="77777777" w:rsidR="00AF0C5D" w:rsidRPr="00E92D14" w:rsidRDefault="00457551">
                  <w:pPr>
                    <w:pStyle w:val="aff0"/>
                  </w:pPr>
                  <w:r w:rsidRPr="00E92D14">
                    <w:rPr>
                      <w:rFonts w:hint="eastAsia"/>
                    </w:rPr>
                    <w:t>/</w:t>
                  </w:r>
                </w:p>
              </w:tc>
              <w:tc>
                <w:tcPr>
                  <w:tcW w:w="257" w:type="pct"/>
                  <w:tcBorders>
                    <w:tl2br w:val="nil"/>
                    <w:tr2bl w:val="nil"/>
                  </w:tcBorders>
                  <w:vAlign w:val="center"/>
                </w:tcPr>
                <w:p w14:paraId="10D7CFCC" w14:textId="77777777" w:rsidR="00AF0C5D" w:rsidRPr="00E92D14" w:rsidRDefault="00457551">
                  <w:pPr>
                    <w:pStyle w:val="aff0"/>
                  </w:pPr>
                  <w:r w:rsidRPr="00E92D14">
                    <w:rPr>
                      <w:rFonts w:hint="eastAsia"/>
                    </w:rPr>
                    <w:t>是</w:t>
                  </w:r>
                </w:p>
              </w:tc>
            </w:tr>
          </w:tbl>
          <w:p w14:paraId="66914AD0" w14:textId="77777777" w:rsidR="00AF0C5D" w:rsidRPr="00E92D14" w:rsidRDefault="00AF0C5D">
            <w:pPr>
              <w:pStyle w:val="aff1"/>
            </w:pPr>
          </w:p>
          <w:p w14:paraId="6EF00B37" w14:textId="77777777" w:rsidR="00AF0C5D" w:rsidRPr="00E92D14" w:rsidRDefault="00AF0C5D">
            <w:pPr>
              <w:pStyle w:val="aff1"/>
            </w:pPr>
          </w:p>
          <w:p w14:paraId="09EB2E47" w14:textId="77777777" w:rsidR="00AF0C5D" w:rsidRPr="00E92D14" w:rsidRDefault="00AF0C5D">
            <w:pPr>
              <w:pStyle w:val="aff1"/>
            </w:pPr>
          </w:p>
          <w:p w14:paraId="1E5AFF7C" w14:textId="77777777" w:rsidR="00AF0C5D" w:rsidRPr="00E92D14" w:rsidRDefault="00AF0C5D">
            <w:pPr>
              <w:pStyle w:val="aff1"/>
            </w:pPr>
          </w:p>
          <w:p w14:paraId="2407F989" w14:textId="77777777" w:rsidR="00AF0C5D" w:rsidRPr="00E92D14" w:rsidRDefault="00457551">
            <w:pPr>
              <w:pStyle w:val="aff1"/>
              <w:rPr>
                <w:rFonts w:cs="宋体"/>
              </w:rPr>
            </w:pPr>
            <w:r w:rsidRPr="00E92D14">
              <w:rPr>
                <w:rFonts w:hint="eastAsia"/>
              </w:rPr>
              <w:lastRenderedPageBreak/>
              <w:t>表</w:t>
            </w:r>
            <w:r w:rsidRPr="00E92D14">
              <w:rPr>
                <w:rFonts w:hint="eastAsia"/>
              </w:rPr>
              <w:t>4-2</w:t>
            </w:r>
            <w:r w:rsidRPr="00E92D14">
              <w:rPr>
                <w:rFonts w:hint="eastAsia"/>
              </w:rPr>
              <w:t>项目无组织废气排放情况一览表</w:t>
            </w:r>
          </w:p>
          <w:tbl>
            <w:tblPr>
              <w:tblW w:w="4997"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105"/>
              <w:gridCol w:w="1070"/>
              <w:gridCol w:w="847"/>
              <w:gridCol w:w="1053"/>
              <w:gridCol w:w="902"/>
              <w:gridCol w:w="1237"/>
              <w:gridCol w:w="1430"/>
              <w:gridCol w:w="1243"/>
              <w:gridCol w:w="1014"/>
              <w:gridCol w:w="1055"/>
            </w:tblGrid>
            <w:tr w:rsidR="00AF0C5D" w:rsidRPr="00E92D14" w14:paraId="4DB82A05" w14:textId="77777777">
              <w:trPr>
                <w:trHeight w:val="317"/>
                <w:jc w:val="center"/>
              </w:trPr>
              <w:tc>
                <w:tcPr>
                  <w:tcW w:w="879" w:type="pct"/>
                  <w:vMerge w:val="restart"/>
                  <w:tcBorders>
                    <w:tl2br w:val="nil"/>
                    <w:tr2bl w:val="nil"/>
                  </w:tcBorders>
                  <w:vAlign w:val="center"/>
                </w:tcPr>
                <w:p w14:paraId="60FCCD2A" w14:textId="77777777" w:rsidR="00AF0C5D" w:rsidRPr="00E92D14" w:rsidRDefault="00457551">
                  <w:pPr>
                    <w:pStyle w:val="aff0"/>
                    <w:rPr>
                      <w:b/>
                      <w:bCs/>
                    </w:rPr>
                  </w:pPr>
                  <w:r w:rsidRPr="00E92D14">
                    <w:rPr>
                      <w:rFonts w:hint="eastAsia"/>
                      <w:b/>
                      <w:bCs/>
                    </w:rPr>
                    <w:t>产排污环节</w:t>
                  </w:r>
                </w:p>
              </w:tc>
              <w:tc>
                <w:tcPr>
                  <w:tcW w:w="447" w:type="pct"/>
                  <w:vMerge w:val="restart"/>
                  <w:tcBorders>
                    <w:tl2br w:val="nil"/>
                    <w:tr2bl w:val="nil"/>
                  </w:tcBorders>
                  <w:vAlign w:val="center"/>
                </w:tcPr>
                <w:p w14:paraId="5D57C0A3" w14:textId="77777777" w:rsidR="00AF0C5D" w:rsidRPr="00E92D14" w:rsidRDefault="00457551">
                  <w:pPr>
                    <w:pStyle w:val="aff0"/>
                    <w:rPr>
                      <w:b/>
                      <w:bCs/>
                    </w:rPr>
                  </w:pPr>
                  <w:r w:rsidRPr="00E92D14">
                    <w:rPr>
                      <w:rFonts w:hint="eastAsia"/>
                      <w:b/>
                      <w:bCs/>
                    </w:rPr>
                    <w:t>污染物种类</w:t>
                  </w:r>
                </w:p>
              </w:tc>
              <w:tc>
                <w:tcPr>
                  <w:tcW w:w="794" w:type="pct"/>
                  <w:gridSpan w:val="2"/>
                  <w:tcBorders>
                    <w:tl2br w:val="nil"/>
                    <w:tr2bl w:val="nil"/>
                  </w:tcBorders>
                  <w:vAlign w:val="center"/>
                </w:tcPr>
                <w:p w14:paraId="0A861B23" w14:textId="77777777" w:rsidR="00AF0C5D" w:rsidRPr="00E92D14" w:rsidRDefault="00457551">
                  <w:pPr>
                    <w:pStyle w:val="aff0"/>
                    <w:rPr>
                      <w:b/>
                      <w:bCs/>
                    </w:rPr>
                  </w:pPr>
                  <w:r w:rsidRPr="00E92D14">
                    <w:rPr>
                      <w:b/>
                      <w:bCs/>
                    </w:rPr>
                    <w:t>产生情况</w:t>
                  </w:r>
                </w:p>
              </w:tc>
              <w:tc>
                <w:tcPr>
                  <w:tcW w:w="377" w:type="pct"/>
                  <w:vMerge w:val="restart"/>
                  <w:tcBorders>
                    <w:tl2br w:val="nil"/>
                    <w:tr2bl w:val="nil"/>
                  </w:tcBorders>
                  <w:vAlign w:val="center"/>
                </w:tcPr>
                <w:p w14:paraId="55CBD319" w14:textId="77777777" w:rsidR="00AF0C5D" w:rsidRPr="00E92D14" w:rsidRDefault="00457551">
                  <w:pPr>
                    <w:pStyle w:val="aff0"/>
                    <w:rPr>
                      <w:b/>
                      <w:bCs/>
                    </w:rPr>
                  </w:pPr>
                  <w:r w:rsidRPr="00E92D14">
                    <w:rPr>
                      <w:rFonts w:hint="eastAsia"/>
                      <w:b/>
                      <w:bCs/>
                    </w:rPr>
                    <w:t>排放形式</w:t>
                  </w:r>
                </w:p>
              </w:tc>
              <w:tc>
                <w:tcPr>
                  <w:tcW w:w="1635" w:type="pct"/>
                  <w:gridSpan w:val="3"/>
                  <w:tcBorders>
                    <w:tl2br w:val="nil"/>
                    <w:tr2bl w:val="nil"/>
                  </w:tcBorders>
                  <w:vAlign w:val="center"/>
                </w:tcPr>
                <w:p w14:paraId="076E4791" w14:textId="77777777" w:rsidR="00AF0C5D" w:rsidRPr="00E92D14" w:rsidRDefault="00457551">
                  <w:pPr>
                    <w:pStyle w:val="aff0"/>
                    <w:rPr>
                      <w:b/>
                      <w:bCs/>
                    </w:rPr>
                  </w:pPr>
                  <w:r w:rsidRPr="00E92D14">
                    <w:rPr>
                      <w:rFonts w:hint="eastAsia"/>
                      <w:b/>
                      <w:bCs/>
                    </w:rPr>
                    <w:t>治理设施</w:t>
                  </w:r>
                </w:p>
              </w:tc>
              <w:tc>
                <w:tcPr>
                  <w:tcW w:w="865" w:type="pct"/>
                  <w:gridSpan w:val="2"/>
                  <w:tcBorders>
                    <w:tl2br w:val="nil"/>
                    <w:tr2bl w:val="nil"/>
                  </w:tcBorders>
                  <w:vAlign w:val="center"/>
                </w:tcPr>
                <w:p w14:paraId="2CBC4537" w14:textId="77777777" w:rsidR="00AF0C5D" w:rsidRPr="00E92D14" w:rsidRDefault="00457551">
                  <w:pPr>
                    <w:pStyle w:val="aff0"/>
                    <w:rPr>
                      <w:b/>
                      <w:bCs/>
                    </w:rPr>
                  </w:pPr>
                  <w:r w:rsidRPr="00E92D14">
                    <w:rPr>
                      <w:b/>
                      <w:bCs/>
                    </w:rPr>
                    <w:t>排放情况</w:t>
                  </w:r>
                </w:p>
              </w:tc>
            </w:tr>
            <w:tr w:rsidR="00AF0C5D" w:rsidRPr="00E92D14" w14:paraId="56911BA5" w14:textId="77777777">
              <w:trPr>
                <w:trHeight w:val="676"/>
                <w:jc w:val="center"/>
              </w:trPr>
              <w:tc>
                <w:tcPr>
                  <w:tcW w:w="879" w:type="pct"/>
                  <w:vMerge/>
                  <w:tcBorders>
                    <w:tl2br w:val="nil"/>
                    <w:tr2bl w:val="nil"/>
                  </w:tcBorders>
                  <w:vAlign w:val="center"/>
                </w:tcPr>
                <w:p w14:paraId="2D30CFE5" w14:textId="77777777" w:rsidR="00AF0C5D" w:rsidRPr="00E92D14" w:rsidRDefault="00AF0C5D">
                  <w:pPr>
                    <w:pStyle w:val="aff0"/>
                    <w:rPr>
                      <w:b/>
                      <w:bCs/>
                    </w:rPr>
                  </w:pPr>
                </w:p>
              </w:tc>
              <w:tc>
                <w:tcPr>
                  <w:tcW w:w="447" w:type="pct"/>
                  <w:vMerge/>
                  <w:tcBorders>
                    <w:tl2br w:val="nil"/>
                    <w:tr2bl w:val="nil"/>
                  </w:tcBorders>
                  <w:vAlign w:val="center"/>
                </w:tcPr>
                <w:p w14:paraId="44A44202" w14:textId="77777777" w:rsidR="00AF0C5D" w:rsidRPr="00E92D14" w:rsidRDefault="00AF0C5D">
                  <w:pPr>
                    <w:pStyle w:val="aff0"/>
                    <w:rPr>
                      <w:b/>
                      <w:bCs/>
                    </w:rPr>
                  </w:pPr>
                </w:p>
              </w:tc>
              <w:tc>
                <w:tcPr>
                  <w:tcW w:w="354" w:type="pct"/>
                  <w:tcBorders>
                    <w:tl2br w:val="nil"/>
                    <w:tr2bl w:val="nil"/>
                  </w:tcBorders>
                  <w:vAlign w:val="center"/>
                </w:tcPr>
                <w:p w14:paraId="6C851AF2" w14:textId="77777777" w:rsidR="00AF0C5D" w:rsidRPr="00E92D14" w:rsidRDefault="00457551">
                  <w:pPr>
                    <w:pStyle w:val="aff0"/>
                    <w:rPr>
                      <w:b/>
                      <w:bCs/>
                    </w:rPr>
                  </w:pPr>
                  <w:r w:rsidRPr="00E92D14">
                    <w:rPr>
                      <w:b/>
                      <w:bCs/>
                    </w:rPr>
                    <w:t>速率</w:t>
                  </w:r>
                </w:p>
                <w:p w14:paraId="4967960C" w14:textId="77777777" w:rsidR="00AF0C5D" w:rsidRPr="00E92D14" w:rsidRDefault="00457551">
                  <w:pPr>
                    <w:pStyle w:val="aff0"/>
                    <w:rPr>
                      <w:b/>
                      <w:bCs/>
                    </w:rPr>
                  </w:pPr>
                  <w:r w:rsidRPr="00E92D14">
                    <w:rPr>
                      <w:rFonts w:hint="eastAsia"/>
                      <w:b/>
                      <w:bCs/>
                    </w:rPr>
                    <w:t>k</w:t>
                  </w:r>
                  <w:r w:rsidRPr="00E92D14">
                    <w:rPr>
                      <w:b/>
                      <w:bCs/>
                    </w:rPr>
                    <w:t>g/h</w:t>
                  </w:r>
                </w:p>
              </w:tc>
              <w:tc>
                <w:tcPr>
                  <w:tcW w:w="440" w:type="pct"/>
                  <w:tcBorders>
                    <w:tl2br w:val="nil"/>
                    <w:tr2bl w:val="nil"/>
                  </w:tcBorders>
                  <w:vAlign w:val="center"/>
                </w:tcPr>
                <w:p w14:paraId="25F42600" w14:textId="77777777" w:rsidR="00AF0C5D" w:rsidRPr="00E92D14" w:rsidRDefault="00457551">
                  <w:pPr>
                    <w:pStyle w:val="aff0"/>
                    <w:rPr>
                      <w:b/>
                      <w:bCs/>
                    </w:rPr>
                  </w:pPr>
                  <w:r w:rsidRPr="00E92D14">
                    <w:rPr>
                      <w:b/>
                      <w:bCs/>
                    </w:rPr>
                    <w:t>产生量</w:t>
                  </w:r>
                  <w:r w:rsidRPr="00E92D14">
                    <w:rPr>
                      <w:b/>
                      <w:bCs/>
                    </w:rPr>
                    <w:t>t/a</w:t>
                  </w:r>
                </w:p>
              </w:tc>
              <w:tc>
                <w:tcPr>
                  <w:tcW w:w="377" w:type="pct"/>
                  <w:vMerge/>
                  <w:tcBorders>
                    <w:tl2br w:val="nil"/>
                    <w:tr2bl w:val="nil"/>
                  </w:tcBorders>
                  <w:vAlign w:val="center"/>
                </w:tcPr>
                <w:p w14:paraId="22628719" w14:textId="77777777" w:rsidR="00AF0C5D" w:rsidRPr="00E92D14" w:rsidRDefault="00AF0C5D">
                  <w:pPr>
                    <w:pStyle w:val="aff0"/>
                    <w:rPr>
                      <w:b/>
                      <w:bCs/>
                    </w:rPr>
                  </w:pPr>
                </w:p>
              </w:tc>
              <w:tc>
                <w:tcPr>
                  <w:tcW w:w="517" w:type="pct"/>
                  <w:tcBorders>
                    <w:tl2br w:val="nil"/>
                    <w:tr2bl w:val="nil"/>
                  </w:tcBorders>
                  <w:vAlign w:val="center"/>
                </w:tcPr>
                <w:p w14:paraId="38E58D4B" w14:textId="77777777" w:rsidR="00AF0C5D" w:rsidRPr="00E92D14" w:rsidRDefault="00457551">
                  <w:pPr>
                    <w:pStyle w:val="aff0"/>
                    <w:rPr>
                      <w:b/>
                      <w:bCs/>
                    </w:rPr>
                  </w:pPr>
                  <w:r w:rsidRPr="00E92D14">
                    <w:rPr>
                      <w:rFonts w:hint="eastAsia"/>
                      <w:b/>
                      <w:bCs/>
                    </w:rPr>
                    <w:t>治理设施名称</w:t>
                  </w:r>
                </w:p>
              </w:tc>
              <w:tc>
                <w:tcPr>
                  <w:tcW w:w="598" w:type="pct"/>
                  <w:tcBorders>
                    <w:tl2br w:val="nil"/>
                    <w:tr2bl w:val="nil"/>
                  </w:tcBorders>
                  <w:vAlign w:val="center"/>
                </w:tcPr>
                <w:p w14:paraId="596A4D76" w14:textId="77777777" w:rsidR="00AF0C5D" w:rsidRPr="00E92D14" w:rsidRDefault="00457551">
                  <w:pPr>
                    <w:pStyle w:val="aff0"/>
                    <w:rPr>
                      <w:b/>
                      <w:bCs/>
                    </w:rPr>
                  </w:pPr>
                  <w:r w:rsidRPr="00E92D14">
                    <w:rPr>
                      <w:rFonts w:hint="eastAsia"/>
                      <w:b/>
                      <w:bCs/>
                    </w:rPr>
                    <w:t>收集及去除效率</w:t>
                  </w:r>
                </w:p>
              </w:tc>
              <w:tc>
                <w:tcPr>
                  <w:tcW w:w="519" w:type="pct"/>
                  <w:tcBorders>
                    <w:tl2br w:val="nil"/>
                    <w:tr2bl w:val="nil"/>
                  </w:tcBorders>
                  <w:vAlign w:val="center"/>
                </w:tcPr>
                <w:p w14:paraId="5E2A9230" w14:textId="77777777" w:rsidR="00AF0C5D" w:rsidRPr="00E92D14" w:rsidRDefault="00457551">
                  <w:pPr>
                    <w:pStyle w:val="aff0"/>
                    <w:rPr>
                      <w:b/>
                      <w:bCs/>
                    </w:rPr>
                  </w:pPr>
                  <w:r w:rsidRPr="00E92D14">
                    <w:rPr>
                      <w:rFonts w:hint="eastAsia"/>
                      <w:b/>
                      <w:bCs/>
                    </w:rPr>
                    <w:t>是否为可行技术</w:t>
                  </w:r>
                </w:p>
              </w:tc>
              <w:tc>
                <w:tcPr>
                  <w:tcW w:w="424" w:type="pct"/>
                  <w:tcBorders>
                    <w:tl2br w:val="nil"/>
                    <w:tr2bl w:val="nil"/>
                  </w:tcBorders>
                  <w:vAlign w:val="center"/>
                </w:tcPr>
                <w:p w14:paraId="223731FA" w14:textId="77777777" w:rsidR="00AF0C5D" w:rsidRPr="00E92D14" w:rsidRDefault="00457551">
                  <w:pPr>
                    <w:pStyle w:val="aff0"/>
                    <w:rPr>
                      <w:b/>
                      <w:bCs/>
                    </w:rPr>
                  </w:pPr>
                  <w:r w:rsidRPr="00E92D14">
                    <w:rPr>
                      <w:b/>
                      <w:bCs/>
                    </w:rPr>
                    <w:t>速率</w:t>
                  </w:r>
                </w:p>
                <w:p w14:paraId="3A8504EF" w14:textId="77777777" w:rsidR="00AF0C5D" w:rsidRPr="00E92D14" w:rsidRDefault="00457551">
                  <w:pPr>
                    <w:pStyle w:val="aff0"/>
                    <w:rPr>
                      <w:b/>
                      <w:bCs/>
                    </w:rPr>
                  </w:pPr>
                  <w:r w:rsidRPr="00E92D14">
                    <w:rPr>
                      <w:rFonts w:hint="eastAsia"/>
                      <w:b/>
                      <w:bCs/>
                    </w:rPr>
                    <w:t>k</w:t>
                  </w:r>
                  <w:r w:rsidRPr="00E92D14">
                    <w:rPr>
                      <w:b/>
                      <w:bCs/>
                    </w:rPr>
                    <w:t>g/h</w:t>
                  </w:r>
                </w:p>
              </w:tc>
              <w:tc>
                <w:tcPr>
                  <w:tcW w:w="441" w:type="pct"/>
                  <w:tcBorders>
                    <w:tl2br w:val="nil"/>
                    <w:tr2bl w:val="nil"/>
                  </w:tcBorders>
                  <w:vAlign w:val="center"/>
                </w:tcPr>
                <w:p w14:paraId="1C1B18BF" w14:textId="77777777" w:rsidR="00AF0C5D" w:rsidRPr="00E92D14" w:rsidRDefault="00457551">
                  <w:pPr>
                    <w:pStyle w:val="aff0"/>
                    <w:rPr>
                      <w:b/>
                      <w:bCs/>
                    </w:rPr>
                  </w:pPr>
                  <w:r w:rsidRPr="00E92D14">
                    <w:rPr>
                      <w:b/>
                      <w:bCs/>
                    </w:rPr>
                    <w:t>排放量</w:t>
                  </w:r>
                  <w:r w:rsidRPr="00E92D14">
                    <w:rPr>
                      <w:b/>
                      <w:bCs/>
                    </w:rPr>
                    <w:t>t/a</w:t>
                  </w:r>
                </w:p>
              </w:tc>
            </w:tr>
            <w:tr w:rsidR="00AF0C5D" w:rsidRPr="00E92D14" w14:paraId="2A860952" w14:textId="77777777">
              <w:trPr>
                <w:trHeight w:val="90"/>
                <w:jc w:val="center"/>
              </w:trPr>
              <w:tc>
                <w:tcPr>
                  <w:tcW w:w="879" w:type="pct"/>
                  <w:vMerge w:val="restart"/>
                  <w:tcBorders>
                    <w:tl2br w:val="nil"/>
                    <w:tr2bl w:val="nil"/>
                  </w:tcBorders>
                  <w:vAlign w:val="center"/>
                </w:tcPr>
                <w:p w14:paraId="17DE74FE" w14:textId="77777777" w:rsidR="00AF0C5D" w:rsidRPr="00E92D14" w:rsidRDefault="00457551">
                  <w:pPr>
                    <w:pStyle w:val="aff0"/>
                    <w:rPr>
                      <w:b/>
                      <w:bCs/>
                    </w:rPr>
                  </w:pPr>
                  <w:r w:rsidRPr="00E92D14">
                    <w:rPr>
                      <w:rFonts w:hint="eastAsia"/>
                      <w:b/>
                      <w:bCs/>
                    </w:rPr>
                    <w:t>注塑</w:t>
                  </w:r>
                </w:p>
              </w:tc>
              <w:tc>
                <w:tcPr>
                  <w:tcW w:w="447" w:type="pct"/>
                  <w:tcBorders>
                    <w:tl2br w:val="nil"/>
                    <w:tr2bl w:val="nil"/>
                  </w:tcBorders>
                  <w:vAlign w:val="center"/>
                </w:tcPr>
                <w:p w14:paraId="4C3AE4E7" w14:textId="77777777" w:rsidR="00AF0C5D" w:rsidRPr="00E92D14" w:rsidRDefault="00457551">
                  <w:pPr>
                    <w:pStyle w:val="aff0"/>
                  </w:pPr>
                  <w:r w:rsidRPr="00E92D14">
                    <w:rPr>
                      <w:rFonts w:hint="eastAsia"/>
                    </w:rPr>
                    <w:t>非甲烷总烃</w:t>
                  </w:r>
                </w:p>
              </w:tc>
              <w:tc>
                <w:tcPr>
                  <w:tcW w:w="354" w:type="pct"/>
                  <w:tcBorders>
                    <w:tl2br w:val="nil"/>
                    <w:tr2bl w:val="nil"/>
                  </w:tcBorders>
                  <w:vAlign w:val="center"/>
                </w:tcPr>
                <w:p w14:paraId="0A6C4757" w14:textId="77777777" w:rsidR="00AF0C5D" w:rsidRPr="00E92D14" w:rsidRDefault="00457551">
                  <w:pPr>
                    <w:pStyle w:val="aff0"/>
                  </w:pPr>
                  <w:r w:rsidRPr="00E92D14">
                    <w:rPr>
                      <w:rFonts w:hint="eastAsia"/>
                    </w:rPr>
                    <w:t>0.0301</w:t>
                  </w:r>
                </w:p>
              </w:tc>
              <w:tc>
                <w:tcPr>
                  <w:tcW w:w="440" w:type="pct"/>
                  <w:tcBorders>
                    <w:tl2br w:val="nil"/>
                    <w:tr2bl w:val="nil"/>
                  </w:tcBorders>
                  <w:vAlign w:val="center"/>
                </w:tcPr>
                <w:p w14:paraId="76F98AC7" w14:textId="77777777" w:rsidR="00AF0C5D" w:rsidRPr="00E92D14" w:rsidRDefault="00457551">
                  <w:pPr>
                    <w:pStyle w:val="aff0"/>
                  </w:pPr>
                  <w:r w:rsidRPr="00E92D14">
                    <w:rPr>
                      <w:rFonts w:hint="eastAsia"/>
                    </w:rPr>
                    <w:t>0.2174</w:t>
                  </w:r>
                </w:p>
              </w:tc>
              <w:tc>
                <w:tcPr>
                  <w:tcW w:w="377" w:type="pct"/>
                  <w:tcBorders>
                    <w:tl2br w:val="nil"/>
                    <w:tr2bl w:val="nil"/>
                  </w:tcBorders>
                  <w:vAlign w:val="center"/>
                </w:tcPr>
                <w:p w14:paraId="5E4DDAA5" w14:textId="77777777" w:rsidR="00AF0C5D" w:rsidRPr="00E92D14" w:rsidRDefault="00457551">
                  <w:pPr>
                    <w:pStyle w:val="aff0"/>
                  </w:pPr>
                  <w:r w:rsidRPr="00E92D14">
                    <w:rPr>
                      <w:rFonts w:hint="eastAsia"/>
                    </w:rPr>
                    <w:t>无组织</w:t>
                  </w:r>
                </w:p>
              </w:tc>
              <w:tc>
                <w:tcPr>
                  <w:tcW w:w="517" w:type="pct"/>
                  <w:tcBorders>
                    <w:tl2br w:val="nil"/>
                    <w:tr2bl w:val="nil"/>
                  </w:tcBorders>
                  <w:vAlign w:val="center"/>
                </w:tcPr>
                <w:p w14:paraId="6BC9CA93" w14:textId="77777777" w:rsidR="00AF0C5D" w:rsidRPr="00E92D14" w:rsidRDefault="00457551">
                  <w:pPr>
                    <w:pStyle w:val="aff0"/>
                  </w:pPr>
                  <w:r w:rsidRPr="00E92D14">
                    <w:rPr>
                      <w:rFonts w:hint="eastAsia"/>
                    </w:rPr>
                    <w:t>/</w:t>
                  </w:r>
                </w:p>
              </w:tc>
              <w:tc>
                <w:tcPr>
                  <w:tcW w:w="598" w:type="pct"/>
                  <w:tcBorders>
                    <w:tl2br w:val="nil"/>
                    <w:tr2bl w:val="nil"/>
                  </w:tcBorders>
                  <w:vAlign w:val="center"/>
                </w:tcPr>
                <w:p w14:paraId="376D530D" w14:textId="77777777" w:rsidR="00AF0C5D" w:rsidRPr="00E92D14" w:rsidRDefault="00457551">
                  <w:pPr>
                    <w:pStyle w:val="aff0"/>
                  </w:pPr>
                  <w:r w:rsidRPr="00E92D14">
                    <w:rPr>
                      <w:rFonts w:hint="eastAsia"/>
                    </w:rPr>
                    <w:t>/</w:t>
                  </w:r>
                </w:p>
              </w:tc>
              <w:tc>
                <w:tcPr>
                  <w:tcW w:w="519" w:type="pct"/>
                  <w:tcBorders>
                    <w:tl2br w:val="nil"/>
                    <w:tr2bl w:val="nil"/>
                  </w:tcBorders>
                  <w:vAlign w:val="center"/>
                </w:tcPr>
                <w:p w14:paraId="7817F80E" w14:textId="77777777" w:rsidR="00AF0C5D" w:rsidRPr="00E92D14" w:rsidRDefault="00457551">
                  <w:pPr>
                    <w:pStyle w:val="aff0"/>
                  </w:pPr>
                  <w:r w:rsidRPr="00E92D14">
                    <w:rPr>
                      <w:rFonts w:hint="eastAsia"/>
                    </w:rPr>
                    <w:t>/</w:t>
                  </w:r>
                </w:p>
              </w:tc>
              <w:tc>
                <w:tcPr>
                  <w:tcW w:w="424" w:type="pct"/>
                  <w:tcBorders>
                    <w:tl2br w:val="nil"/>
                    <w:tr2bl w:val="nil"/>
                  </w:tcBorders>
                  <w:vAlign w:val="center"/>
                </w:tcPr>
                <w:p w14:paraId="4A942539" w14:textId="77777777" w:rsidR="00AF0C5D" w:rsidRPr="00E92D14" w:rsidRDefault="00457551">
                  <w:pPr>
                    <w:pStyle w:val="aff0"/>
                  </w:pPr>
                  <w:r w:rsidRPr="00E92D14">
                    <w:rPr>
                      <w:rFonts w:hint="eastAsia"/>
                    </w:rPr>
                    <w:t>0.0301</w:t>
                  </w:r>
                </w:p>
              </w:tc>
              <w:tc>
                <w:tcPr>
                  <w:tcW w:w="441" w:type="pct"/>
                  <w:tcBorders>
                    <w:tl2br w:val="nil"/>
                    <w:tr2bl w:val="nil"/>
                  </w:tcBorders>
                  <w:vAlign w:val="center"/>
                </w:tcPr>
                <w:p w14:paraId="3064EA87" w14:textId="77777777" w:rsidR="00AF0C5D" w:rsidRPr="00E92D14" w:rsidRDefault="00457551">
                  <w:pPr>
                    <w:pStyle w:val="aff0"/>
                  </w:pPr>
                  <w:r w:rsidRPr="00E92D14">
                    <w:rPr>
                      <w:rFonts w:hint="eastAsia"/>
                    </w:rPr>
                    <w:t>0.2174</w:t>
                  </w:r>
                </w:p>
              </w:tc>
            </w:tr>
            <w:tr w:rsidR="00AF0C5D" w:rsidRPr="00E92D14" w14:paraId="039D0998" w14:textId="77777777">
              <w:trPr>
                <w:trHeight w:val="90"/>
                <w:jc w:val="center"/>
              </w:trPr>
              <w:tc>
                <w:tcPr>
                  <w:tcW w:w="879" w:type="pct"/>
                  <w:vMerge/>
                  <w:tcBorders>
                    <w:tl2br w:val="nil"/>
                    <w:tr2bl w:val="nil"/>
                  </w:tcBorders>
                  <w:vAlign w:val="center"/>
                </w:tcPr>
                <w:p w14:paraId="7320652E" w14:textId="77777777" w:rsidR="00AF0C5D" w:rsidRPr="00E92D14" w:rsidRDefault="00AF0C5D">
                  <w:pPr>
                    <w:pStyle w:val="aff0"/>
                    <w:rPr>
                      <w:b/>
                      <w:bCs/>
                    </w:rPr>
                  </w:pPr>
                </w:p>
              </w:tc>
              <w:tc>
                <w:tcPr>
                  <w:tcW w:w="447" w:type="pct"/>
                  <w:tcBorders>
                    <w:tl2br w:val="nil"/>
                    <w:tr2bl w:val="nil"/>
                  </w:tcBorders>
                  <w:vAlign w:val="center"/>
                </w:tcPr>
                <w:p w14:paraId="3CD6801C" w14:textId="77777777" w:rsidR="00AF0C5D" w:rsidRPr="00E92D14" w:rsidRDefault="00457551">
                  <w:pPr>
                    <w:pStyle w:val="aff0"/>
                  </w:pPr>
                  <w:r w:rsidRPr="00E92D14">
                    <w:rPr>
                      <w:rFonts w:hint="eastAsia"/>
                    </w:rPr>
                    <w:t>苯乙烯</w:t>
                  </w:r>
                </w:p>
              </w:tc>
              <w:tc>
                <w:tcPr>
                  <w:tcW w:w="354" w:type="pct"/>
                  <w:tcBorders>
                    <w:tl2br w:val="nil"/>
                    <w:tr2bl w:val="nil"/>
                  </w:tcBorders>
                  <w:vAlign w:val="center"/>
                </w:tcPr>
                <w:p w14:paraId="0BFD8951" w14:textId="77777777" w:rsidR="00AF0C5D" w:rsidRPr="00E92D14" w:rsidRDefault="00457551">
                  <w:pPr>
                    <w:pStyle w:val="aff0"/>
                  </w:pPr>
                  <w:r w:rsidRPr="00E92D14">
                    <w:rPr>
                      <w:rFonts w:hint="eastAsia"/>
                    </w:rPr>
                    <w:t>0.00007</w:t>
                  </w:r>
                </w:p>
              </w:tc>
              <w:tc>
                <w:tcPr>
                  <w:tcW w:w="440" w:type="pct"/>
                  <w:tcBorders>
                    <w:tl2br w:val="nil"/>
                    <w:tr2bl w:val="nil"/>
                  </w:tcBorders>
                  <w:vAlign w:val="center"/>
                </w:tcPr>
                <w:p w14:paraId="1889A56C" w14:textId="77777777" w:rsidR="00AF0C5D" w:rsidRPr="00E92D14" w:rsidRDefault="00457551">
                  <w:pPr>
                    <w:pStyle w:val="aff0"/>
                  </w:pPr>
                  <w:r w:rsidRPr="00E92D14">
                    <w:rPr>
                      <w:rFonts w:hint="eastAsia"/>
                    </w:rPr>
                    <w:t>0.000514</w:t>
                  </w:r>
                </w:p>
              </w:tc>
              <w:tc>
                <w:tcPr>
                  <w:tcW w:w="377" w:type="pct"/>
                  <w:tcBorders>
                    <w:tl2br w:val="nil"/>
                    <w:tr2bl w:val="nil"/>
                  </w:tcBorders>
                  <w:vAlign w:val="center"/>
                </w:tcPr>
                <w:p w14:paraId="739BCE2A" w14:textId="77777777" w:rsidR="00AF0C5D" w:rsidRPr="00E92D14" w:rsidRDefault="00457551">
                  <w:pPr>
                    <w:pStyle w:val="aff0"/>
                  </w:pPr>
                  <w:r w:rsidRPr="00E92D14">
                    <w:rPr>
                      <w:rFonts w:hint="eastAsia"/>
                    </w:rPr>
                    <w:t>无组织</w:t>
                  </w:r>
                </w:p>
              </w:tc>
              <w:tc>
                <w:tcPr>
                  <w:tcW w:w="517" w:type="pct"/>
                  <w:tcBorders>
                    <w:tl2br w:val="nil"/>
                    <w:tr2bl w:val="nil"/>
                  </w:tcBorders>
                  <w:vAlign w:val="center"/>
                </w:tcPr>
                <w:p w14:paraId="3B41085C" w14:textId="77777777" w:rsidR="00AF0C5D" w:rsidRPr="00E92D14" w:rsidRDefault="00457551">
                  <w:pPr>
                    <w:pStyle w:val="aff0"/>
                  </w:pPr>
                  <w:r w:rsidRPr="00E92D14">
                    <w:rPr>
                      <w:rFonts w:hint="eastAsia"/>
                    </w:rPr>
                    <w:t>/</w:t>
                  </w:r>
                </w:p>
              </w:tc>
              <w:tc>
                <w:tcPr>
                  <w:tcW w:w="598" w:type="pct"/>
                  <w:tcBorders>
                    <w:tl2br w:val="nil"/>
                    <w:tr2bl w:val="nil"/>
                  </w:tcBorders>
                  <w:vAlign w:val="center"/>
                </w:tcPr>
                <w:p w14:paraId="48EA88DD" w14:textId="77777777" w:rsidR="00AF0C5D" w:rsidRPr="00E92D14" w:rsidRDefault="00457551">
                  <w:pPr>
                    <w:pStyle w:val="aff0"/>
                  </w:pPr>
                  <w:r w:rsidRPr="00E92D14">
                    <w:rPr>
                      <w:rFonts w:hint="eastAsia"/>
                    </w:rPr>
                    <w:t>/</w:t>
                  </w:r>
                </w:p>
              </w:tc>
              <w:tc>
                <w:tcPr>
                  <w:tcW w:w="519" w:type="pct"/>
                  <w:tcBorders>
                    <w:tl2br w:val="nil"/>
                    <w:tr2bl w:val="nil"/>
                  </w:tcBorders>
                  <w:vAlign w:val="center"/>
                </w:tcPr>
                <w:p w14:paraId="68915F26" w14:textId="77777777" w:rsidR="00AF0C5D" w:rsidRPr="00E92D14" w:rsidRDefault="00457551">
                  <w:pPr>
                    <w:pStyle w:val="aff0"/>
                  </w:pPr>
                  <w:r w:rsidRPr="00E92D14">
                    <w:rPr>
                      <w:rFonts w:hint="eastAsia"/>
                    </w:rPr>
                    <w:t>/</w:t>
                  </w:r>
                </w:p>
              </w:tc>
              <w:tc>
                <w:tcPr>
                  <w:tcW w:w="424" w:type="pct"/>
                  <w:tcBorders>
                    <w:tl2br w:val="nil"/>
                    <w:tr2bl w:val="nil"/>
                  </w:tcBorders>
                  <w:vAlign w:val="center"/>
                </w:tcPr>
                <w:p w14:paraId="2BFC1EFB" w14:textId="77777777" w:rsidR="00AF0C5D" w:rsidRPr="00E92D14" w:rsidRDefault="00457551">
                  <w:pPr>
                    <w:pStyle w:val="aff0"/>
                  </w:pPr>
                  <w:r w:rsidRPr="00E92D14">
                    <w:rPr>
                      <w:rFonts w:hint="eastAsia"/>
                    </w:rPr>
                    <w:t>0.00007</w:t>
                  </w:r>
                </w:p>
              </w:tc>
              <w:tc>
                <w:tcPr>
                  <w:tcW w:w="441" w:type="pct"/>
                  <w:tcBorders>
                    <w:tl2br w:val="nil"/>
                    <w:tr2bl w:val="nil"/>
                  </w:tcBorders>
                  <w:vAlign w:val="center"/>
                </w:tcPr>
                <w:p w14:paraId="023D456D" w14:textId="77777777" w:rsidR="00AF0C5D" w:rsidRPr="00E92D14" w:rsidRDefault="00457551">
                  <w:pPr>
                    <w:pStyle w:val="aff0"/>
                  </w:pPr>
                  <w:r w:rsidRPr="00E92D14">
                    <w:rPr>
                      <w:rFonts w:hint="eastAsia"/>
                    </w:rPr>
                    <w:t>0.000514</w:t>
                  </w:r>
                </w:p>
              </w:tc>
            </w:tr>
            <w:tr w:rsidR="00AF0C5D" w:rsidRPr="00E92D14" w14:paraId="6445B575" w14:textId="77777777">
              <w:trPr>
                <w:trHeight w:val="90"/>
                <w:jc w:val="center"/>
              </w:trPr>
              <w:tc>
                <w:tcPr>
                  <w:tcW w:w="879" w:type="pct"/>
                  <w:tcBorders>
                    <w:tl2br w:val="nil"/>
                    <w:tr2bl w:val="nil"/>
                  </w:tcBorders>
                  <w:vAlign w:val="center"/>
                </w:tcPr>
                <w:p w14:paraId="3A85B907" w14:textId="77777777" w:rsidR="00AF0C5D" w:rsidRPr="00E92D14" w:rsidRDefault="00457551">
                  <w:pPr>
                    <w:pStyle w:val="aff0"/>
                    <w:rPr>
                      <w:b/>
                      <w:bCs/>
                    </w:rPr>
                  </w:pPr>
                  <w:r w:rsidRPr="00E92D14">
                    <w:rPr>
                      <w:rFonts w:hint="eastAsia"/>
                      <w:b/>
                      <w:bCs/>
                    </w:rPr>
                    <w:t>破碎</w:t>
                  </w:r>
                </w:p>
              </w:tc>
              <w:tc>
                <w:tcPr>
                  <w:tcW w:w="447" w:type="pct"/>
                  <w:tcBorders>
                    <w:tl2br w:val="nil"/>
                    <w:tr2bl w:val="nil"/>
                  </w:tcBorders>
                  <w:vAlign w:val="center"/>
                </w:tcPr>
                <w:p w14:paraId="371823D7" w14:textId="77777777" w:rsidR="00AF0C5D" w:rsidRPr="00E92D14" w:rsidRDefault="00457551">
                  <w:pPr>
                    <w:pStyle w:val="aff0"/>
                  </w:pPr>
                  <w:r w:rsidRPr="00E92D14">
                    <w:rPr>
                      <w:rFonts w:hint="eastAsia"/>
                    </w:rPr>
                    <w:t>颗粒物</w:t>
                  </w:r>
                </w:p>
              </w:tc>
              <w:tc>
                <w:tcPr>
                  <w:tcW w:w="354" w:type="pct"/>
                  <w:tcBorders>
                    <w:tl2br w:val="nil"/>
                    <w:tr2bl w:val="nil"/>
                  </w:tcBorders>
                  <w:vAlign w:val="center"/>
                </w:tcPr>
                <w:p w14:paraId="3423C5A6" w14:textId="77777777" w:rsidR="00AF0C5D" w:rsidRPr="00E92D14" w:rsidRDefault="00457551">
                  <w:pPr>
                    <w:pStyle w:val="aff0"/>
                  </w:pPr>
                  <w:r w:rsidRPr="00E92D14">
                    <w:rPr>
                      <w:rFonts w:hint="eastAsia"/>
                    </w:rPr>
                    <w:t>0.1125</w:t>
                  </w:r>
                </w:p>
              </w:tc>
              <w:tc>
                <w:tcPr>
                  <w:tcW w:w="440" w:type="pct"/>
                  <w:tcBorders>
                    <w:tl2br w:val="nil"/>
                    <w:tr2bl w:val="nil"/>
                  </w:tcBorders>
                  <w:vAlign w:val="center"/>
                </w:tcPr>
                <w:p w14:paraId="5B624346" w14:textId="77777777" w:rsidR="00AF0C5D" w:rsidRPr="00E92D14" w:rsidRDefault="00457551">
                  <w:pPr>
                    <w:pStyle w:val="aff0"/>
                  </w:pPr>
                  <w:r w:rsidRPr="00E92D14">
                    <w:rPr>
                      <w:rFonts w:hint="eastAsia"/>
                    </w:rPr>
                    <w:t>0.001125</w:t>
                  </w:r>
                </w:p>
              </w:tc>
              <w:tc>
                <w:tcPr>
                  <w:tcW w:w="377" w:type="pct"/>
                  <w:tcBorders>
                    <w:tl2br w:val="nil"/>
                    <w:tr2bl w:val="nil"/>
                  </w:tcBorders>
                  <w:vAlign w:val="center"/>
                </w:tcPr>
                <w:p w14:paraId="63BBC9B1" w14:textId="77777777" w:rsidR="00AF0C5D" w:rsidRPr="00E92D14" w:rsidRDefault="00457551">
                  <w:pPr>
                    <w:pStyle w:val="aff0"/>
                  </w:pPr>
                  <w:r w:rsidRPr="00E92D14">
                    <w:rPr>
                      <w:rFonts w:hint="eastAsia"/>
                    </w:rPr>
                    <w:t>无组织</w:t>
                  </w:r>
                </w:p>
              </w:tc>
              <w:tc>
                <w:tcPr>
                  <w:tcW w:w="517" w:type="pct"/>
                  <w:tcBorders>
                    <w:tl2br w:val="nil"/>
                    <w:tr2bl w:val="nil"/>
                  </w:tcBorders>
                  <w:vAlign w:val="center"/>
                </w:tcPr>
                <w:p w14:paraId="36356F68" w14:textId="77777777" w:rsidR="00AF0C5D" w:rsidRPr="00E92D14" w:rsidRDefault="00457551">
                  <w:pPr>
                    <w:pStyle w:val="aff0"/>
                  </w:pPr>
                  <w:r w:rsidRPr="00E92D14">
                    <w:rPr>
                      <w:rFonts w:hint="eastAsia"/>
                    </w:rPr>
                    <w:t>/</w:t>
                  </w:r>
                </w:p>
              </w:tc>
              <w:tc>
                <w:tcPr>
                  <w:tcW w:w="598" w:type="pct"/>
                  <w:tcBorders>
                    <w:tl2br w:val="nil"/>
                    <w:tr2bl w:val="nil"/>
                  </w:tcBorders>
                  <w:vAlign w:val="center"/>
                </w:tcPr>
                <w:p w14:paraId="3AFFB608" w14:textId="77777777" w:rsidR="00AF0C5D" w:rsidRPr="00E92D14" w:rsidRDefault="00457551">
                  <w:pPr>
                    <w:pStyle w:val="aff0"/>
                  </w:pPr>
                  <w:r w:rsidRPr="00E92D14">
                    <w:rPr>
                      <w:rFonts w:hint="eastAsia"/>
                    </w:rPr>
                    <w:t>/</w:t>
                  </w:r>
                </w:p>
              </w:tc>
              <w:tc>
                <w:tcPr>
                  <w:tcW w:w="519" w:type="pct"/>
                  <w:tcBorders>
                    <w:tl2br w:val="nil"/>
                    <w:tr2bl w:val="nil"/>
                  </w:tcBorders>
                  <w:vAlign w:val="center"/>
                </w:tcPr>
                <w:p w14:paraId="7EF73528" w14:textId="77777777" w:rsidR="00AF0C5D" w:rsidRPr="00E92D14" w:rsidRDefault="00457551">
                  <w:pPr>
                    <w:pStyle w:val="aff0"/>
                  </w:pPr>
                  <w:r w:rsidRPr="00E92D14">
                    <w:rPr>
                      <w:rFonts w:hint="eastAsia"/>
                    </w:rPr>
                    <w:t>/</w:t>
                  </w:r>
                </w:p>
              </w:tc>
              <w:tc>
                <w:tcPr>
                  <w:tcW w:w="424" w:type="pct"/>
                  <w:tcBorders>
                    <w:tl2br w:val="nil"/>
                    <w:tr2bl w:val="nil"/>
                  </w:tcBorders>
                  <w:vAlign w:val="center"/>
                </w:tcPr>
                <w:p w14:paraId="6CBF4114" w14:textId="77777777" w:rsidR="00AF0C5D" w:rsidRPr="00E92D14" w:rsidRDefault="00457551">
                  <w:pPr>
                    <w:pStyle w:val="aff0"/>
                  </w:pPr>
                  <w:r w:rsidRPr="00E92D14">
                    <w:rPr>
                      <w:rFonts w:hint="eastAsia"/>
                    </w:rPr>
                    <w:t>0.1125</w:t>
                  </w:r>
                </w:p>
              </w:tc>
              <w:tc>
                <w:tcPr>
                  <w:tcW w:w="441" w:type="pct"/>
                  <w:tcBorders>
                    <w:tl2br w:val="nil"/>
                    <w:tr2bl w:val="nil"/>
                  </w:tcBorders>
                  <w:vAlign w:val="center"/>
                </w:tcPr>
                <w:p w14:paraId="00309EB8" w14:textId="77777777" w:rsidR="00AF0C5D" w:rsidRPr="00E92D14" w:rsidRDefault="00457551">
                  <w:pPr>
                    <w:pStyle w:val="aff0"/>
                  </w:pPr>
                  <w:r w:rsidRPr="00E92D14">
                    <w:rPr>
                      <w:rFonts w:hint="eastAsia"/>
                    </w:rPr>
                    <w:t>0.001125</w:t>
                  </w:r>
                </w:p>
              </w:tc>
            </w:tr>
            <w:tr w:rsidR="00AF0C5D" w:rsidRPr="00E92D14" w14:paraId="604CB714" w14:textId="77777777">
              <w:trPr>
                <w:trHeight w:val="90"/>
                <w:jc w:val="center"/>
              </w:trPr>
              <w:tc>
                <w:tcPr>
                  <w:tcW w:w="879" w:type="pct"/>
                  <w:vMerge w:val="restart"/>
                  <w:tcBorders>
                    <w:tl2br w:val="nil"/>
                    <w:tr2bl w:val="nil"/>
                  </w:tcBorders>
                  <w:vAlign w:val="center"/>
                </w:tcPr>
                <w:p w14:paraId="614F47AF" w14:textId="77777777" w:rsidR="00AF0C5D" w:rsidRPr="00E92D14" w:rsidRDefault="00457551">
                  <w:pPr>
                    <w:pStyle w:val="aff0"/>
                    <w:rPr>
                      <w:b/>
                      <w:bCs/>
                    </w:rPr>
                  </w:pPr>
                  <w:r w:rsidRPr="00E92D14">
                    <w:rPr>
                      <w:rFonts w:hint="eastAsia"/>
                      <w:b/>
                      <w:bCs/>
                    </w:rPr>
                    <w:t>调漆、喷漆、流平、烘干</w:t>
                  </w:r>
                </w:p>
              </w:tc>
              <w:tc>
                <w:tcPr>
                  <w:tcW w:w="447" w:type="pct"/>
                  <w:tcBorders>
                    <w:tl2br w:val="nil"/>
                    <w:tr2bl w:val="nil"/>
                  </w:tcBorders>
                  <w:vAlign w:val="center"/>
                </w:tcPr>
                <w:p w14:paraId="397DE84E" w14:textId="77777777" w:rsidR="00AF0C5D" w:rsidRPr="00E92D14" w:rsidRDefault="00457551">
                  <w:pPr>
                    <w:pStyle w:val="aff0"/>
                  </w:pPr>
                  <w:r w:rsidRPr="00E92D14">
                    <w:rPr>
                      <w:rFonts w:hint="eastAsia"/>
                    </w:rPr>
                    <w:t>漆雾（以颗粒物计）</w:t>
                  </w:r>
                </w:p>
              </w:tc>
              <w:tc>
                <w:tcPr>
                  <w:tcW w:w="354" w:type="pct"/>
                  <w:tcBorders>
                    <w:tl2br w:val="nil"/>
                    <w:tr2bl w:val="nil"/>
                  </w:tcBorders>
                  <w:vAlign w:val="center"/>
                </w:tcPr>
                <w:p w14:paraId="2E45C91C" w14:textId="77777777" w:rsidR="00AF0C5D" w:rsidRPr="00E92D14" w:rsidRDefault="00457551">
                  <w:pPr>
                    <w:pStyle w:val="aff0"/>
                  </w:pPr>
                  <w:r w:rsidRPr="00E92D14">
                    <w:rPr>
                      <w:rFonts w:hint="eastAsia"/>
                    </w:rPr>
                    <w:t>0.0240</w:t>
                  </w:r>
                </w:p>
              </w:tc>
              <w:tc>
                <w:tcPr>
                  <w:tcW w:w="440" w:type="pct"/>
                  <w:tcBorders>
                    <w:tl2br w:val="nil"/>
                    <w:tr2bl w:val="nil"/>
                  </w:tcBorders>
                  <w:vAlign w:val="center"/>
                </w:tcPr>
                <w:p w14:paraId="464109AB" w14:textId="77777777" w:rsidR="00AF0C5D" w:rsidRPr="00E92D14" w:rsidRDefault="00457551">
                  <w:pPr>
                    <w:pStyle w:val="aff0"/>
                  </w:pPr>
                  <w:r w:rsidRPr="00E92D14">
                    <w:rPr>
                      <w:rFonts w:hint="eastAsia"/>
                    </w:rPr>
                    <w:t>0.1439</w:t>
                  </w:r>
                </w:p>
              </w:tc>
              <w:tc>
                <w:tcPr>
                  <w:tcW w:w="377" w:type="pct"/>
                  <w:tcBorders>
                    <w:tl2br w:val="nil"/>
                    <w:tr2bl w:val="nil"/>
                  </w:tcBorders>
                  <w:vAlign w:val="center"/>
                </w:tcPr>
                <w:p w14:paraId="481CBE6F" w14:textId="77777777" w:rsidR="00AF0C5D" w:rsidRPr="00E92D14" w:rsidRDefault="00457551">
                  <w:pPr>
                    <w:pStyle w:val="aff0"/>
                  </w:pPr>
                  <w:r w:rsidRPr="00E92D14">
                    <w:rPr>
                      <w:rFonts w:hint="eastAsia"/>
                    </w:rPr>
                    <w:t>无组织</w:t>
                  </w:r>
                </w:p>
              </w:tc>
              <w:tc>
                <w:tcPr>
                  <w:tcW w:w="517" w:type="pct"/>
                  <w:tcBorders>
                    <w:tl2br w:val="nil"/>
                    <w:tr2bl w:val="nil"/>
                  </w:tcBorders>
                  <w:vAlign w:val="center"/>
                </w:tcPr>
                <w:p w14:paraId="11C295F3" w14:textId="77777777" w:rsidR="00AF0C5D" w:rsidRPr="00E92D14" w:rsidRDefault="00457551">
                  <w:pPr>
                    <w:pStyle w:val="aff0"/>
                  </w:pPr>
                  <w:r w:rsidRPr="00E92D14">
                    <w:rPr>
                      <w:rFonts w:hint="eastAsia"/>
                    </w:rPr>
                    <w:t>/</w:t>
                  </w:r>
                </w:p>
              </w:tc>
              <w:tc>
                <w:tcPr>
                  <w:tcW w:w="598" w:type="pct"/>
                  <w:tcBorders>
                    <w:tl2br w:val="nil"/>
                    <w:tr2bl w:val="nil"/>
                  </w:tcBorders>
                  <w:vAlign w:val="center"/>
                </w:tcPr>
                <w:p w14:paraId="70FF34C9" w14:textId="77777777" w:rsidR="00AF0C5D" w:rsidRPr="00E92D14" w:rsidRDefault="00457551">
                  <w:pPr>
                    <w:pStyle w:val="aff0"/>
                  </w:pPr>
                  <w:r w:rsidRPr="00E92D14">
                    <w:rPr>
                      <w:rFonts w:hint="eastAsia"/>
                    </w:rPr>
                    <w:t>/</w:t>
                  </w:r>
                </w:p>
              </w:tc>
              <w:tc>
                <w:tcPr>
                  <w:tcW w:w="519" w:type="pct"/>
                  <w:tcBorders>
                    <w:tl2br w:val="nil"/>
                    <w:tr2bl w:val="nil"/>
                  </w:tcBorders>
                  <w:vAlign w:val="center"/>
                </w:tcPr>
                <w:p w14:paraId="0998F4FD" w14:textId="77777777" w:rsidR="00AF0C5D" w:rsidRPr="00E92D14" w:rsidRDefault="00457551">
                  <w:pPr>
                    <w:pStyle w:val="aff0"/>
                  </w:pPr>
                  <w:r w:rsidRPr="00E92D14">
                    <w:rPr>
                      <w:rFonts w:hint="eastAsia"/>
                    </w:rPr>
                    <w:t>/</w:t>
                  </w:r>
                </w:p>
              </w:tc>
              <w:tc>
                <w:tcPr>
                  <w:tcW w:w="424" w:type="pct"/>
                  <w:tcBorders>
                    <w:tl2br w:val="nil"/>
                    <w:tr2bl w:val="nil"/>
                  </w:tcBorders>
                  <w:vAlign w:val="center"/>
                </w:tcPr>
                <w:p w14:paraId="4BFB4C06" w14:textId="77777777" w:rsidR="00AF0C5D" w:rsidRPr="00E92D14" w:rsidRDefault="00457551">
                  <w:pPr>
                    <w:pStyle w:val="aff0"/>
                  </w:pPr>
                  <w:r w:rsidRPr="00E92D14">
                    <w:rPr>
                      <w:rFonts w:hint="eastAsia"/>
                    </w:rPr>
                    <w:t>0.0240</w:t>
                  </w:r>
                </w:p>
              </w:tc>
              <w:tc>
                <w:tcPr>
                  <w:tcW w:w="441" w:type="pct"/>
                  <w:tcBorders>
                    <w:tl2br w:val="nil"/>
                    <w:tr2bl w:val="nil"/>
                  </w:tcBorders>
                  <w:vAlign w:val="center"/>
                </w:tcPr>
                <w:p w14:paraId="02A07247" w14:textId="77777777" w:rsidR="00AF0C5D" w:rsidRPr="00E92D14" w:rsidRDefault="00457551">
                  <w:pPr>
                    <w:pStyle w:val="aff0"/>
                  </w:pPr>
                  <w:r w:rsidRPr="00E92D14">
                    <w:rPr>
                      <w:rFonts w:hint="eastAsia"/>
                    </w:rPr>
                    <w:t>0.1439</w:t>
                  </w:r>
                </w:p>
              </w:tc>
            </w:tr>
            <w:tr w:rsidR="00AF0C5D" w:rsidRPr="00E92D14" w14:paraId="51DDF44E" w14:textId="77777777">
              <w:trPr>
                <w:trHeight w:val="90"/>
                <w:jc w:val="center"/>
              </w:trPr>
              <w:tc>
                <w:tcPr>
                  <w:tcW w:w="879" w:type="pct"/>
                  <w:vMerge/>
                  <w:tcBorders>
                    <w:tl2br w:val="nil"/>
                    <w:tr2bl w:val="nil"/>
                  </w:tcBorders>
                  <w:vAlign w:val="center"/>
                </w:tcPr>
                <w:p w14:paraId="7A185753" w14:textId="77777777" w:rsidR="00AF0C5D" w:rsidRPr="00E92D14" w:rsidRDefault="00AF0C5D">
                  <w:pPr>
                    <w:pStyle w:val="aff0"/>
                  </w:pPr>
                </w:p>
              </w:tc>
              <w:tc>
                <w:tcPr>
                  <w:tcW w:w="447" w:type="pct"/>
                  <w:tcBorders>
                    <w:tl2br w:val="nil"/>
                    <w:tr2bl w:val="nil"/>
                  </w:tcBorders>
                  <w:vAlign w:val="center"/>
                </w:tcPr>
                <w:p w14:paraId="12DB12ED" w14:textId="77777777" w:rsidR="00AF0C5D" w:rsidRPr="00E92D14" w:rsidRDefault="00457551">
                  <w:pPr>
                    <w:pStyle w:val="aff0"/>
                  </w:pPr>
                  <w:r w:rsidRPr="00E92D14">
                    <w:rPr>
                      <w:rFonts w:hint="eastAsia"/>
                    </w:rPr>
                    <w:t>非甲烷总烃</w:t>
                  </w:r>
                </w:p>
              </w:tc>
              <w:tc>
                <w:tcPr>
                  <w:tcW w:w="354" w:type="pct"/>
                  <w:tcBorders>
                    <w:tl2br w:val="nil"/>
                    <w:tr2bl w:val="nil"/>
                  </w:tcBorders>
                  <w:vAlign w:val="center"/>
                </w:tcPr>
                <w:p w14:paraId="7971C6AA" w14:textId="77777777" w:rsidR="00AF0C5D" w:rsidRPr="00E92D14" w:rsidRDefault="00457551">
                  <w:pPr>
                    <w:pStyle w:val="aff0"/>
                  </w:pPr>
                  <w:r w:rsidRPr="00E92D14">
                    <w:rPr>
                      <w:rFonts w:hint="eastAsia"/>
                    </w:rPr>
                    <w:t>0.0153</w:t>
                  </w:r>
                </w:p>
              </w:tc>
              <w:tc>
                <w:tcPr>
                  <w:tcW w:w="440" w:type="pct"/>
                  <w:tcBorders>
                    <w:tl2br w:val="nil"/>
                    <w:tr2bl w:val="nil"/>
                  </w:tcBorders>
                  <w:vAlign w:val="center"/>
                </w:tcPr>
                <w:p w14:paraId="1CDF6D48" w14:textId="77777777" w:rsidR="00AF0C5D" w:rsidRPr="00E92D14" w:rsidRDefault="00457551">
                  <w:pPr>
                    <w:pStyle w:val="aff0"/>
                  </w:pPr>
                  <w:r w:rsidRPr="00E92D14">
                    <w:rPr>
                      <w:rFonts w:hint="eastAsia"/>
                    </w:rPr>
                    <w:t>0.0915</w:t>
                  </w:r>
                </w:p>
              </w:tc>
              <w:tc>
                <w:tcPr>
                  <w:tcW w:w="377" w:type="pct"/>
                  <w:tcBorders>
                    <w:tl2br w:val="nil"/>
                    <w:tr2bl w:val="nil"/>
                  </w:tcBorders>
                  <w:vAlign w:val="center"/>
                </w:tcPr>
                <w:p w14:paraId="42703102" w14:textId="77777777" w:rsidR="00AF0C5D" w:rsidRPr="00E92D14" w:rsidRDefault="00457551">
                  <w:pPr>
                    <w:pStyle w:val="aff0"/>
                  </w:pPr>
                  <w:r w:rsidRPr="00E92D14">
                    <w:rPr>
                      <w:rFonts w:hint="eastAsia"/>
                    </w:rPr>
                    <w:t>无组织</w:t>
                  </w:r>
                </w:p>
              </w:tc>
              <w:tc>
                <w:tcPr>
                  <w:tcW w:w="517" w:type="pct"/>
                  <w:tcBorders>
                    <w:tl2br w:val="nil"/>
                    <w:tr2bl w:val="nil"/>
                  </w:tcBorders>
                  <w:vAlign w:val="center"/>
                </w:tcPr>
                <w:p w14:paraId="6514E900" w14:textId="77777777" w:rsidR="00AF0C5D" w:rsidRPr="00E92D14" w:rsidRDefault="00457551">
                  <w:pPr>
                    <w:pStyle w:val="aff0"/>
                  </w:pPr>
                  <w:r w:rsidRPr="00E92D14">
                    <w:rPr>
                      <w:rFonts w:hint="eastAsia"/>
                    </w:rPr>
                    <w:t>/</w:t>
                  </w:r>
                </w:p>
              </w:tc>
              <w:tc>
                <w:tcPr>
                  <w:tcW w:w="598" w:type="pct"/>
                  <w:tcBorders>
                    <w:tl2br w:val="nil"/>
                    <w:tr2bl w:val="nil"/>
                  </w:tcBorders>
                  <w:vAlign w:val="center"/>
                </w:tcPr>
                <w:p w14:paraId="6E3B8594" w14:textId="77777777" w:rsidR="00AF0C5D" w:rsidRPr="00E92D14" w:rsidRDefault="00457551">
                  <w:pPr>
                    <w:pStyle w:val="aff0"/>
                  </w:pPr>
                  <w:r w:rsidRPr="00E92D14">
                    <w:rPr>
                      <w:rFonts w:hint="eastAsia"/>
                    </w:rPr>
                    <w:t>/</w:t>
                  </w:r>
                </w:p>
              </w:tc>
              <w:tc>
                <w:tcPr>
                  <w:tcW w:w="519" w:type="pct"/>
                  <w:tcBorders>
                    <w:tl2br w:val="nil"/>
                    <w:tr2bl w:val="nil"/>
                  </w:tcBorders>
                  <w:vAlign w:val="center"/>
                </w:tcPr>
                <w:p w14:paraId="7C808422" w14:textId="77777777" w:rsidR="00AF0C5D" w:rsidRPr="00E92D14" w:rsidRDefault="00457551">
                  <w:pPr>
                    <w:pStyle w:val="aff0"/>
                  </w:pPr>
                  <w:r w:rsidRPr="00E92D14">
                    <w:rPr>
                      <w:rFonts w:hint="eastAsia"/>
                    </w:rPr>
                    <w:t>/</w:t>
                  </w:r>
                </w:p>
              </w:tc>
              <w:tc>
                <w:tcPr>
                  <w:tcW w:w="424" w:type="pct"/>
                  <w:tcBorders>
                    <w:tl2br w:val="nil"/>
                    <w:tr2bl w:val="nil"/>
                  </w:tcBorders>
                  <w:vAlign w:val="center"/>
                </w:tcPr>
                <w:p w14:paraId="695A18D7" w14:textId="77777777" w:rsidR="00AF0C5D" w:rsidRPr="00E92D14" w:rsidRDefault="00457551">
                  <w:pPr>
                    <w:pStyle w:val="aff0"/>
                  </w:pPr>
                  <w:r w:rsidRPr="00E92D14">
                    <w:rPr>
                      <w:rFonts w:hint="eastAsia"/>
                    </w:rPr>
                    <w:t>0.0153</w:t>
                  </w:r>
                </w:p>
              </w:tc>
              <w:tc>
                <w:tcPr>
                  <w:tcW w:w="441" w:type="pct"/>
                  <w:tcBorders>
                    <w:tl2br w:val="nil"/>
                    <w:tr2bl w:val="nil"/>
                  </w:tcBorders>
                  <w:vAlign w:val="center"/>
                </w:tcPr>
                <w:p w14:paraId="4077E020" w14:textId="77777777" w:rsidR="00AF0C5D" w:rsidRPr="00E92D14" w:rsidRDefault="00457551">
                  <w:pPr>
                    <w:pStyle w:val="aff0"/>
                  </w:pPr>
                  <w:r w:rsidRPr="00E92D14">
                    <w:rPr>
                      <w:rFonts w:hint="eastAsia"/>
                    </w:rPr>
                    <w:t>0.0915</w:t>
                  </w:r>
                </w:p>
              </w:tc>
            </w:tr>
            <w:tr w:rsidR="00AF0C5D" w:rsidRPr="00E92D14" w14:paraId="5B9347CD" w14:textId="77777777">
              <w:trPr>
                <w:trHeight w:val="90"/>
                <w:jc w:val="center"/>
              </w:trPr>
              <w:tc>
                <w:tcPr>
                  <w:tcW w:w="879" w:type="pct"/>
                  <w:vMerge/>
                  <w:tcBorders>
                    <w:tl2br w:val="nil"/>
                    <w:tr2bl w:val="nil"/>
                  </w:tcBorders>
                  <w:vAlign w:val="center"/>
                </w:tcPr>
                <w:p w14:paraId="4AF23585" w14:textId="77777777" w:rsidR="00AF0C5D" w:rsidRPr="00E92D14" w:rsidRDefault="00AF0C5D">
                  <w:pPr>
                    <w:pStyle w:val="aff0"/>
                  </w:pPr>
                </w:p>
              </w:tc>
              <w:tc>
                <w:tcPr>
                  <w:tcW w:w="447" w:type="pct"/>
                  <w:tcBorders>
                    <w:tl2br w:val="nil"/>
                    <w:tr2bl w:val="nil"/>
                  </w:tcBorders>
                  <w:vAlign w:val="center"/>
                </w:tcPr>
                <w:p w14:paraId="48FBF958" w14:textId="77777777" w:rsidR="00AF0C5D" w:rsidRPr="00E92D14" w:rsidRDefault="00457551">
                  <w:pPr>
                    <w:pStyle w:val="aff0"/>
                  </w:pPr>
                  <w:r w:rsidRPr="00E92D14">
                    <w:rPr>
                      <w:rFonts w:hint="eastAsia"/>
                    </w:rPr>
                    <w:t>二甲苯</w:t>
                  </w:r>
                </w:p>
              </w:tc>
              <w:tc>
                <w:tcPr>
                  <w:tcW w:w="354" w:type="pct"/>
                  <w:tcBorders>
                    <w:tl2br w:val="nil"/>
                    <w:tr2bl w:val="nil"/>
                  </w:tcBorders>
                  <w:vAlign w:val="center"/>
                </w:tcPr>
                <w:p w14:paraId="0599907F" w14:textId="77777777" w:rsidR="00AF0C5D" w:rsidRPr="00E92D14" w:rsidRDefault="00457551">
                  <w:pPr>
                    <w:pStyle w:val="aff0"/>
                  </w:pPr>
                  <w:r w:rsidRPr="00E92D14">
                    <w:rPr>
                      <w:rFonts w:hint="eastAsia"/>
                    </w:rPr>
                    <w:t>0.0005</w:t>
                  </w:r>
                </w:p>
              </w:tc>
              <w:tc>
                <w:tcPr>
                  <w:tcW w:w="440" w:type="pct"/>
                  <w:tcBorders>
                    <w:tl2br w:val="nil"/>
                    <w:tr2bl w:val="nil"/>
                  </w:tcBorders>
                  <w:vAlign w:val="center"/>
                </w:tcPr>
                <w:p w14:paraId="6F48FE59" w14:textId="77777777" w:rsidR="00AF0C5D" w:rsidRPr="00E92D14" w:rsidRDefault="00457551">
                  <w:pPr>
                    <w:pStyle w:val="aff0"/>
                  </w:pPr>
                  <w:r w:rsidRPr="00E92D14">
                    <w:rPr>
                      <w:rFonts w:hint="eastAsia"/>
                    </w:rPr>
                    <w:t>0.0027</w:t>
                  </w:r>
                </w:p>
              </w:tc>
              <w:tc>
                <w:tcPr>
                  <w:tcW w:w="377" w:type="pct"/>
                  <w:tcBorders>
                    <w:tl2br w:val="nil"/>
                    <w:tr2bl w:val="nil"/>
                  </w:tcBorders>
                  <w:vAlign w:val="center"/>
                </w:tcPr>
                <w:p w14:paraId="5E528E99" w14:textId="77777777" w:rsidR="00AF0C5D" w:rsidRPr="00E92D14" w:rsidRDefault="00457551">
                  <w:pPr>
                    <w:pStyle w:val="aff0"/>
                  </w:pPr>
                  <w:r w:rsidRPr="00E92D14">
                    <w:rPr>
                      <w:rFonts w:hint="eastAsia"/>
                    </w:rPr>
                    <w:t>无组织</w:t>
                  </w:r>
                </w:p>
              </w:tc>
              <w:tc>
                <w:tcPr>
                  <w:tcW w:w="517" w:type="pct"/>
                  <w:tcBorders>
                    <w:tl2br w:val="nil"/>
                    <w:tr2bl w:val="nil"/>
                  </w:tcBorders>
                  <w:vAlign w:val="center"/>
                </w:tcPr>
                <w:p w14:paraId="20355D93" w14:textId="77777777" w:rsidR="00AF0C5D" w:rsidRPr="00E92D14" w:rsidRDefault="00457551">
                  <w:pPr>
                    <w:pStyle w:val="aff0"/>
                  </w:pPr>
                  <w:r w:rsidRPr="00E92D14">
                    <w:rPr>
                      <w:rFonts w:hint="eastAsia"/>
                    </w:rPr>
                    <w:t>/</w:t>
                  </w:r>
                </w:p>
              </w:tc>
              <w:tc>
                <w:tcPr>
                  <w:tcW w:w="598" w:type="pct"/>
                  <w:tcBorders>
                    <w:tl2br w:val="nil"/>
                    <w:tr2bl w:val="nil"/>
                  </w:tcBorders>
                  <w:vAlign w:val="center"/>
                </w:tcPr>
                <w:p w14:paraId="3A5389A6" w14:textId="77777777" w:rsidR="00AF0C5D" w:rsidRPr="00E92D14" w:rsidRDefault="00457551">
                  <w:pPr>
                    <w:pStyle w:val="aff0"/>
                  </w:pPr>
                  <w:r w:rsidRPr="00E92D14">
                    <w:rPr>
                      <w:rFonts w:hint="eastAsia"/>
                    </w:rPr>
                    <w:t>/</w:t>
                  </w:r>
                </w:p>
              </w:tc>
              <w:tc>
                <w:tcPr>
                  <w:tcW w:w="519" w:type="pct"/>
                  <w:tcBorders>
                    <w:tl2br w:val="nil"/>
                    <w:tr2bl w:val="nil"/>
                  </w:tcBorders>
                  <w:vAlign w:val="center"/>
                </w:tcPr>
                <w:p w14:paraId="31D47674" w14:textId="77777777" w:rsidR="00AF0C5D" w:rsidRPr="00E92D14" w:rsidRDefault="00457551">
                  <w:pPr>
                    <w:pStyle w:val="aff0"/>
                  </w:pPr>
                  <w:r w:rsidRPr="00E92D14">
                    <w:rPr>
                      <w:rFonts w:hint="eastAsia"/>
                    </w:rPr>
                    <w:t>/</w:t>
                  </w:r>
                </w:p>
              </w:tc>
              <w:tc>
                <w:tcPr>
                  <w:tcW w:w="424" w:type="pct"/>
                  <w:tcBorders>
                    <w:tl2br w:val="nil"/>
                    <w:tr2bl w:val="nil"/>
                  </w:tcBorders>
                  <w:vAlign w:val="center"/>
                </w:tcPr>
                <w:p w14:paraId="3ED10F1E" w14:textId="77777777" w:rsidR="00AF0C5D" w:rsidRPr="00E92D14" w:rsidRDefault="00457551">
                  <w:pPr>
                    <w:pStyle w:val="aff0"/>
                  </w:pPr>
                  <w:r w:rsidRPr="00E92D14">
                    <w:rPr>
                      <w:rFonts w:hint="eastAsia"/>
                    </w:rPr>
                    <w:t>0.0005</w:t>
                  </w:r>
                </w:p>
              </w:tc>
              <w:tc>
                <w:tcPr>
                  <w:tcW w:w="441" w:type="pct"/>
                  <w:tcBorders>
                    <w:tl2br w:val="nil"/>
                    <w:tr2bl w:val="nil"/>
                  </w:tcBorders>
                  <w:vAlign w:val="center"/>
                </w:tcPr>
                <w:p w14:paraId="753DB69B" w14:textId="77777777" w:rsidR="00AF0C5D" w:rsidRPr="00E92D14" w:rsidRDefault="00457551">
                  <w:pPr>
                    <w:pStyle w:val="aff0"/>
                  </w:pPr>
                  <w:r w:rsidRPr="00E92D14">
                    <w:rPr>
                      <w:rFonts w:hint="eastAsia"/>
                    </w:rPr>
                    <w:t>0.0027</w:t>
                  </w:r>
                </w:p>
              </w:tc>
            </w:tr>
          </w:tbl>
          <w:p w14:paraId="3C36681A" w14:textId="77777777" w:rsidR="00AF0C5D" w:rsidRPr="00E92D14" w:rsidRDefault="00457551">
            <w:pPr>
              <w:pStyle w:val="aff1"/>
            </w:pPr>
            <w:r w:rsidRPr="00E92D14">
              <w:rPr>
                <w:rFonts w:hint="eastAsia"/>
              </w:rPr>
              <w:t>表</w:t>
            </w:r>
            <w:r w:rsidRPr="00E92D14">
              <w:rPr>
                <w:rFonts w:hint="eastAsia"/>
              </w:rPr>
              <w:t>4-3</w:t>
            </w:r>
            <w:r w:rsidRPr="00E92D14">
              <w:rPr>
                <w:rFonts w:hint="eastAsia"/>
              </w:rPr>
              <w:t>非正常工况有组织废气排放情况一览表</w:t>
            </w:r>
          </w:p>
          <w:tbl>
            <w:tblPr>
              <w:tblW w:w="5000" w:type="pct"/>
              <w:jc w:val="center"/>
              <w:tblBorders>
                <w:top w:val="single" w:sz="4"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83"/>
              <w:gridCol w:w="915"/>
              <w:gridCol w:w="993"/>
              <w:gridCol w:w="823"/>
              <w:gridCol w:w="536"/>
              <w:gridCol w:w="1598"/>
              <w:gridCol w:w="1065"/>
              <w:gridCol w:w="986"/>
              <w:gridCol w:w="859"/>
              <w:gridCol w:w="1924"/>
              <w:gridCol w:w="1081"/>
            </w:tblGrid>
            <w:tr w:rsidR="00AF0C5D" w:rsidRPr="00E92D14" w14:paraId="4413B22D" w14:textId="77777777">
              <w:trPr>
                <w:trHeight w:val="340"/>
                <w:jc w:val="center"/>
              </w:trPr>
              <w:tc>
                <w:tcPr>
                  <w:tcW w:w="494" w:type="pct"/>
                  <w:vMerge w:val="restart"/>
                  <w:tcBorders>
                    <w:tl2br w:val="nil"/>
                    <w:tr2bl w:val="nil"/>
                  </w:tcBorders>
                  <w:vAlign w:val="center"/>
                </w:tcPr>
                <w:p w14:paraId="0E44851D" w14:textId="77777777" w:rsidR="00AF0C5D" w:rsidRPr="00E92D14" w:rsidRDefault="00457551">
                  <w:pPr>
                    <w:pStyle w:val="aff0"/>
                    <w:rPr>
                      <w:b/>
                      <w:bCs/>
                    </w:rPr>
                  </w:pPr>
                  <w:r w:rsidRPr="00E92D14">
                    <w:rPr>
                      <w:rFonts w:hint="eastAsia"/>
                      <w:b/>
                      <w:bCs/>
                    </w:rPr>
                    <w:t>产排污环节</w:t>
                  </w:r>
                </w:p>
              </w:tc>
              <w:tc>
                <w:tcPr>
                  <w:tcW w:w="382" w:type="pct"/>
                  <w:vMerge w:val="restart"/>
                  <w:tcBorders>
                    <w:tl2br w:val="nil"/>
                    <w:tr2bl w:val="nil"/>
                  </w:tcBorders>
                  <w:vAlign w:val="center"/>
                </w:tcPr>
                <w:p w14:paraId="75B370F0" w14:textId="77777777" w:rsidR="00AF0C5D" w:rsidRPr="00E92D14" w:rsidRDefault="00457551">
                  <w:pPr>
                    <w:pStyle w:val="aff0"/>
                    <w:rPr>
                      <w:b/>
                      <w:bCs/>
                    </w:rPr>
                  </w:pPr>
                  <w:r w:rsidRPr="00E92D14">
                    <w:rPr>
                      <w:rFonts w:hint="eastAsia"/>
                      <w:b/>
                      <w:bCs/>
                    </w:rPr>
                    <w:t>污染物种类</w:t>
                  </w:r>
                </w:p>
              </w:tc>
              <w:tc>
                <w:tcPr>
                  <w:tcW w:w="759" w:type="pct"/>
                  <w:gridSpan w:val="2"/>
                  <w:tcBorders>
                    <w:tl2br w:val="nil"/>
                    <w:tr2bl w:val="nil"/>
                  </w:tcBorders>
                  <w:vAlign w:val="center"/>
                </w:tcPr>
                <w:p w14:paraId="0000AB5D" w14:textId="77777777" w:rsidR="00AF0C5D" w:rsidRPr="00E92D14" w:rsidRDefault="00457551">
                  <w:pPr>
                    <w:pStyle w:val="aff0"/>
                    <w:rPr>
                      <w:b/>
                      <w:bCs/>
                    </w:rPr>
                  </w:pPr>
                  <w:r w:rsidRPr="00E92D14">
                    <w:rPr>
                      <w:b/>
                      <w:bCs/>
                    </w:rPr>
                    <w:t>产生情况</w:t>
                  </w:r>
                </w:p>
              </w:tc>
              <w:tc>
                <w:tcPr>
                  <w:tcW w:w="224" w:type="pct"/>
                  <w:vMerge w:val="restart"/>
                  <w:tcBorders>
                    <w:tl2br w:val="nil"/>
                    <w:tr2bl w:val="nil"/>
                  </w:tcBorders>
                  <w:vAlign w:val="center"/>
                </w:tcPr>
                <w:p w14:paraId="34BAD226" w14:textId="77777777" w:rsidR="00AF0C5D" w:rsidRPr="00E92D14" w:rsidRDefault="00457551">
                  <w:pPr>
                    <w:pStyle w:val="aff0"/>
                    <w:rPr>
                      <w:b/>
                      <w:bCs/>
                    </w:rPr>
                  </w:pPr>
                  <w:r w:rsidRPr="00E92D14">
                    <w:rPr>
                      <w:rFonts w:hint="eastAsia"/>
                      <w:b/>
                      <w:bCs/>
                    </w:rPr>
                    <w:t>排放形式</w:t>
                  </w:r>
                </w:p>
              </w:tc>
              <w:tc>
                <w:tcPr>
                  <w:tcW w:w="1884" w:type="pct"/>
                  <w:gridSpan w:val="4"/>
                  <w:tcBorders>
                    <w:tl2br w:val="nil"/>
                    <w:tr2bl w:val="nil"/>
                  </w:tcBorders>
                  <w:vAlign w:val="center"/>
                </w:tcPr>
                <w:p w14:paraId="7E1CBA98" w14:textId="77777777" w:rsidR="00AF0C5D" w:rsidRPr="00E92D14" w:rsidRDefault="00457551">
                  <w:pPr>
                    <w:pStyle w:val="aff0"/>
                    <w:rPr>
                      <w:b/>
                      <w:bCs/>
                    </w:rPr>
                  </w:pPr>
                  <w:r w:rsidRPr="00E92D14">
                    <w:rPr>
                      <w:rFonts w:hint="eastAsia"/>
                      <w:b/>
                      <w:bCs/>
                    </w:rPr>
                    <w:t>治理设施</w:t>
                  </w:r>
                </w:p>
              </w:tc>
              <w:tc>
                <w:tcPr>
                  <w:tcW w:w="1256" w:type="pct"/>
                  <w:gridSpan w:val="2"/>
                  <w:tcBorders>
                    <w:tl2br w:val="nil"/>
                    <w:tr2bl w:val="nil"/>
                  </w:tcBorders>
                  <w:vAlign w:val="center"/>
                </w:tcPr>
                <w:p w14:paraId="2F2F4917" w14:textId="77777777" w:rsidR="00AF0C5D" w:rsidRPr="00E92D14" w:rsidRDefault="00457551">
                  <w:pPr>
                    <w:pStyle w:val="aff0"/>
                    <w:rPr>
                      <w:b/>
                      <w:bCs/>
                    </w:rPr>
                  </w:pPr>
                  <w:r w:rsidRPr="00E92D14">
                    <w:rPr>
                      <w:b/>
                      <w:bCs/>
                    </w:rPr>
                    <w:t>排放情况</w:t>
                  </w:r>
                </w:p>
              </w:tc>
            </w:tr>
            <w:tr w:rsidR="00AF0C5D" w:rsidRPr="00E92D14" w14:paraId="60260C4A" w14:textId="77777777">
              <w:trPr>
                <w:trHeight w:val="90"/>
                <w:jc w:val="center"/>
              </w:trPr>
              <w:tc>
                <w:tcPr>
                  <w:tcW w:w="494" w:type="pct"/>
                  <w:vMerge/>
                  <w:tcBorders>
                    <w:tl2br w:val="nil"/>
                    <w:tr2bl w:val="nil"/>
                  </w:tcBorders>
                  <w:vAlign w:val="center"/>
                </w:tcPr>
                <w:p w14:paraId="42A73261" w14:textId="77777777" w:rsidR="00AF0C5D" w:rsidRPr="00E92D14" w:rsidRDefault="00AF0C5D">
                  <w:pPr>
                    <w:pStyle w:val="aff0"/>
                    <w:rPr>
                      <w:b/>
                      <w:bCs/>
                    </w:rPr>
                  </w:pPr>
                </w:p>
              </w:tc>
              <w:tc>
                <w:tcPr>
                  <w:tcW w:w="382" w:type="pct"/>
                  <w:vMerge/>
                  <w:tcBorders>
                    <w:tl2br w:val="nil"/>
                    <w:tr2bl w:val="nil"/>
                  </w:tcBorders>
                  <w:vAlign w:val="center"/>
                </w:tcPr>
                <w:p w14:paraId="23447866" w14:textId="77777777" w:rsidR="00AF0C5D" w:rsidRPr="00E92D14" w:rsidRDefault="00AF0C5D">
                  <w:pPr>
                    <w:pStyle w:val="aff0"/>
                    <w:rPr>
                      <w:b/>
                      <w:bCs/>
                    </w:rPr>
                  </w:pPr>
                </w:p>
              </w:tc>
              <w:tc>
                <w:tcPr>
                  <w:tcW w:w="415" w:type="pct"/>
                  <w:tcBorders>
                    <w:tl2br w:val="nil"/>
                    <w:tr2bl w:val="nil"/>
                  </w:tcBorders>
                  <w:vAlign w:val="center"/>
                </w:tcPr>
                <w:p w14:paraId="14CBADA2" w14:textId="77777777" w:rsidR="00AF0C5D" w:rsidRPr="00E92D14" w:rsidRDefault="00457551">
                  <w:pPr>
                    <w:pStyle w:val="aff0"/>
                    <w:rPr>
                      <w:b/>
                      <w:bCs/>
                    </w:rPr>
                  </w:pPr>
                  <w:r w:rsidRPr="00E92D14">
                    <w:rPr>
                      <w:b/>
                      <w:bCs/>
                    </w:rPr>
                    <w:t>浓度</w:t>
                  </w:r>
                </w:p>
                <w:p w14:paraId="64D0EBC1" w14:textId="77777777" w:rsidR="00AF0C5D" w:rsidRPr="00E92D14" w:rsidRDefault="00457551">
                  <w:pPr>
                    <w:pStyle w:val="aff0"/>
                    <w:rPr>
                      <w:b/>
                      <w:bCs/>
                    </w:rPr>
                  </w:pPr>
                  <w:r w:rsidRPr="00E92D14">
                    <w:rPr>
                      <w:b/>
                      <w:bCs/>
                    </w:rPr>
                    <w:t>mg/m</w:t>
                  </w:r>
                  <w:r w:rsidRPr="00E92D14">
                    <w:rPr>
                      <w:b/>
                      <w:bCs/>
                      <w:vertAlign w:val="superscript"/>
                    </w:rPr>
                    <w:t>3</w:t>
                  </w:r>
                </w:p>
              </w:tc>
              <w:tc>
                <w:tcPr>
                  <w:tcW w:w="343" w:type="pct"/>
                  <w:tcBorders>
                    <w:tl2br w:val="nil"/>
                    <w:tr2bl w:val="nil"/>
                  </w:tcBorders>
                  <w:vAlign w:val="center"/>
                </w:tcPr>
                <w:p w14:paraId="3DF12507" w14:textId="77777777" w:rsidR="00AF0C5D" w:rsidRPr="00E92D14" w:rsidRDefault="00457551">
                  <w:pPr>
                    <w:pStyle w:val="aff0"/>
                    <w:rPr>
                      <w:b/>
                      <w:bCs/>
                    </w:rPr>
                  </w:pPr>
                  <w:r w:rsidRPr="00E92D14">
                    <w:rPr>
                      <w:b/>
                      <w:bCs/>
                    </w:rPr>
                    <w:t>产生量</w:t>
                  </w:r>
                  <w:r w:rsidRPr="00E92D14">
                    <w:rPr>
                      <w:b/>
                      <w:bCs/>
                    </w:rPr>
                    <w:t>t/a</w:t>
                  </w:r>
                </w:p>
              </w:tc>
              <w:tc>
                <w:tcPr>
                  <w:tcW w:w="224" w:type="pct"/>
                  <w:vMerge/>
                  <w:tcBorders>
                    <w:tl2br w:val="nil"/>
                    <w:tr2bl w:val="nil"/>
                  </w:tcBorders>
                  <w:vAlign w:val="center"/>
                </w:tcPr>
                <w:p w14:paraId="6726562E" w14:textId="77777777" w:rsidR="00AF0C5D" w:rsidRPr="00E92D14" w:rsidRDefault="00AF0C5D">
                  <w:pPr>
                    <w:pStyle w:val="aff0"/>
                    <w:rPr>
                      <w:b/>
                      <w:bCs/>
                    </w:rPr>
                  </w:pPr>
                </w:p>
              </w:tc>
              <w:tc>
                <w:tcPr>
                  <w:tcW w:w="668" w:type="pct"/>
                  <w:tcBorders>
                    <w:tl2br w:val="nil"/>
                    <w:tr2bl w:val="nil"/>
                  </w:tcBorders>
                  <w:vAlign w:val="center"/>
                </w:tcPr>
                <w:p w14:paraId="44C51E58" w14:textId="77777777" w:rsidR="00AF0C5D" w:rsidRPr="00E92D14" w:rsidRDefault="00457551">
                  <w:pPr>
                    <w:pStyle w:val="aff0"/>
                    <w:rPr>
                      <w:b/>
                      <w:bCs/>
                    </w:rPr>
                  </w:pPr>
                  <w:r w:rsidRPr="00E92D14">
                    <w:rPr>
                      <w:rFonts w:hint="eastAsia"/>
                      <w:b/>
                      <w:bCs/>
                    </w:rPr>
                    <w:t>治理设施名称</w:t>
                  </w:r>
                </w:p>
              </w:tc>
              <w:tc>
                <w:tcPr>
                  <w:tcW w:w="445" w:type="pct"/>
                  <w:tcBorders>
                    <w:tl2br w:val="nil"/>
                    <w:tr2bl w:val="nil"/>
                  </w:tcBorders>
                  <w:vAlign w:val="center"/>
                </w:tcPr>
                <w:p w14:paraId="5929E491" w14:textId="77777777" w:rsidR="00AF0C5D" w:rsidRPr="00E92D14" w:rsidRDefault="00457551">
                  <w:pPr>
                    <w:pStyle w:val="aff0"/>
                    <w:rPr>
                      <w:b/>
                      <w:bCs/>
                    </w:rPr>
                  </w:pPr>
                  <w:r w:rsidRPr="00E92D14">
                    <w:rPr>
                      <w:rFonts w:hint="eastAsia"/>
                      <w:b/>
                      <w:bCs/>
                    </w:rPr>
                    <w:t>风量</w:t>
                  </w:r>
                </w:p>
              </w:tc>
              <w:tc>
                <w:tcPr>
                  <w:tcW w:w="412" w:type="pct"/>
                  <w:tcBorders>
                    <w:tl2br w:val="nil"/>
                    <w:tr2bl w:val="nil"/>
                  </w:tcBorders>
                  <w:vAlign w:val="center"/>
                </w:tcPr>
                <w:p w14:paraId="37327D45" w14:textId="77777777" w:rsidR="00AF0C5D" w:rsidRPr="00E92D14" w:rsidRDefault="00457551">
                  <w:pPr>
                    <w:pStyle w:val="aff0"/>
                    <w:rPr>
                      <w:b/>
                      <w:bCs/>
                    </w:rPr>
                  </w:pPr>
                  <w:r w:rsidRPr="00E92D14">
                    <w:rPr>
                      <w:rFonts w:hint="eastAsia"/>
                      <w:b/>
                      <w:bCs/>
                    </w:rPr>
                    <w:t>收集及去除效率</w:t>
                  </w:r>
                </w:p>
              </w:tc>
              <w:tc>
                <w:tcPr>
                  <w:tcW w:w="359" w:type="pct"/>
                  <w:tcBorders>
                    <w:tl2br w:val="nil"/>
                    <w:tr2bl w:val="nil"/>
                  </w:tcBorders>
                  <w:vAlign w:val="center"/>
                </w:tcPr>
                <w:p w14:paraId="26FC9DCE" w14:textId="77777777" w:rsidR="00AF0C5D" w:rsidRPr="00E92D14" w:rsidRDefault="00457551">
                  <w:pPr>
                    <w:pStyle w:val="aff0"/>
                    <w:rPr>
                      <w:b/>
                      <w:bCs/>
                    </w:rPr>
                  </w:pPr>
                  <w:r w:rsidRPr="00E92D14">
                    <w:rPr>
                      <w:rFonts w:hint="eastAsia"/>
                      <w:b/>
                      <w:bCs/>
                    </w:rPr>
                    <w:t>持续时间</w:t>
                  </w:r>
                </w:p>
              </w:tc>
              <w:tc>
                <w:tcPr>
                  <w:tcW w:w="804" w:type="pct"/>
                  <w:tcBorders>
                    <w:tl2br w:val="nil"/>
                    <w:tr2bl w:val="nil"/>
                  </w:tcBorders>
                  <w:vAlign w:val="center"/>
                </w:tcPr>
                <w:p w14:paraId="443EA43A" w14:textId="77777777" w:rsidR="00AF0C5D" w:rsidRPr="00E92D14" w:rsidRDefault="00457551">
                  <w:pPr>
                    <w:pStyle w:val="aff0"/>
                    <w:rPr>
                      <w:b/>
                      <w:bCs/>
                    </w:rPr>
                  </w:pPr>
                  <w:r w:rsidRPr="00E92D14">
                    <w:rPr>
                      <w:b/>
                      <w:bCs/>
                    </w:rPr>
                    <w:t>速率</w:t>
                  </w:r>
                </w:p>
                <w:p w14:paraId="322F2E59" w14:textId="77777777" w:rsidR="00AF0C5D" w:rsidRPr="00E92D14" w:rsidRDefault="00457551">
                  <w:pPr>
                    <w:pStyle w:val="aff0"/>
                    <w:rPr>
                      <w:b/>
                      <w:bCs/>
                    </w:rPr>
                  </w:pPr>
                  <w:r w:rsidRPr="00E92D14">
                    <w:rPr>
                      <w:rFonts w:hint="eastAsia"/>
                      <w:b/>
                      <w:bCs/>
                    </w:rPr>
                    <w:t>k</w:t>
                  </w:r>
                  <w:r w:rsidRPr="00E92D14">
                    <w:rPr>
                      <w:b/>
                      <w:bCs/>
                    </w:rPr>
                    <w:t>g/h</w:t>
                  </w:r>
                </w:p>
              </w:tc>
              <w:tc>
                <w:tcPr>
                  <w:tcW w:w="452" w:type="pct"/>
                  <w:tcBorders>
                    <w:tl2br w:val="nil"/>
                    <w:tr2bl w:val="nil"/>
                  </w:tcBorders>
                  <w:vAlign w:val="center"/>
                </w:tcPr>
                <w:p w14:paraId="5711C7AD" w14:textId="77777777" w:rsidR="00AF0C5D" w:rsidRPr="00E92D14" w:rsidRDefault="00457551">
                  <w:pPr>
                    <w:pStyle w:val="aff0"/>
                    <w:rPr>
                      <w:b/>
                      <w:bCs/>
                    </w:rPr>
                  </w:pPr>
                  <w:r w:rsidRPr="00E92D14">
                    <w:rPr>
                      <w:b/>
                      <w:bCs/>
                    </w:rPr>
                    <w:t>排放量</w:t>
                  </w:r>
                  <w:r w:rsidRPr="00E92D14">
                    <w:rPr>
                      <w:rFonts w:hint="eastAsia"/>
                      <w:b/>
                      <w:bCs/>
                    </w:rPr>
                    <w:t>kg</w:t>
                  </w:r>
                  <w:r w:rsidRPr="00E92D14">
                    <w:rPr>
                      <w:b/>
                      <w:bCs/>
                    </w:rPr>
                    <w:t>/a</w:t>
                  </w:r>
                </w:p>
              </w:tc>
            </w:tr>
            <w:tr w:rsidR="00AF0C5D" w:rsidRPr="00E92D14" w14:paraId="12F52343" w14:textId="77777777">
              <w:trPr>
                <w:trHeight w:val="706"/>
                <w:jc w:val="center"/>
              </w:trPr>
              <w:tc>
                <w:tcPr>
                  <w:tcW w:w="494" w:type="pct"/>
                  <w:vMerge w:val="restart"/>
                  <w:tcBorders>
                    <w:tl2br w:val="nil"/>
                    <w:tr2bl w:val="nil"/>
                  </w:tcBorders>
                  <w:vAlign w:val="center"/>
                </w:tcPr>
                <w:p w14:paraId="2EB267EC" w14:textId="77777777" w:rsidR="00AF0C5D" w:rsidRPr="00E92D14" w:rsidRDefault="00457551">
                  <w:pPr>
                    <w:pStyle w:val="aff0"/>
                  </w:pPr>
                  <w:r w:rsidRPr="00E92D14">
                    <w:rPr>
                      <w:rFonts w:hint="eastAsia"/>
                    </w:rPr>
                    <w:t>注塑工段（</w:t>
                  </w:r>
                  <w:r w:rsidRPr="00E92D14">
                    <w:rPr>
                      <w:rFonts w:hint="eastAsia"/>
                    </w:rPr>
                    <w:t>DA001</w:t>
                  </w:r>
                  <w:r w:rsidRPr="00E92D14">
                    <w:rPr>
                      <w:rFonts w:hint="eastAsia"/>
                    </w:rPr>
                    <w:t>）</w:t>
                  </w:r>
                </w:p>
              </w:tc>
              <w:tc>
                <w:tcPr>
                  <w:tcW w:w="382" w:type="pct"/>
                  <w:tcBorders>
                    <w:tl2br w:val="nil"/>
                    <w:tr2bl w:val="nil"/>
                  </w:tcBorders>
                  <w:vAlign w:val="center"/>
                </w:tcPr>
                <w:p w14:paraId="0D4997F0" w14:textId="77777777" w:rsidR="00AF0C5D" w:rsidRPr="00E92D14" w:rsidRDefault="00457551">
                  <w:pPr>
                    <w:pStyle w:val="aff0"/>
                  </w:pPr>
                  <w:r w:rsidRPr="00E92D14">
                    <w:rPr>
                      <w:rFonts w:hint="eastAsia"/>
                    </w:rPr>
                    <w:t>非甲烷总烃</w:t>
                  </w:r>
                </w:p>
              </w:tc>
              <w:tc>
                <w:tcPr>
                  <w:tcW w:w="415" w:type="pct"/>
                  <w:tcBorders>
                    <w:tl2br w:val="nil"/>
                    <w:tr2bl w:val="nil"/>
                  </w:tcBorders>
                  <w:vAlign w:val="center"/>
                </w:tcPr>
                <w:p w14:paraId="5B568570" w14:textId="77777777" w:rsidR="00AF0C5D" w:rsidRPr="00E92D14" w:rsidRDefault="00457551">
                  <w:pPr>
                    <w:pStyle w:val="aff0"/>
                  </w:pPr>
                  <w:r w:rsidRPr="00E92D14">
                    <w:rPr>
                      <w:rFonts w:hint="eastAsia"/>
                    </w:rPr>
                    <w:t>33.9609</w:t>
                  </w:r>
                </w:p>
              </w:tc>
              <w:tc>
                <w:tcPr>
                  <w:tcW w:w="343" w:type="pct"/>
                  <w:tcBorders>
                    <w:tl2br w:val="nil"/>
                    <w:tr2bl w:val="nil"/>
                  </w:tcBorders>
                  <w:vAlign w:val="center"/>
                </w:tcPr>
                <w:p w14:paraId="2149FCD2" w14:textId="77777777" w:rsidR="00AF0C5D" w:rsidRPr="00E92D14" w:rsidRDefault="00457551">
                  <w:pPr>
                    <w:pStyle w:val="aff0"/>
                  </w:pPr>
                  <w:r w:rsidRPr="00E92D14">
                    <w:rPr>
                      <w:rFonts w:hint="eastAsia"/>
                    </w:rPr>
                    <w:t>1.9562</w:t>
                  </w:r>
                </w:p>
              </w:tc>
              <w:tc>
                <w:tcPr>
                  <w:tcW w:w="224" w:type="pct"/>
                  <w:vMerge w:val="restart"/>
                  <w:tcBorders>
                    <w:tl2br w:val="nil"/>
                    <w:tr2bl w:val="nil"/>
                  </w:tcBorders>
                  <w:vAlign w:val="center"/>
                </w:tcPr>
                <w:p w14:paraId="2E74C3AE" w14:textId="77777777" w:rsidR="00AF0C5D" w:rsidRPr="00E92D14" w:rsidRDefault="00457551">
                  <w:pPr>
                    <w:pStyle w:val="aff0"/>
                  </w:pPr>
                  <w:r w:rsidRPr="00E92D14">
                    <w:rPr>
                      <w:rFonts w:hint="eastAsia"/>
                    </w:rPr>
                    <w:t>有组织</w:t>
                  </w:r>
                </w:p>
              </w:tc>
              <w:tc>
                <w:tcPr>
                  <w:tcW w:w="668" w:type="pct"/>
                  <w:vMerge w:val="restart"/>
                  <w:tcBorders>
                    <w:tl2br w:val="nil"/>
                    <w:tr2bl w:val="nil"/>
                  </w:tcBorders>
                  <w:vAlign w:val="center"/>
                </w:tcPr>
                <w:p w14:paraId="5083B750" w14:textId="77777777" w:rsidR="00AF0C5D" w:rsidRPr="00E92D14" w:rsidRDefault="00457551">
                  <w:pPr>
                    <w:pStyle w:val="aff0"/>
                  </w:pPr>
                  <w:r w:rsidRPr="00E92D14">
                    <w:rPr>
                      <w:rFonts w:hint="eastAsia"/>
                    </w:rPr>
                    <w:t>集气罩收集</w:t>
                  </w:r>
                  <w:r w:rsidRPr="00E92D14">
                    <w:rPr>
                      <w:rFonts w:hint="eastAsia"/>
                    </w:rPr>
                    <w:t>+</w:t>
                  </w:r>
                  <w:r w:rsidRPr="00E92D14">
                    <w:rPr>
                      <w:rFonts w:hint="eastAsia"/>
                    </w:rPr>
                    <w:t>两级活性炭</w:t>
                  </w:r>
                  <w:r w:rsidRPr="00E92D14">
                    <w:rPr>
                      <w:rFonts w:hint="eastAsia"/>
                    </w:rPr>
                    <w:t>+15m</w:t>
                  </w:r>
                  <w:r w:rsidRPr="00E92D14">
                    <w:rPr>
                      <w:rFonts w:hint="eastAsia"/>
                    </w:rPr>
                    <w:t>排气筒</w:t>
                  </w:r>
                </w:p>
              </w:tc>
              <w:tc>
                <w:tcPr>
                  <w:tcW w:w="445" w:type="pct"/>
                  <w:vMerge w:val="restart"/>
                  <w:tcBorders>
                    <w:tl2br w:val="nil"/>
                    <w:tr2bl w:val="nil"/>
                  </w:tcBorders>
                  <w:vAlign w:val="center"/>
                </w:tcPr>
                <w:p w14:paraId="681C4E61" w14:textId="77777777" w:rsidR="00AF0C5D" w:rsidRPr="00E92D14" w:rsidRDefault="00457551">
                  <w:pPr>
                    <w:pStyle w:val="aff0"/>
                  </w:pPr>
                  <w:r w:rsidRPr="00E92D14">
                    <w:rPr>
                      <w:rFonts w:hint="eastAsia"/>
                    </w:rPr>
                    <w:t>6000m</w:t>
                  </w:r>
                  <w:r w:rsidRPr="00E92D14">
                    <w:rPr>
                      <w:rFonts w:hint="eastAsia"/>
                      <w:vertAlign w:val="superscript"/>
                    </w:rPr>
                    <w:t>3</w:t>
                  </w:r>
                  <w:r w:rsidRPr="00E92D14">
                    <w:rPr>
                      <w:rFonts w:hint="eastAsia"/>
                    </w:rPr>
                    <w:t>/h</w:t>
                  </w:r>
                </w:p>
              </w:tc>
              <w:tc>
                <w:tcPr>
                  <w:tcW w:w="412" w:type="pct"/>
                  <w:vMerge w:val="restart"/>
                  <w:tcBorders>
                    <w:tl2br w:val="nil"/>
                    <w:tr2bl w:val="nil"/>
                  </w:tcBorders>
                  <w:vAlign w:val="center"/>
                </w:tcPr>
                <w:p w14:paraId="20F7C2AC" w14:textId="77777777" w:rsidR="00AF0C5D" w:rsidRPr="00E92D14" w:rsidRDefault="00457551">
                  <w:pPr>
                    <w:pStyle w:val="aff0"/>
                  </w:pPr>
                  <w:r w:rsidRPr="00E92D14">
                    <w:rPr>
                      <w:rFonts w:hint="eastAsia"/>
                    </w:rPr>
                    <w:t>治理措施故障，治理效率取</w:t>
                  </w:r>
                  <w:r w:rsidRPr="00E92D14">
                    <w:rPr>
                      <w:rFonts w:hint="eastAsia"/>
                    </w:rPr>
                    <w:t>0%</w:t>
                  </w:r>
                </w:p>
              </w:tc>
              <w:tc>
                <w:tcPr>
                  <w:tcW w:w="359" w:type="pct"/>
                  <w:vMerge w:val="restart"/>
                  <w:tcBorders>
                    <w:tl2br w:val="nil"/>
                    <w:tr2bl w:val="nil"/>
                  </w:tcBorders>
                  <w:vAlign w:val="center"/>
                </w:tcPr>
                <w:p w14:paraId="5BF3F562"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r w:rsidRPr="00E92D14">
                    <w:rPr>
                      <w:rFonts w:hint="eastAsia"/>
                    </w:rPr>
                    <w:t>1h</w:t>
                  </w:r>
                </w:p>
              </w:tc>
              <w:tc>
                <w:tcPr>
                  <w:tcW w:w="804" w:type="pct"/>
                  <w:tcBorders>
                    <w:tl2br w:val="nil"/>
                    <w:tr2bl w:val="nil"/>
                  </w:tcBorders>
                  <w:vAlign w:val="center"/>
                </w:tcPr>
                <w:p w14:paraId="39199395" w14:textId="77777777" w:rsidR="00AF0C5D" w:rsidRPr="00E92D14" w:rsidRDefault="00457551">
                  <w:pPr>
                    <w:pStyle w:val="aff0"/>
                  </w:pPr>
                  <w:r w:rsidRPr="00E92D14">
                    <w:rPr>
                      <w:rFonts w:hint="eastAsia"/>
                    </w:rPr>
                    <w:t>0.27</w:t>
                  </w:r>
                </w:p>
              </w:tc>
              <w:tc>
                <w:tcPr>
                  <w:tcW w:w="452" w:type="pct"/>
                  <w:tcBorders>
                    <w:tl2br w:val="nil"/>
                    <w:tr2bl w:val="nil"/>
                  </w:tcBorders>
                  <w:vAlign w:val="center"/>
                </w:tcPr>
                <w:p w14:paraId="253F92F2" w14:textId="77777777" w:rsidR="00AF0C5D" w:rsidRPr="00E92D14" w:rsidRDefault="00457551">
                  <w:pPr>
                    <w:pStyle w:val="aff0"/>
                  </w:pPr>
                  <w:r w:rsidRPr="00E92D14">
                    <w:rPr>
                      <w:rFonts w:hint="eastAsia"/>
                    </w:rPr>
                    <w:t>0.27</w:t>
                  </w:r>
                </w:p>
              </w:tc>
            </w:tr>
            <w:tr w:rsidR="00AF0C5D" w:rsidRPr="00E92D14" w14:paraId="593713D4" w14:textId="77777777">
              <w:trPr>
                <w:trHeight w:val="706"/>
                <w:jc w:val="center"/>
              </w:trPr>
              <w:tc>
                <w:tcPr>
                  <w:tcW w:w="494" w:type="pct"/>
                  <w:vMerge/>
                  <w:tcBorders>
                    <w:tl2br w:val="nil"/>
                    <w:tr2bl w:val="nil"/>
                  </w:tcBorders>
                  <w:vAlign w:val="center"/>
                </w:tcPr>
                <w:p w14:paraId="6156708B" w14:textId="77777777" w:rsidR="00AF0C5D" w:rsidRPr="00E92D14" w:rsidRDefault="00AF0C5D">
                  <w:pPr>
                    <w:pStyle w:val="aff0"/>
                  </w:pPr>
                </w:p>
              </w:tc>
              <w:tc>
                <w:tcPr>
                  <w:tcW w:w="382" w:type="pct"/>
                  <w:tcBorders>
                    <w:tl2br w:val="nil"/>
                    <w:tr2bl w:val="nil"/>
                  </w:tcBorders>
                  <w:vAlign w:val="center"/>
                </w:tcPr>
                <w:p w14:paraId="4C286EF8" w14:textId="77777777" w:rsidR="00AF0C5D" w:rsidRPr="00E92D14" w:rsidRDefault="00457551">
                  <w:pPr>
                    <w:pStyle w:val="aff0"/>
                  </w:pPr>
                  <w:r w:rsidRPr="00E92D14">
                    <w:rPr>
                      <w:rFonts w:hint="eastAsia"/>
                    </w:rPr>
                    <w:t>苯乙烯</w:t>
                  </w:r>
                </w:p>
              </w:tc>
              <w:tc>
                <w:tcPr>
                  <w:tcW w:w="415" w:type="pct"/>
                  <w:tcBorders>
                    <w:tl2br w:val="nil"/>
                    <w:tr2bl w:val="nil"/>
                  </w:tcBorders>
                  <w:vAlign w:val="center"/>
                </w:tcPr>
                <w:p w14:paraId="4635FE34" w14:textId="77777777" w:rsidR="00AF0C5D" w:rsidRPr="00E92D14" w:rsidRDefault="00457551">
                  <w:pPr>
                    <w:pStyle w:val="aff0"/>
                  </w:pPr>
                  <w:r w:rsidRPr="00E92D14">
                    <w:rPr>
                      <w:rFonts w:hint="eastAsia"/>
                    </w:rPr>
                    <w:t>0.0803</w:t>
                  </w:r>
                </w:p>
              </w:tc>
              <w:tc>
                <w:tcPr>
                  <w:tcW w:w="343" w:type="pct"/>
                  <w:tcBorders>
                    <w:tl2br w:val="nil"/>
                    <w:tr2bl w:val="nil"/>
                  </w:tcBorders>
                  <w:vAlign w:val="center"/>
                </w:tcPr>
                <w:p w14:paraId="2065F020" w14:textId="77777777" w:rsidR="00AF0C5D" w:rsidRPr="00E92D14" w:rsidRDefault="00457551">
                  <w:pPr>
                    <w:pStyle w:val="aff0"/>
                  </w:pPr>
                  <w:r w:rsidRPr="00E92D14">
                    <w:rPr>
                      <w:rFonts w:hint="eastAsia"/>
                    </w:rPr>
                    <w:t>0.0046</w:t>
                  </w:r>
                </w:p>
              </w:tc>
              <w:tc>
                <w:tcPr>
                  <w:tcW w:w="224" w:type="pct"/>
                  <w:vMerge/>
                  <w:tcBorders>
                    <w:tl2br w:val="nil"/>
                    <w:tr2bl w:val="nil"/>
                  </w:tcBorders>
                  <w:vAlign w:val="center"/>
                </w:tcPr>
                <w:p w14:paraId="01B9D04C" w14:textId="77777777" w:rsidR="00AF0C5D" w:rsidRPr="00E92D14" w:rsidRDefault="00AF0C5D">
                  <w:pPr>
                    <w:pStyle w:val="aff0"/>
                  </w:pPr>
                </w:p>
              </w:tc>
              <w:tc>
                <w:tcPr>
                  <w:tcW w:w="668" w:type="pct"/>
                  <w:vMerge/>
                  <w:tcBorders>
                    <w:tl2br w:val="nil"/>
                    <w:tr2bl w:val="nil"/>
                  </w:tcBorders>
                  <w:vAlign w:val="center"/>
                </w:tcPr>
                <w:p w14:paraId="5078B0D3" w14:textId="77777777" w:rsidR="00AF0C5D" w:rsidRPr="00E92D14" w:rsidRDefault="00AF0C5D">
                  <w:pPr>
                    <w:pStyle w:val="aff0"/>
                  </w:pPr>
                </w:p>
              </w:tc>
              <w:tc>
                <w:tcPr>
                  <w:tcW w:w="445" w:type="pct"/>
                  <w:vMerge/>
                  <w:tcBorders>
                    <w:tl2br w:val="nil"/>
                    <w:tr2bl w:val="nil"/>
                  </w:tcBorders>
                  <w:vAlign w:val="center"/>
                </w:tcPr>
                <w:p w14:paraId="412477DB" w14:textId="77777777" w:rsidR="00AF0C5D" w:rsidRPr="00E92D14" w:rsidRDefault="00AF0C5D">
                  <w:pPr>
                    <w:pStyle w:val="aff0"/>
                  </w:pPr>
                </w:p>
              </w:tc>
              <w:tc>
                <w:tcPr>
                  <w:tcW w:w="412" w:type="pct"/>
                  <w:vMerge/>
                  <w:tcBorders>
                    <w:tl2br w:val="nil"/>
                    <w:tr2bl w:val="nil"/>
                  </w:tcBorders>
                  <w:vAlign w:val="center"/>
                </w:tcPr>
                <w:p w14:paraId="2F16D7F0" w14:textId="77777777" w:rsidR="00AF0C5D" w:rsidRPr="00E92D14" w:rsidRDefault="00AF0C5D">
                  <w:pPr>
                    <w:pStyle w:val="aff0"/>
                  </w:pPr>
                </w:p>
              </w:tc>
              <w:tc>
                <w:tcPr>
                  <w:tcW w:w="359" w:type="pct"/>
                  <w:vMerge/>
                  <w:tcBorders>
                    <w:tl2br w:val="nil"/>
                    <w:tr2bl w:val="nil"/>
                  </w:tcBorders>
                  <w:vAlign w:val="center"/>
                </w:tcPr>
                <w:p w14:paraId="1A66E1B0" w14:textId="77777777" w:rsidR="00AF0C5D" w:rsidRPr="00E92D14" w:rsidRDefault="00AF0C5D">
                  <w:pPr>
                    <w:pStyle w:val="aff0"/>
                  </w:pPr>
                </w:p>
              </w:tc>
              <w:tc>
                <w:tcPr>
                  <w:tcW w:w="804" w:type="pct"/>
                  <w:tcBorders>
                    <w:tl2br w:val="nil"/>
                    <w:tr2bl w:val="nil"/>
                  </w:tcBorders>
                  <w:vAlign w:val="center"/>
                </w:tcPr>
                <w:p w14:paraId="77ECEC0F" w14:textId="77777777" w:rsidR="00AF0C5D" w:rsidRPr="00E92D14" w:rsidRDefault="00457551">
                  <w:pPr>
                    <w:pStyle w:val="aff0"/>
                  </w:pPr>
                  <w:r w:rsidRPr="00E92D14">
                    <w:rPr>
                      <w:rFonts w:hint="eastAsia"/>
                    </w:rPr>
                    <w:t>0.0006</w:t>
                  </w:r>
                </w:p>
              </w:tc>
              <w:tc>
                <w:tcPr>
                  <w:tcW w:w="452" w:type="pct"/>
                  <w:tcBorders>
                    <w:tl2br w:val="nil"/>
                    <w:tr2bl w:val="nil"/>
                  </w:tcBorders>
                  <w:vAlign w:val="center"/>
                </w:tcPr>
                <w:p w14:paraId="5728F475" w14:textId="77777777" w:rsidR="00AF0C5D" w:rsidRPr="00E92D14" w:rsidRDefault="00457551">
                  <w:pPr>
                    <w:pStyle w:val="aff0"/>
                  </w:pPr>
                  <w:r w:rsidRPr="00E92D14">
                    <w:rPr>
                      <w:rFonts w:hint="eastAsia"/>
                    </w:rPr>
                    <w:t>0.0006</w:t>
                  </w:r>
                </w:p>
              </w:tc>
            </w:tr>
            <w:tr w:rsidR="00AF0C5D" w:rsidRPr="00E92D14" w14:paraId="42BCB5A9" w14:textId="77777777">
              <w:trPr>
                <w:trHeight w:val="706"/>
                <w:jc w:val="center"/>
              </w:trPr>
              <w:tc>
                <w:tcPr>
                  <w:tcW w:w="494" w:type="pct"/>
                  <w:tcBorders>
                    <w:tl2br w:val="nil"/>
                    <w:tr2bl w:val="nil"/>
                  </w:tcBorders>
                  <w:vAlign w:val="center"/>
                </w:tcPr>
                <w:p w14:paraId="3100985D" w14:textId="77777777" w:rsidR="00AF0C5D" w:rsidRPr="00E92D14" w:rsidRDefault="00457551">
                  <w:pPr>
                    <w:pStyle w:val="aff0"/>
                  </w:pPr>
                  <w:r w:rsidRPr="00E92D14">
                    <w:rPr>
                      <w:rFonts w:hint="eastAsia"/>
                    </w:rPr>
                    <w:t>破碎（</w:t>
                  </w:r>
                  <w:r w:rsidRPr="00E92D14">
                    <w:rPr>
                      <w:rFonts w:hint="eastAsia"/>
                    </w:rPr>
                    <w:t>DA002</w:t>
                  </w:r>
                  <w:r w:rsidRPr="00E92D14">
                    <w:rPr>
                      <w:rFonts w:hint="eastAsia"/>
                    </w:rPr>
                    <w:t>）</w:t>
                  </w:r>
                </w:p>
              </w:tc>
              <w:tc>
                <w:tcPr>
                  <w:tcW w:w="382" w:type="pct"/>
                  <w:tcBorders>
                    <w:tl2br w:val="nil"/>
                    <w:tr2bl w:val="nil"/>
                  </w:tcBorders>
                  <w:vAlign w:val="center"/>
                </w:tcPr>
                <w:p w14:paraId="7EE1F449" w14:textId="77777777" w:rsidR="00AF0C5D" w:rsidRPr="00E92D14" w:rsidRDefault="00457551">
                  <w:pPr>
                    <w:pStyle w:val="aff0"/>
                  </w:pPr>
                  <w:r w:rsidRPr="00E92D14">
                    <w:rPr>
                      <w:rFonts w:hint="eastAsia"/>
                    </w:rPr>
                    <w:t>颗粒物</w:t>
                  </w:r>
                </w:p>
              </w:tc>
              <w:tc>
                <w:tcPr>
                  <w:tcW w:w="415" w:type="pct"/>
                  <w:tcBorders>
                    <w:tl2br w:val="nil"/>
                    <w:tr2bl w:val="nil"/>
                  </w:tcBorders>
                  <w:vAlign w:val="center"/>
                </w:tcPr>
                <w:p w14:paraId="3D657FD1" w14:textId="77777777" w:rsidR="00AF0C5D" w:rsidRPr="00E92D14" w:rsidRDefault="00457551">
                  <w:pPr>
                    <w:pStyle w:val="aff0"/>
                  </w:pPr>
                  <w:r w:rsidRPr="00E92D14">
                    <w:rPr>
                      <w:rFonts w:hint="eastAsia"/>
                    </w:rPr>
                    <w:t>16.875</w:t>
                  </w:r>
                </w:p>
              </w:tc>
              <w:tc>
                <w:tcPr>
                  <w:tcW w:w="343" w:type="pct"/>
                  <w:tcBorders>
                    <w:tl2br w:val="nil"/>
                    <w:tr2bl w:val="nil"/>
                  </w:tcBorders>
                  <w:vAlign w:val="center"/>
                </w:tcPr>
                <w:p w14:paraId="79E552F5" w14:textId="77777777" w:rsidR="00AF0C5D" w:rsidRPr="00E92D14" w:rsidRDefault="00457551">
                  <w:pPr>
                    <w:pStyle w:val="aff0"/>
                  </w:pPr>
                  <w:r w:rsidRPr="00E92D14">
                    <w:rPr>
                      <w:rFonts w:hint="eastAsia"/>
                    </w:rPr>
                    <w:t>0.000675</w:t>
                  </w:r>
                </w:p>
              </w:tc>
              <w:tc>
                <w:tcPr>
                  <w:tcW w:w="224" w:type="pct"/>
                  <w:tcBorders>
                    <w:tl2br w:val="nil"/>
                    <w:tr2bl w:val="nil"/>
                  </w:tcBorders>
                  <w:vAlign w:val="center"/>
                </w:tcPr>
                <w:p w14:paraId="6DAC7FA1" w14:textId="77777777" w:rsidR="00AF0C5D" w:rsidRPr="00E92D14" w:rsidRDefault="00457551">
                  <w:pPr>
                    <w:pStyle w:val="aff0"/>
                  </w:pPr>
                  <w:r w:rsidRPr="00E92D14">
                    <w:rPr>
                      <w:rFonts w:hint="eastAsia"/>
                    </w:rPr>
                    <w:t>有组织</w:t>
                  </w:r>
                </w:p>
              </w:tc>
              <w:tc>
                <w:tcPr>
                  <w:tcW w:w="668" w:type="pct"/>
                  <w:tcBorders>
                    <w:tl2br w:val="nil"/>
                    <w:tr2bl w:val="nil"/>
                  </w:tcBorders>
                  <w:vAlign w:val="center"/>
                </w:tcPr>
                <w:p w14:paraId="0DA942CB" w14:textId="77777777" w:rsidR="00AF0C5D" w:rsidRPr="00E92D14" w:rsidRDefault="00457551">
                  <w:pPr>
                    <w:pStyle w:val="aff0"/>
                  </w:pPr>
                  <w:r w:rsidRPr="00E92D14">
                    <w:rPr>
                      <w:rFonts w:hint="eastAsia"/>
                    </w:rPr>
                    <w:t>集气罩收集</w:t>
                  </w:r>
                  <w:r w:rsidRPr="00E92D14">
                    <w:rPr>
                      <w:rFonts w:hint="eastAsia"/>
                    </w:rPr>
                    <w:t>+</w:t>
                  </w:r>
                  <w:r w:rsidRPr="00E92D14">
                    <w:rPr>
                      <w:rFonts w:hint="eastAsia"/>
                    </w:rPr>
                    <w:t>布袋除尘</w:t>
                  </w:r>
                  <w:r w:rsidRPr="00E92D14">
                    <w:rPr>
                      <w:rFonts w:hint="eastAsia"/>
                    </w:rPr>
                    <w:t>+15m</w:t>
                  </w:r>
                  <w:r w:rsidRPr="00E92D14">
                    <w:rPr>
                      <w:rFonts w:hint="eastAsia"/>
                    </w:rPr>
                    <w:t>排气筒</w:t>
                  </w:r>
                </w:p>
              </w:tc>
              <w:tc>
                <w:tcPr>
                  <w:tcW w:w="445" w:type="pct"/>
                  <w:tcBorders>
                    <w:tl2br w:val="nil"/>
                    <w:tr2bl w:val="nil"/>
                  </w:tcBorders>
                  <w:vAlign w:val="center"/>
                </w:tcPr>
                <w:p w14:paraId="3174309A" w14:textId="77777777" w:rsidR="00AF0C5D" w:rsidRPr="00E92D14" w:rsidRDefault="00457551">
                  <w:pPr>
                    <w:pStyle w:val="aff0"/>
                  </w:pPr>
                  <w:r w:rsidRPr="00E92D14">
                    <w:rPr>
                      <w:rFonts w:hint="eastAsia"/>
                    </w:rPr>
                    <w:t>4000m</w:t>
                  </w:r>
                  <w:r w:rsidRPr="00E92D14">
                    <w:rPr>
                      <w:rFonts w:hint="eastAsia"/>
                      <w:vertAlign w:val="superscript"/>
                    </w:rPr>
                    <w:t>3</w:t>
                  </w:r>
                  <w:r w:rsidRPr="00E92D14">
                    <w:rPr>
                      <w:rFonts w:hint="eastAsia"/>
                    </w:rPr>
                    <w:t>/h</w:t>
                  </w:r>
                </w:p>
              </w:tc>
              <w:tc>
                <w:tcPr>
                  <w:tcW w:w="412" w:type="pct"/>
                  <w:vMerge/>
                  <w:tcBorders>
                    <w:tl2br w:val="nil"/>
                    <w:tr2bl w:val="nil"/>
                  </w:tcBorders>
                  <w:vAlign w:val="center"/>
                </w:tcPr>
                <w:p w14:paraId="51794907" w14:textId="77777777" w:rsidR="00AF0C5D" w:rsidRPr="00E92D14" w:rsidRDefault="00AF0C5D">
                  <w:pPr>
                    <w:pStyle w:val="aff0"/>
                  </w:pPr>
                </w:p>
              </w:tc>
              <w:tc>
                <w:tcPr>
                  <w:tcW w:w="359" w:type="pct"/>
                  <w:vMerge/>
                  <w:tcBorders>
                    <w:tl2br w:val="nil"/>
                    <w:tr2bl w:val="nil"/>
                  </w:tcBorders>
                  <w:vAlign w:val="center"/>
                </w:tcPr>
                <w:p w14:paraId="34F37D84" w14:textId="77777777" w:rsidR="00AF0C5D" w:rsidRPr="00E92D14" w:rsidRDefault="00AF0C5D">
                  <w:pPr>
                    <w:pStyle w:val="aff0"/>
                  </w:pPr>
                </w:p>
              </w:tc>
              <w:tc>
                <w:tcPr>
                  <w:tcW w:w="804" w:type="pct"/>
                  <w:tcBorders>
                    <w:tl2br w:val="nil"/>
                    <w:tr2bl w:val="nil"/>
                  </w:tcBorders>
                  <w:vAlign w:val="center"/>
                </w:tcPr>
                <w:p w14:paraId="7C2300F9" w14:textId="77777777" w:rsidR="00AF0C5D" w:rsidRPr="00E92D14" w:rsidRDefault="00457551">
                  <w:pPr>
                    <w:pStyle w:val="aff0"/>
                  </w:pPr>
                  <w:r w:rsidRPr="00E92D14">
                    <w:rPr>
                      <w:rFonts w:hint="eastAsia"/>
                    </w:rPr>
                    <w:t>0.003375</w:t>
                  </w:r>
                </w:p>
              </w:tc>
              <w:tc>
                <w:tcPr>
                  <w:tcW w:w="452" w:type="pct"/>
                  <w:tcBorders>
                    <w:tl2br w:val="nil"/>
                    <w:tr2bl w:val="nil"/>
                  </w:tcBorders>
                  <w:vAlign w:val="center"/>
                </w:tcPr>
                <w:p w14:paraId="65E9505C" w14:textId="77777777" w:rsidR="00AF0C5D" w:rsidRPr="00E92D14" w:rsidRDefault="00457551">
                  <w:pPr>
                    <w:pStyle w:val="aff0"/>
                  </w:pPr>
                  <w:r w:rsidRPr="00E92D14">
                    <w:rPr>
                      <w:rFonts w:hint="eastAsia"/>
                    </w:rPr>
                    <w:t>0.003375</w:t>
                  </w:r>
                </w:p>
              </w:tc>
            </w:tr>
            <w:tr w:rsidR="00AF0C5D" w:rsidRPr="00E92D14" w14:paraId="46A797FC" w14:textId="77777777">
              <w:trPr>
                <w:trHeight w:val="145"/>
                <w:jc w:val="center"/>
              </w:trPr>
              <w:tc>
                <w:tcPr>
                  <w:tcW w:w="494" w:type="pct"/>
                  <w:vMerge w:val="restart"/>
                  <w:tcBorders>
                    <w:tl2br w:val="nil"/>
                    <w:tr2bl w:val="nil"/>
                  </w:tcBorders>
                  <w:vAlign w:val="center"/>
                </w:tcPr>
                <w:p w14:paraId="5C91DEDF" w14:textId="77777777" w:rsidR="00AF0C5D" w:rsidRPr="00E92D14" w:rsidRDefault="00457551">
                  <w:pPr>
                    <w:pStyle w:val="aff0"/>
                  </w:pPr>
                  <w:r w:rsidRPr="00E92D14">
                    <w:rPr>
                      <w:rFonts w:hint="eastAsia"/>
                    </w:rPr>
                    <w:t>调漆、喷</w:t>
                  </w:r>
                  <w:r w:rsidRPr="00E92D14">
                    <w:rPr>
                      <w:rFonts w:hint="eastAsia"/>
                    </w:rPr>
                    <w:lastRenderedPageBreak/>
                    <w:t>漆、流平、烘干、点补及点补烘干（</w:t>
                  </w:r>
                  <w:r w:rsidRPr="00E92D14">
                    <w:rPr>
                      <w:rFonts w:hint="eastAsia"/>
                    </w:rPr>
                    <w:t>DA003</w:t>
                  </w:r>
                  <w:r w:rsidRPr="00E92D14">
                    <w:rPr>
                      <w:rFonts w:hint="eastAsia"/>
                    </w:rPr>
                    <w:t>）</w:t>
                  </w:r>
                </w:p>
              </w:tc>
              <w:tc>
                <w:tcPr>
                  <w:tcW w:w="382" w:type="pct"/>
                  <w:tcBorders>
                    <w:tl2br w:val="nil"/>
                    <w:tr2bl w:val="nil"/>
                  </w:tcBorders>
                  <w:vAlign w:val="center"/>
                </w:tcPr>
                <w:p w14:paraId="631FFFFB" w14:textId="77777777" w:rsidR="00AF0C5D" w:rsidRPr="00E92D14" w:rsidRDefault="00457551">
                  <w:pPr>
                    <w:pStyle w:val="aff0"/>
                  </w:pPr>
                  <w:r w:rsidRPr="00E92D14">
                    <w:rPr>
                      <w:rFonts w:hint="eastAsia"/>
                    </w:rPr>
                    <w:lastRenderedPageBreak/>
                    <w:t>漆雾</w:t>
                  </w:r>
                </w:p>
              </w:tc>
              <w:tc>
                <w:tcPr>
                  <w:tcW w:w="415" w:type="pct"/>
                  <w:tcBorders>
                    <w:tl2br w:val="nil"/>
                    <w:tr2bl w:val="nil"/>
                  </w:tcBorders>
                  <w:vAlign w:val="center"/>
                </w:tcPr>
                <w:p w14:paraId="5DAC1A65" w14:textId="77777777" w:rsidR="00AF0C5D" w:rsidRPr="00E92D14" w:rsidRDefault="00457551">
                  <w:pPr>
                    <w:pStyle w:val="aff0"/>
                  </w:pPr>
                  <w:r w:rsidRPr="00E92D14">
                    <w:rPr>
                      <w:rFonts w:hint="eastAsia"/>
                    </w:rPr>
                    <w:t>19.05493496</w:t>
                  </w:r>
                </w:p>
              </w:tc>
              <w:tc>
                <w:tcPr>
                  <w:tcW w:w="343" w:type="pct"/>
                  <w:tcBorders>
                    <w:tl2br w:val="nil"/>
                    <w:tr2bl w:val="nil"/>
                  </w:tcBorders>
                  <w:vAlign w:val="center"/>
                </w:tcPr>
                <w:p w14:paraId="2E7D8935" w14:textId="77777777" w:rsidR="00AF0C5D" w:rsidRPr="00E92D14" w:rsidRDefault="00457551">
                  <w:pPr>
                    <w:pStyle w:val="aff0"/>
                  </w:pPr>
                  <w:r w:rsidRPr="00E92D14">
                    <w:rPr>
                      <w:rFonts w:hint="eastAsia"/>
                    </w:rPr>
                    <w:t>2.734575</w:t>
                  </w:r>
                </w:p>
              </w:tc>
              <w:tc>
                <w:tcPr>
                  <w:tcW w:w="224" w:type="pct"/>
                  <w:vMerge w:val="restart"/>
                  <w:tcBorders>
                    <w:tl2br w:val="nil"/>
                    <w:tr2bl w:val="nil"/>
                  </w:tcBorders>
                  <w:vAlign w:val="center"/>
                </w:tcPr>
                <w:p w14:paraId="21057B0A" w14:textId="77777777" w:rsidR="00AF0C5D" w:rsidRPr="00E92D14" w:rsidRDefault="00457551">
                  <w:pPr>
                    <w:pStyle w:val="aff0"/>
                  </w:pPr>
                  <w:r w:rsidRPr="00E92D14">
                    <w:rPr>
                      <w:rFonts w:hint="eastAsia"/>
                    </w:rPr>
                    <w:t>有</w:t>
                  </w:r>
                  <w:r w:rsidRPr="00E92D14">
                    <w:rPr>
                      <w:rFonts w:hint="eastAsia"/>
                    </w:rPr>
                    <w:lastRenderedPageBreak/>
                    <w:t>组织</w:t>
                  </w:r>
                </w:p>
              </w:tc>
              <w:tc>
                <w:tcPr>
                  <w:tcW w:w="668" w:type="pct"/>
                  <w:vMerge w:val="restart"/>
                  <w:tcBorders>
                    <w:tl2br w:val="nil"/>
                    <w:tr2bl w:val="nil"/>
                  </w:tcBorders>
                  <w:vAlign w:val="center"/>
                </w:tcPr>
                <w:p w14:paraId="6A4DFEBB" w14:textId="77777777" w:rsidR="00AF0C5D" w:rsidRPr="00E92D14" w:rsidRDefault="00457551">
                  <w:pPr>
                    <w:pStyle w:val="aff0"/>
                  </w:pPr>
                  <w:r w:rsidRPr="00E92D14">
                    <w:rPr>
                      <w:rFonts w:hint="eastAsia"/>
                      <w:lang w:val="zh-CN"/>
                    </w:rPr>
                    <w:lastRenderedPageBreak/>
                    <w:t>负压收集通过</w:t>
                  </w:r>
                  <w:r w:rsidRPr="00E92D14">
                    <w:rPr>
                      <w:rFonts w:hint="eastAsia"/>
                    </w:rPr>
                    <w:lastRenderedPageBreak/>
                    <w:t>干式过滤</w:t>
                  </w:r>
                  <w:r w:rsidRPr="00E92D14">
                    <w:rPr>
                      <w:rFonts w:hint="eastAsia"/>
                    </w:rPr>
                    <w:t>+</w:t>
                  </w:r>
                  <w:r w:rsidRPr="00E92D14">
                    <w:rPr>
                      <w:rFonts w:hint="eastAsia"/>
                    </w:rPr>
                    <w:t>活性炭吸附</w:t>
                  </w:r>
                  <w:r w:rsidRPr="00E92D14">
                    <w:rPr>
                      <w:rFonts w:hint="eastAsia"/>
                    </w:rPr>
                    <w:t>+</w:t>
                  </w:r>
                  <w:r w:rsidRPr="00E92D14">
                    <w:rPr>
                      <w:rFonts w:hint="eastAsia"/>
                    </w:rPr>
                    <w:t>催化燃烧处理后，由</w:t>
                  </w:r>
                  <w:r w:rsidRPr="00E92D14">
                    <w:rPr>
                      <w:rFonts w:hint="eastAsia"/>
                    </w:rPr>
                    <w:t>15m</w:t>
                  </w:r>
                  <w:r w:rsidRPr="00E92D14">
                    <w:rPr>
                      <w:rFonts w:hint="eastAsia"/>
                    </w:rPr>
                    <w:t>排气筒排放</w:t>
                  </w:r>
                </w:p>
              </w:tc>
              <w:tc>
                <w:tcPr>
                  <w:tcW w:w="445" w:type="pct"/>
                  <w:vMerge w:val="restart"/>
                  <w:tcBorders>
                    <w:tl2br w:val="nil"/>
                    <w:tr2bl w:val="nil"/>
                  </w:tcBorders>
                  <w:vAlign w:val="center"/>
                </w:tcPr>
                <w:p w14:paraId="4D322C71" w14:textId="77777777" w:rsidR="00AF0C5D" w:rsidRPr="00E92D14" w:rsidRDefault="00457551">
                  <w:pPr>
                    <w:pStyle w:val="aff0"/>
                  </w:pPr>
                  <w:r w:rsidRPr="00E92D14">
                    <w:rPr>
                      <w:rFonts w:hint="eastAsia"/>
                    </w:rPr>
                    <w:lastRenderedPageBreak/>
                    <w:t>废气量</w:t>
                  </w:r>
                  <w:r w:rsidRPr="00E92D14">
                    <w:rPr>
                      <w:rFonts w:hint="eastAsia"/>
                    </w:rPr>
                    <w:lastRenderedPageBreak/>
                    <w:t>23918.3446m3/h</w:t>
                  </w:r>
                </w:p>
              </w:tc>
              <w:tc>
                <w:tcPr>
                  <w:tcW w:w="412" w:type="pct"/>
                  <w:vMerge/>
                  <w:tcBorders>
                    <w:tl2br w:val="nil"/>
                    <w:tr2bl w:val="nil"/>
                  </w:tcBorders>
                  <w:vAlign w:val="center"/>
                </w:tcPr>
                <w:p w14:paraId="18DFC318" w14:textId="77777777" w:rsidR="00AF0C5D" w:rsidRPr="00E92D14" w:rsidRDefault="00AF0C5D">
                  <w:pPr>
                    <w:pStyle w:val="aff0"/>
                  </w:pPr>
                </w:p>
              </w:tc>
              <w:tc>
                <w:tcPr>
                  <w:tcW w:w="359" w:type="pct"/>
                  <w:vMerge/>
                  <w:tcBorders>
                    <w:tl2br w:val="nil"/>
                    <w:tr2bl w:val="nil"/>
                  </w:tcBorders>
                  <w:vAlign w:val="center"/>
                </w:tcPr>
                <w:p w14:paraId="5B4C339A" w14:textId="77777777" w:rsidR="00AF0C5D" w:rsidRPr="00E92D14" w:rsidRDefault="00AF0C5D">
                  <w:pPr>
                    <w:pStyle w:val="aff0"/>
                  </w:pPr>
                </w:p>
              </w:tc>
              <w:tc>
                <w:tcPr>
                  <w:tcW w:w="804" w:type="pct"/>
                  <w:tcBorders>
                    <w:tl2br w:val="nil"/>
                    <w:tr2bl w:val="nil"/>
                  </w:tcBorders>
                  <w:vAlign w:val="center"/>
                </w:tcPr>
                <w:p w14:paraId="15648A84" w14:textId="77777777" w:rsidR="00AF0C5D" w:rsidRPr="00E92D14" w:rsidRDefault="00457551">
                  <w:pPr>
                    <w:pStyle w:val="aff0"/>
                  </w:pPr>
                  <w:r w:rsidRPr="00E92D14">
                    <w:rPr>
                      <w:rFonts w:hint="eastAsia"/>
                    </w:rPr>
                    <w:t>0.3918</w:t>
                  </w:r>
                </w:p>
              </w:tc>
              <w:tc>
                <w:tcPr>
                  <w:tcW w:w="452" w:type="pct"/>
                  <w:tcBorders>
                    <w:tl2br w:val="nil"/>
                    <w:tr2bl w:val="nil"/>
                  </w:tcBorders>
                  <w:vAlign w:val="center"/>
                </w:tcPr>
                <w:p w14:paraId="4D22AF30" w14:textId="77777777" w:rsidR="00AF0C5D" w:rsidRPr="00E92D14" w:rsidRDefault="00457551">
                  <w:pPr>
                    <w:pStyle w:val="aff0"/>
                  </w:pPr>
                  <w:r w:rsidRPr="00E92D14">
                    <w:rPr>
                      <w:rFonts w:hint="eastAsia"/>
                    </w:rPr>
                    <w:t>0.3918</w:t>
                  </w:r>
                </w:p>
              </w:tc>
            </w:tr>
            <w:tr w:rsidR="00AF0C5D" w:rsidRPr="00E92D14" w14:paraId="21F868FB" w14:textId="77777777">
              <w:trPr>
                <w:trHeight w:val="90"/>
                <w:jc w:val="center"/>
              </w:trPr>
              <w:tc>
                <w:tcPr>
                  <w:tcW w:w="494" w:type="pct"/>
                  <w:vMerge/>
                  <w:tcBorders>
                    <w:tl2br w:val="nil"/>
                    <w:tr2bl w:val="nil"/>
                  </w:tcBorders>
                  <w:vAlign w:val="center"/>
                </w:tcPr>
                <w:p w14:paraId="267E6654" w14:textId="77777777" w:rsidR="00AF0C5D" w:rsidRPr="00E92D14" w:rsidRDefault="00AF0C5D">
                  <w:pPr>
                    <w:pStyle w:val="aff0"/>
                  </w:pPr>
                </w:p>
              </w:tc>
              <w:tc>
                <w:tcPr>
                  <w:tcW w:w="382" w:type="pct"/>
                  <w:tcBorders>
                    <w:tl2br w:val="nil"/>
                    <w:tr2bl w:val="nil"/>
                  </w:tcBorders>
                  <w:vAlign w:val="center"/>
                </w:tcPr>
                <w:p w14:paraId="5A287ECE" w14:textId="77777777" w:rsidR="00AF0C5D" w:rsidRPr="00E92D14" w:rsidRDefault="00457551">
                  <w:pPr>
                    <w:pStyle w:val="aff0"/>
                  </w:pPr>
                  <w:r w:rsidRPr="00E92D14">
                    <w:rPr>
                      <w:rFonts w:hint="eastAsia"/>
                    </w:rPr>
                    <w:t>非甲烷总烃</w:t>
                  </w:r>
                </w:p>
              </w:tc>
              <w:tc>
                <w:tcPr>
                  <w:tcW w:w="415" w:type="pct"/>
                  <w:tcBorders>
                    <w:tl2br w:val="nil"/>
                    <w:tr2bl w:val="nil"/>
                  </w:tcBorders>
                  <w:vAlign w:val="center"/>
                </w:tcPr>
                <w:p w14:paraId="5E9579F4" w14:textId="77777777" w:rsidR="00AF0C5D" w:rsidRPr="00E92D14" w:rsidRDefault="00457551">
                  <w:pPr>
                    <w:pStyle w:val="aff0"/>
                  </w:pPr>
                  <w:r w:rsidRPr="00E92D14">
                    <w:rPr>
                      <w:rFonts w:hint="eastAsia"/>
                    </w:rPr>
                    <w:t>31.2485</w:t>
                  </w:r>
                </w:p>
              </w:tc>
              <w:tc>
                <w:tcPr>
                  <w:tcW w:w="343" w:type="pct"/>
                  <w:tcBorders>
                    <w:tl2br w:val="nil"/>
                    <w:tr2bl w:val="nil"/>
                  </w:tcBorders>
                  <w:vAlign w:val="center"/>
                </w:tcPr>
                <w:p w14:paraId="27746CAB" w14:textId="77777777" w:rsidR="00AF0C5D" w:rsidRPr="00E92D14" w:rsidRDefault="00457551">
                  <w:pPr>
                    <w:pStyle w:val="aff0"/>
                  </w:pPr>
                  <w:r w:rsidRPr="00E92D14">
                    <w:rPr>
                      <w:rFonts w:hint="eastAsia"/>
                    </w:rPr>
                    <w:t>4.4845</w:t>
                  </w:r>
                </w:p>
              </w:tc>
              <w:tc>
                <w:tcPr>
                  <w:tcW w:w="224" w:type="pct"/>
                  <w:vMerge/>
                  <w:tcBorders>
                    <w:tl2br w:val="nil"/>
                    <w:tr2bl w:val="nil"/>
                  </w:tcBorders>
                  <w:vAlign w:val="center"/>
                </w:tcPr>
                <w:p w14:paraId="3879AC98" w14:textId="77777777" w:rsidR="00AF0C5D" w:rsidRPr="00E92D14" w:rsidRDefault="00AF0C5D">
                  <w:pPr>
                    <w:pStyle w:val="aff0"/>
                  </w:pPr>
                </w:p>
              </w:tc>
              <w:tc>
                <w:tcPr>
                  <w:tcW w:w="668" w:type="pct"/>
                  <w:vMerge/>
                  <w:tcBorders>
                    <w:tl2br w:val="nil"/>
                    <w:tr2bl w:val="nil"/>
                  </w:tcBorders>
                  <w:vAlign w:val="center"/>
                </w:tcPr>
                <w:p w14:paraId="2EDF2035" w14:textId="77777777" w:rsidR="00AF0C5D" w:rsidRPr="00E92D14" w:rsidRDefault="00AF0C5D">
                  <w:pPr>
                    <w:pStyle w:val="aff0"/>
                  </w:pPr>
                </w:p>
              </w:tc>
              <w:tc>
                <w:tcPr>
                  <w:tcW w:w="445" w:type="pct"/>
                  <w:vMerge/>
                  <w:tcBorders>
                    <w:tl2br w:val="nil"/>
                    <w:tr2bl w:val="nil"/>
                  </w:tcBorders>
                  <w:vAlign w:val="center"/>
                </w:tcPr>
                <w:p w14:paraId="40E354B1" w14:textId="77777777" w:rsidR="00AF0C5D" w:rsidRPr="00E92D14" w:rsidRDefault="00AF0C5D">
                  <w:pPr>
                    <w:pStyle w:val="aff0"/>
                  </w:pPr>
                </w:p>
              </w:tc>
              <w:tc>
                <w:tcPr>
                  <w:tcW w:w="412" w:type="pct"/>
                  <w:vMerge/>
                  <w:tcBorders>
                    <w:tl2br w:val="nil"/>
                    <w:tr2bl w:val="nil"/>
                  </w:tcBorders>
                  <w:vAlign w:val="center"/>
                </w:tcPr>
                <w:p w14:paraId="6C34D00F" w14:textId="77777777" w:rsidR="00AF0C5D" w:rsidRPr="00E92D14" w:rsidRDefault="00AF0C5D">
                  <w:pPr>
                    <w:pStyle w:val="aff0"/>
                  </w:pPr>
                </w:p>
              </w:tc>
              <w:tc>
                <w:tcPr>
                  <w:tcW w:w="359" w:type="pct"/>
                  <w:vMerge/>
                  <w:tcBorders>
                    <w:tl2br w:val="nil"/>
                    <w:tr2bl w:val="nil"/>
                  </w:tcBorders>
                  <w:vAlign w:val="center"/>
                </w:tcPr>
                <w:p w14:paraId="411EAD69" w14:textId="77777777" w:rsidR="00AF0C5D" w:rsidRPr="00E92D14" w:rsidRDefault="00AF0C5D">
                  <w:pPr>
                    <w:pStyle w:val="aff0"/>
                  </w:pPr>
                </w:p>
              </w:tc>
              <w:tc>
                <w:tcPr>
                  <w:tcW w:w="804" w:type="pct"/>
                  <w:tcBorders>
                    <w:tl2br w:val="nil"/>
                    <w:tr2bl w:val="nil"/>
                  </w:tcBorders>
                  <w:vAlign w:val="center"/>
                </w:tcPr>
                <w:p w14:paraId="50EF6697" w14:textId="77777777" w:rsidR="00AF0C5D" w:rsidRPr="00E92D14" w:rsidRDefault="00457551">
                  <w:pPr>
                    <w:pStyle w:val="aff0"/>
                  </w:pPr>
                  <w:r w:rsidRPr="00E92D14">
                    <w:rPr>
                      <w:rFonts w:hint="eastAsia"/>
                    </w:rPr>
                    <w:t>0.6228</w:t>
                  </w:r>
                </w:p>
              </w:tc>
              <w:tc>
                <w:tcPr>
                  <w:tcW w:w="452" w:type="pct"/>
                  <w:tcBorders>
                    <w:tl2br w:val="nil"/>
                    <w:tr2bl w:val="nil"/>
                  </w:tcBorders>
                  <w:vAlign w:val="center"/>
                </w:tcPr>
                <w:p w14:paraId="0B3F99B5" w14:textId="77777777" w:rsidR="00AF0C5D" w:rsidRPr="00E92D14" w:rsidRDefault="00457551">
                  <w:pPr>
                    <w:pStyle w:val="aff0"/>
                  </w:pPr>
                  <w:r w:rsidRPr="00E92D14">
                    <w:rPr>
                      <w:rFonts w:hint="eastAsia"/>
                    </w:rPr>
                    <w:t>0.6228</w:t>
                  </w:r>
                </w:p>
              </w:tc>
            </w:tr>
            <w:tr w:rsidR="00AF0C5D" w:rsidRPr="00E92D14" w14:paraId="081DA5B0" w14:textId="77777777">
              <w:trPr>
                <w:trHeight w:val="722"/>
                <w:jc w:val="center"/>
              </w:trPr>
              <w:tc>
                <w:tcPr>
                  <w:tcW w:w="494" w:type="pct"/>
                  <w:vMerge/>
                  <w:tcBorders>
                    <w:tl2br w:val="nil"/>
                    <w:tr2bl w:val="nil"/>
                  </w:tcBorders>
                  <w:vAlign w:val="center"/>
                </w:tcPr>
                <w:p w14:paraId="51E02FD0" w14:textId="77777777" w:rsidR="00AF0C5D" w:rsidRPr="00E92D14" w:rsidRDefault="00AF0C5D">
                  <w:pPr>
                    <w:pStyle w:val="aff0"/>
                  </w:pPr>
                </w:p>
              </w:tc>
              <w:tc>
                <w:tcPr>
                  <w:tcW w:w="382" w:type="pct"/>
                  <w:tcBorders>
                    <w:tl2br w:val="nil"/>
                    <w:tr2bl w:val="nil"/>
                  </w:tcBorders>
                  <w:vAlign w:val="center"/>
                </w:tcPr>
                <w:p w14:paraId="2097151B" w14:textId="77777777" w:rsidR="00AF0C5D" w:rsidRPr="00E92D14" w:rsidRDefault="00457551">
                  <w:pPr>
                    <w:pStyle w:val="aff0"/>
                  </w:pPr>
                  <w:r w:rsidRPr="00E92D14">
                    <w:rPr>
                      <w:rFonts w:hint="eastAsia"/>
                    </w:rPr>
                    <w:t>其中，二甲苯</w:t>
                  </w:r>
                </w:p>
              </w:tc>
              <w:tc>
                <w:tcPr>
                  <w:tcW w:w="415" w:type="pct"/>
                  <w:tcBorders>
                    <w:tl2br w:val="nil"/>
                    <w:tr2bl w:val="nil"/>
                  </w:tcBorders>
                  <w:vAlign w:val="center"/>
                </w:tcPr>
                <w:p w14:paraId="5F117EC7" w14:textId="77777777" w:rsidR="00AF0C5D" w:rsidRPr="00E92D14" w:rsidRDefault="00457551">
                  <w:pPr>
                    <w:pStyle w:val="aff0"/>
                  </w:pPr>
                  <w:r w:rsidRPr="00E92D14">
                    <w:rPr>
                      <w:rFonts w:hint="eastAsia"/>
                    </w:rPr>
                    <w:t>0.9284</w:t>
                  </w:r>
                </w:p>
              </w:tc>
              <w:tc>
                <w:tcPr>
                  <w:tcW w:w="343" w:type="pct"/>
                  <w:tcBorders>
                    <w:tl2br w:val="nil"/>
                    <w:tr2bl w:val="nil"/>
                  </w:tcBorders>
                  <w:vAlign w:val="center"/>
                </w:tcPr>
                <w:p w14:paraId="3D398D8E" w14:textId="77777777" w:rsidR="00AF0C5D" w:rsidRPr="00E92D14" w:rsidRDefault="00457551">
                  <w:pPr>
                    <w:pStyle w:val="aff0"/>
                  </w:pPr>
                  <w:r w:rsidRPr="00E92D14">
                    <w:rPr>
                      <w:rFonts w:hint="eastAsia"/>
                    </w:rPr>
                    <w:t>0.1332</w:t>
                  </w:r>
                </w:p>
              </w:tc>
              <w:tc>
                <w:tcPr>
                  <w:tcW w:w="224" w:type="pct"/>
                  <w:vMerge/>
                  <w:tcBorders>
                    <w:tl2br w:val="nil"/>
                    <w:tr2bl w:val="nil"/>
                  </w:tcBorders>
                  <w:vAlign w:val="center"/>
                </w:tcPr>
                <w:p w14:paraId="63F864B0" w14:textId="77777777" w:rsidR="00AF0C5D" w:rsidRPr="00E92D14" w:rsidRDefault="00AF0C5D">
                  <w:pPr>
                    <w:pStyle w:val="aff0"/>
                  </w:pPr>
                </w:p>
              </w:tc>
              <w:tc>
                <w:tcPr>
                  <w:tcW w:w="668" w:type="pct"/>
                  <w:vMerge/>
                  <w:tcBorders>
                    <w:tl2br w:val="nil"/>
                    <w:tr2bl w:val="nil"/>
                  </w:tcBorders>
                  <w:vAlign w:val="center"/>
                </w:tcPr>
                <w:p w14:paraId="4B3BA78D" w14:textId="77777777" w:rsidR="00AF0C5D" w:rsidRPr="00E92D14" w:rsidRDefault="00AF0C5D">
                  <w:pPr>
                    <w:pStyle w:val="aff0"/>
                  </w:pPr>
                </w:p>
              </w:tc>
              <w:tc>
                <w:tcPr>
                  <w:tcW w:w="445" w:type="pct"/>
                  <w:vMerge/>
                  <w:tcBorders>
                    <w:tl2br w:val="nil"/>
                    <w:tr2bl w:val="nil"/>
                  </w:tcBorders>
                  <w:vAlign w:val="center"/>
                </w:tcPr>
                <w:p w14:paraId="4A97B07A" w14:textId="77777777" w:rsidR="00AF0C5D" w:rsidRPr="00E92D14" w:rsidRDefault="00AF0C5D">
                  <w:pPr>
                    <w:pStyle w:val="aff0"/>
                  </w:pPr>
                </w:p>
              </w:tc>
              <w:tc>
                <w:tcPr>
                  <w:tcW w:w="412" w:type="pct"/>
                  <w:vMerge/>
                  <w:tcBorders>
                    <w:tl2br w:val="nil"/>
                    <w:tr2bl w:val="nil"/>
                  </w:tcBorders>
                  <w:vAlign w:val="center"/>
                </w:tcPr>
                <w:p w14:paraId="385A1382" w14:textId="77777777" w:rsidR="00AF0C5D" w:rsidRPr="00E92D14" w:rsidRDefault="00AF0C5D">
                  <w:pPr>
                    <w:pStyle w:val="aff0"/>
                  </w:pPr>
                </w:p>
              </w:tc>
              <w:tc>
                <w:tcPr>
                  <w:tcW w:w="359" w:type="pct"/>
                  <w:vMerge/>
                  <w:tcBorders>
                    <w:tl2br w:val="nil"/>
                    <w:tr2bl w:val="nil"/>
                  </w:tcBorders>
                  <w:vAlign w:val="center"/>
                </w:tcPr>
                <w:p w14:paraId="72AB3E3C" w14:textId="77777777" w:rsidR="00AF0C5D" w:rsidRPr="00E92D14" w:rsidRDefault="00AF0C5D">
                  <w:pPr>
                    <w:pStyle w:val="aff0"/>
                  </w:pPr>
                </w:p>
              </w:tc>
              <w:tc>
                <w:tcPr>
                  <w:tcW w:w="804" w:type="pct"/>
                  <w:tcBorders>
                    <w:tl2br w:val="nil"/>
                    <w:tr2bl w:val="nil"/>
                  </w:tcBorders>
                  <w:vAlign w:val="center"/>
                </w:tcPr>
                <w:p w14:paraId="2E7F8619" w14:textId="77777777" w:rsidR="00AF0C5D" w:rsidRPr="00E92D14" w:rsidRDefault="00457551">
                  <w:pPr>
                    <w:pStyle w:val="aff0"/>
                  </w:pPr>
                  <w:r w:rsidRPr="00E92D14">
                    <w:rPr>
                      <w:rFonts w:hint="eastAsia"/>
                    </w:rPr>
                    <w:t>0.0185</w:t>
                  </w:r>
                </w:p>
              </w:tc>
              <w:tc>
                <w:tcPr>
                  <w:tcW w:w="452" w:type="pct"/>
                  <w:tcBorders>
                    <w:tl2br w:val="nil"/>
                    <w:tr2bl w:val="nil"/>
                  </w:tcBorders>
                  <w:vAlign w:val="center"/>
                </w:tcPr>
                <w:p w14:paraId="6D484220" w14:textId="77777777" w:rsidR="00AF0C5D" w:rsidRPr="00E92D14" w:rsidRDefault="00457551">
                  <w:pPr>
                    <w:pStyle w:val="aff0"/>
                  </w:pPr>
                  <w:r w:rsidRPr="00E92D14">
                    <w:rPr>
                      <w:rFonts w:hint="eastAsia"/>
                    </w:rPr>
                    <w:t>0.0185</w:t>
                  </w:r>
                </w:p>
              </w:tc>
            </w:tr>
            <w:tr w:rsidR="00AF0C5D" w:rsidRPr="00E92D14" w14:paraId="69B4FDCF" w14:textId="77777777">
              <w:trPr>
                <w:trHeight w:val="722"/>
                <w:jc w:val="center"/>
              </w:trPr>
              <w:tc>
                <w:tcPr>
                  <w:tcW w:w="494" w:type="pct"/>
                  <w:vMerge w:val="restart"/>
                  <w:tcBorders>
                    <w:tl2br w:val="nil"/>
                    <w:tr2bl w:val="nil"/>
                  </w:tcBorders>
                  <w:vAlign w:val="center"/>
                </w:tcPr>
                <w:p w14:paraId="7469FF51" w14:textId="77777777" w:rsidR="00AF0C5D" w:rsidRPr="00E92D14" w:rsidRDefault="00457551">
                  <w:pPr>
                    <w:pStyle w:val="aff0"/>
                  </w:pPr>
                  <w:r w:rsidRPr="00E92D14">
                    <w:rPr>
                      <w:rFonts w:hint="eastAsia"/>
                    </w:rPr>
                    <w:t>固化炉（天然气燃烧，并入</w:t>
                  </w:r>
                  <w:r w:rsidRPr="00E92D14">
                    <w:rPr>
                      <w:rFonts w:hint="eastAsia"/>
                    </w:rPr>
                    <w:t>DA003</w:t>
                  </w:r>
                  <w:r w:rsidRPr="00E92D14">
                    <w:rPr>
                      <w:rFonts w:hint="eastAsia"/>
                    </w:rPr>
                    <w:t>）</w:t>
                  </w:r>
                </w:p>
              </w:tc>
              <w:tc>
                <w:tcPr>
                  <w:tcW w:w="382" w:type="pct"/>
                  <w:tcBorders>
                    <w:tl2br w:val="nil"/>
                    <w:tr2bl w:val="nil"/>
                  </w:tcBorders>
                  <w:vAlign w:val="center"/>
                </w:tcPr>
                <w:p w14:paraId="2174B0FA" w14:textId="77777777" w:rsidR="00AF0C5D" w:rsidRPr="00E92D14" w:rsidRDefault="00457551">
                  <w:pPr>
                    <w:pStyle w:val="aff0"/>
                  </w:pPr>
                  <w:r w:rsidRPr="00E92D14">
                    <w:rPr>
                      <w:rFonts w:hint="eastAsia"/>
                    </w:rPr>
                    <w:t>颗粒物</w:t>
                  </w:r>
                </w:p>
              </w:tc>
              <w:tc>
                <w:tcPr>
                  <w:tcW w:w="415" w:type="pct"/>
                  <w:tcBorders>
                    <w:tl2br w:val="nil"/>
                    <w:tr2bl w:val="nil"/>
                  </w:tcBorders>
                  <w:vAlign w:val="center"/>
                </w:tcPr>
                <w:p w14:paraId="14B625B0" w14:textId="77777777" w:rsidR="00AF0C5D" w:rsidRPr="00E92D14" w:rsidRDefault="00457551">
                  <w:pPr>
                    <w:pStyle w:val="aff0"/>
                  </w:pPr>
                  <w:r w:rsidRPr="00E92D14">
                    <w:rPr>
                      <w:rFonts w:hint="eastAsia"/>
                    </w:rPr>
                    <w:t>2.288</w:t>
                  </w:r>
                </w:p>
              </w:tc>
              <w:tc>
                <w:tcPr>
                  <w:tcW w:w="343" w:type="pct"/>
                  <w:tcBorders>
                    <w:tl2br w:val="nil"/>
                    <w:tr2bl w:val="nil"/>
                  </w:tcBorders>
                  <w:vAlign w:val="center"/>
                </w:tcPr>
                <w:p w14:paraId="2AD093A0" w14:textId="77777777" w:rsidR="00AF0C5D" w:rsidRPr="00E92D14" w:rsidRDefault="00457551">
                  <w:pPr>
                    <w:pStyle w:val="aff0"/>
                  </w:pPr>
                  <w:r w:rsidRPr="00E92D14">
                    <w:rPr>
                      <w:rFonts w:hint="eastAsia"/>
                    </w:rPr>
                    <w:t>0.0366</w:t>
                  </w:r>
                </w:p>
              </w:tc>
              <w:tc>
                <w:tcPr>
                  <w:tcW w:w="224" w:type="pct"/>
                  <w:tcBorders>
                    <w:tl2br w:val="nil"/>
                    <w:tr2bl w:val="nil"/>
                  </w:tcBorders>
                  <w:vAlign w:val="center"/>
                </w:tcPr>
                <w:p w14:paraId="1EBC2DEE" w14:textId="77777777" w:rsidR="00AF0C5D" w:rsidRPr="00E92D14" w:rsidRDefault="00AF0C5D">
                  <w:pPr>
                    <w:pStyle w:val="aff0"/>
                  </w:pPr>
                </w:p>
              </w:tc>
              <w:tc>
                <w:tcPr>
                  <w:tcW w:w="668" w:type="pct"/>
                  <w:vMerge w:val="restart"/>
                  <w:tcBorders>
                    <w:tl2br w:val="nil"/>
                    <w:tr2bl w:val="nil"/>
                  </w:tcBorders>
                  <w:vAlign w:val="center"/>
                </w:tcPr>
                <w:p w14:paraId="343ABDE8" w14:textId="77777777" w:rsidR="00AF0C5D" w:rsidRPr="00E92D14" w:rsidRDefault="00457551">
                  <w:pPr>
                    <w:pStyle w:val="aff0"/>
                  </w:pPr>
                  <w:r w:rsidRPr="00E92D14">
                    <w:rPr>
                      <w:rFonts w:hint="eastAsia"/>
                    </w:rPr>
                    <w:t>收集</w:t>
                  </w:r>
                  <w:r w:rsidRPr="00E92D14">
                    <w:rPr>
                      <w:rFonts w:hint="eastAsia"/>
                    </w:rPr>
                    <w:t>+</w:t>
                  </w:r>
                  <w:r w:rsidRPr="00E92D14">
                    <w:rPr>
                      <w:rFonts w:hint="eastAsia"/>
                    </w:rPr>
                    <w:t>低氮燃烧去除</w:t>
                  </w:r>
                  <w:r w:rsidRPr="00E92D14">
                    <w:rPr>
                      <w:rFonts w:hint="eastAsia"/>
                    </w:rPr>
                    <w:t>75%</w:t>
                  </w:r>
                  <w:r w:rsidRPr="00E92D14">
                    <w:rPr>
                      <w:rFonts w:hint="eastAsia"/>
                    </w:rPr>
                    <w:t>氮氧化物</w:t>
                  </w:r>
                  <w:r w:rsidRPr="00E92D14">
                    <w:rPr>
                      <w:rFonts w:hint="eastAsia"/>
                    </w:rPr>
                    <w:t>+15m</w:t>
                  </w:r>
                  <w:r w:rsidRPr="00E92D14">
                    <w:rPr>
                      <w:rFonts w:hint="eastAsia"/>
                    </w:rPr>
                    <w:t>排气筒排放（</w:t>
                  </w:r>
                  <w:r w:rsidRPr="00E92D14">
                    <w:rPr>
                      <w:rFonts w:hint="eastAsia"/>
                    </w:rPr>
                    <w:t>DA003</w:t>
                  </w:r>
                  <w:r w:rsidRPr="00E92D14">
                    <w:rPr>
                      <w:rFonts w:hint="eastAsia"/>
                    </w:rPr>
                    <w:t>）</w:t>
                  </w:r>
                </w:p>
              </w:tc>
              <w:tc>
                <w:tcPr>
                  <w:tcW w:w="445" w:type="pct"/>
                  <w:vMerge w:val="restart"/>
                  <w:tcBorders>
                    <w:tl2br w:val="nil"/>
                    <w:tr2bl w:val="nil"/>
                  </w:tcBorders>
                  <w:vAlign w:val="center"/>
                </w:tcPr>
                <w:p w14:paraId="4C943AD5" w14:textId="77777777" w:rsidR="00AF0C5D" w:rsidRPr="00E92D14" w:rsidRDefault="00457551">
                  <w:pPr>
                    <w:pStyle w:val="aff0"/>
                  </w:pPr>
                  <w:r w:rsidRPr="00E92D14">
                    <w:rPr>
                      <w:rFonts w:hint="eastAsia"/>
                    </w:rPr>
                    <w:t>5000m</w:t>
                  </w:r>
                  <w:r w:rsidRPr="00E92D14">
                    <w:rPr>
                      <w:rFonts w:hint="eastAsia"/>
                      <w:vertAlign w:val="superscript"/>
                    </w:rPr>
                    <w:t>3</w:t>
                  </w:r>
                  <w:r w:rsidRPr="00E92D14">
                    <w:rPr>
                      <w:rFonts w:hint="eastAsia"/>
                    </w:rPr>
                    <w:t>/h</w:t>
                  </w:r>
                </w:p>
              </w:tc>
              <w:tc>
                <w:tcPr>
                  <w:tcW w:w="412" w:type="pct"/>
                  <w:vMerge/>
                  <w:tcBorders>
                    <w:tl2br w:val="nil"/>
                    <w:tr2bl w:val="nil"/>
                  </w:tcBorders>
                  <w:vAlign w:val="center"/>
                </w:tcPr>
                <w:p w14:paraId="6DA1D724" w14:textId="77777777" w:rsidR="00AF0C5D" w:rsidRPr="00E92D14" w:rsidRDefault="00AF0C5D">
                  <w:pPr>
                    <w:pStyle w:val="aff0"/>
                  </w:pPr>
                </w:p>
              </w:tc>
              <w:tc>
                <w:tcPr>
                  <w:tcW w:w="359" w:type="pct"/>
                  <w:vMerge/>
                  <w:tcBorders>
                    <w:tl2br w:val="nil"/>
                    <w:tr2bl w:val="nil"/>
                  </w:tcBorders>
                  <w:vAlign w:val="center"/>
                </w:tcPr>
                <w:p w14:paraId="74C77124" w14:textId="77777777" w:rsidR="00AF0C5D" w:rsidRPr="00E92D14" w:rsidRDefault="00AF0C5D">
                  <w:pPr>
                    <w:pStyle w:val="aff0"/>
                  </w:pPr>
                </w:p>
              </w:tc>
              <w:tc>
                <w:tcPr>
                  <w:tcW w:w="804" w:type="pct"/>
                  <w:tcBorders>
                    <w:tl2br w:val="nil"/>
                    <w:tr2bl w:val="nil"/>
                  </w:tcBorders>
                  <w:vAlign w:val="center"/>
                </w:tcPr>
                <w:p w14:paraId="224C7607" w14:textId="77777777" w:rsidR="00AF0C5D" w:rsidRPr="00E92D14" w:rsidRDefault="00457551">
                  <w:pPr>
                    <w:pStyle w:val="aff0"/>
                  </w:pPr>
                  <w:r w:rsidRPr="00E92D14">
                    <w:rPr>
                      <w:rFonts w:hint="eastAsia"/>
                    </w:rPr>
                    <w:t>0.01144</w:t>
                  </w:r>
                </w:p>
              </w:tc>
              <w:tc>
                <w:tcPr>
                  <w:tcW w:w="452" w:type="pct"/>
                  <w:tcBorders>
                    <w:tl2br w:val="nil"/>
                    <w:tr2bl w:val="nil"/>
                  </w:tcBorders>
                  <w:vAlign w:val="center"/>
                </w:tcPr>
                <w:p w14:paraId="6A58BF6F" w14:textId="77777777" w:rsidR="00AF0C5D" w:rsidRPr="00E92D14" w:rsidRDefault="00457551">
                  <w:pPr>
                    <w:pStyle w:val="aff0"/>
                  </w:pPr>
                  <w:r w:rsidRPr="00E92D14">
                    <w:t>0.01144</w:t>
                  </w:r>
                </w:p>
              </w:tc>
            </w:tr>
            <w:tr w:rsidR="00AF0C5D" w:rsidRPr="00E92D14" w14:paraId="094036AE" w14:textId="77777777">
              <w:trPr>
                <w:trHeight w:val="722"/>
                <w:jc w:val="center"/>
              </w:trPr>
              <w:tc>
                <w:tcPr>
                  <w:tcW w:w="494" w:type="pct"/>
                  <w:vMerge/>
                  <w:tcBorders>
                    <w:tl2br w:val="nil"/>
                    <w:tr2bl w:val="nil"/>
                  </w:tcBorders>
                  <w:vAlign w:val="center"/>
                </w:tcPr>
                <w:p w14:paraId="5F79CB09" w14:textId="77777777" w:rsidR="00AF0C5D" w:rsidRPr="00E92D14" w:rsidRDefault="00AF0C5D">
                  <w:pPr>
                    <w:pStyle w:val="aff0"/>
                  </w:pPr>
                </w:p>
              </w:tc>
              <w:tc>
                <w:tcPr>
                  <w:tcW w:w="382" w:type="pct"/>
                  <w:tcBorders>
                    <w:tl2br w:val="nil"/>
                    <w:tr2bl w:val="nil"/>
                  </w:tcBorders>
                  <w:vAlign w:val="center"/>
                </w:tcPr>
                <w:p w14:paraId="5E6EF421" w14:textId="77777777" w:rsidR="00AF0C5D" w:rsidRPr="00E92D14" w:rsidRDefault="00457551">
                  <w:pPr>
                    <w:pStyle w:val="aff0"/>
                  </w:pPr>
                  <w:r w:rsidRPr="00E92D14">
                    <w:rPr>
                      <w:rFonts w:hint="eastAsia"/>
                    </w:rPr>
                    <w:t>二氧化硫</w:t>
                  </w:r>
                </w:p>
              </w:tc>
              <w:tc>
                <w:tcPr>
                  <w:tcW w:w="415" w:type="pct"/>
                  <w:tcBorders>
                    <w:tl2br w:val="nil"/>
                    <w:tr2bl w:val="nil"/>
                  </w:tcBorders>
                  <w:vAlign w:val="center"/>
                </w:tcPr>
                <w:p w14:paraId="61988A5A" w14:textId="77777777" w:rsidR="00AF0C5D" w:rsidRPr="00E92D14" w:rsidRDefault="00457551">
                  <w:pPr>
                    <w:pStyle w:val="aff0"/>
                  </w:pPr>
                  <w:r w:rsidRPr="00E92D14">
                    <w:rPr>
                      <w:rFonts w:hint="eastAsia"/>
                    </w:rPr>
                    <w:t>3.2</w:t>
                  </w:r>
                </w:p>
              </w:tc>
              <w:tc>
                <w:tcPr>
                  <w:tcW w:w="343" w:type="pct"/>
                  <w:tcBorders>
                    <w:tl2br w:val="nil"/>
                    <w:tr2bl w:val="nil"/>
                  </w:tcBorders>
                  <w:vAlign w:val="center"/>
                </w:tcPr>
                <w:p w14:paraId="34007BE8" w14:textId="77777777" w:rsidR="00AF0C5D" w:rsidRPr="00E92D14" w:rsidRDefault="00457551">
                  <w:pPr>
                    <w:pStyle w:val="aff0"/>
                  </w:pPr>
                  <w:r w:rsidRPr="00E92D14">
                    <w:rPr>
                      <w:rFonts w:hint="eastAsia"/>
                    </w:rPr>
                    <w:t>0.0512</w:t>
                  </w:r>
                </w:p>
              </w:tc>
              <w:tc>
                <w:tcPr>
                  <w:tcW w:w="224" w:type="pct"/>
                  <w:tcBorders>
                    <w:tl2br w:val="nil"/>
                    <w:tr2bl w:val="nil"/>
                  </w:tcBorders>
                  <w:vAlign w:val="center"/>
                </w:tcPr>
                <w:p w14:paraId="119E4BA0" w14:textId="77777777" w:rsidR="00AF0C5D" w:rsidRPr="00E92D14" w:rsidRDefault="00AF0C5D">
                  <w:pPr>
                    <w:pStyle w:val="aff0"/>
                  </w:pPr>
                </w:p>
              </w:tc>
              <w:tc>
                <w:tcPr>
                  <w:tcW w:w="668" w:type="pct"/>
                  <w:vMerge/>
                  <w:tcBorders>
                    <w:tl2br w:val="nil"/>
                    <w:tr2bl w:val="nil"/>
                  </w:tcBorders>
                  <w:vAlign w:val="center"/>
                </w:tcPr>
                <w:p w14:paraId="00C7F286" w14:textId="77777777" w:rsidR="00AF0C5D" w:rsidRPr="00E92D14" w:rsidRDefault="00AF0C5D">
                  <w:pPr>
                    <w:pStyle w:val="aff0"/>
                  </w:pPr>
                </w:p>
              </w:tc>
              <w:tc>
                <w:tcPr>
                  <w:tcW w:w="445" w:type="pct"/>
                  <w:vMerge/>
                  <w:tcBorders>
                    <w:tl2br w:val="nil"/>
                    <w:tr2bl w:val="nil"/>
                  </w:tcBorders>
                  <w:vAlign w:val="center"/>
                </w:tcPr>
                <w:p w14:paraId="11AFB767" w14:textId="77777777" w:rsidR="00AF0C5D" w:rsidRPr="00E92D14" w:rsidRDefault="00AF0C5D">
                  <w:pPr>
                    <w:pStyle w:val="aff0"/>
                  </w:pPr>
                </w:p>
              </w:tc>
              <w:tc>
                <w:tcPr>
                  <w:tcW w:w="412" w:type="pct"/>
                  <w:vMerge/>
                  <w:tcBorders>
                    <w:tl2br w:val="nil"/>
                    <w:tr2bl w:val="nil"/>
                  </w:tcBorders>
                  <w:vAlign w:val="center"/>
                </w:tcPr>
                <w:p w14:paraId="1D1BB127" w14:textId="77777777" w:rsidR="00AF0C5D" w:rsidRPr="00E92D14" w:rsidRDefault="00AF0C5D">
                  <w:pPr>
                    <w:pStyle w:val="aff0"/>
                  </w:pPr>
                </w:p>
              </w:tc>
              <w:tc>
                <w:tcPr>
                  <w:tcW w:w="359" w:type="pct"/>
                  <w:vMerge/>
                  <w:tcBorders>
                    <w:tl2br w:val="nil"/>
                    <w:tr2bl w:val="nil"/>
                  </w:tcBorders>
                  <w:vAlign w:val="center"/>
                </w:tcPr>
                <w:p w14:paraId="4A67F621" w14:textId="77777777" w:rsidR="00AF0C5D" w:rsidRPr="00E92D14" w:rsidRDefault="00AF0C5D">
                  <w:pPr>
                    <w:pStyle w:val="aff0"/>
                  </w:pPr>
                </w:p>
              </w:tc>
              <w:tc>
                <w:tcPr>
                  <w:tcW w:w="804" w:type="pct"/>
                  <w:tcBorders>
                    <w:tl2br w:val="nil"/>
                    <w:tr2bl w:val="nil"/>
                  </w:tcBorders>
                  <w:vAlign w:val="center"/>
                </w:tcPr>
                <w:p w14:paraId="115A20BA" w14:textId="77777777" w:rsidR="00AF0C5D" w:rsidRPr="00E92D14" w:rsidRDefault="00457551">
                  <w:pPr>
                    <w:pStyle w:val="aff0"/>
                  </w:pPr>
                  <w:r w:rsidRPr="00E92D14">
                    <w:rPr>
                      <w:rFonts w:hint="eastAsia"/>
                    </w:rPr>
                    <w:t>0.016</w:t>
                  </w:r>
                </w:p>
              </w:tc>
              <w:tc>
                <w:tcPr>
                  <w:tcW w:w="452" w:type="pct"/>
                  <w:tcBorders>
                    <w:tl2br w:val="nil"/>
                    <w:tr2bl w:val="nil"/>
                  </w:tcBorders>
                  <w:vAlign w:val="center"/>
                </w:tcPr>
                <w:p w14:paraId="49A63B5D" w14:textId="77777777" w:rsidR="00AF0C5D" w:rsidRPr="00E92D14" w:rsidRDefault="00457551">
                  <w:pPr>
                    <w:pStyle w:val="aff0"/>
                  </w:pPr>
                  <w:r w:rsidRPr="00E92D14">
                    <w:t>0.016</w:t>
                  </w:r>
                </w:p>
              </w:tc>
            </w:tr>
            <w:tr w:rsidR="00AF0C5D" w:rsidRPr="00E92D14" w14:paraId="26B8F8CF" w14:textId="77777777">
              <w:trPr>
                <w:trHeight w:val="722"/>
                <w:jc w:val="center"/>
              </w:trPr>
              <w:tc>
                <w:tcPr>
                  <w:tcW w:w="494" w:type="pct"/>
                  <w:vMerge/>
                  <w:tcBorders>
                    <w:tl2br w:val="nil"/>
                    <w:tr2bl w:val="nil"/>
                  </w:tcBorders>
                  <w:vAlign w:val="center"/>
                </w:tcPr>
                <w:p w14:paraId="7F7E6728" w14:textId="77777777" w:rsidR="00AF0C5D" w:rsidRPr="00E92D14" w:rsidRDefault="00AF0C5D">
                  <w:pPr>
                    <w:pStyle w:val="aff0"/>
                  </w:pPr>
                </w:p>
              </w:tc>
              <w:tc>
                <w:tcPr>
                  <w:tcW w:w="382" w:type="pct"/>
                  <w:tcBorders>
                    <w:tl2br w:val="nil"/>
                    <w:tr2bl w:val="nil"/>
                  </w:tcBorders>
                  <w:vAlign w:val="center"/>
                </w:tcPr>
                <w:p w14:paraId="2F486158" w14:textId="77777777" w:rsidR="00AF0C5D" w:rsidRPr="00E92D14" w:rsidRDefault="00457551">
                  <w:pPr>
                    <w:pStyle w:val="aff0"/>
                  </w:pPr>
                  <w:r w:rsidRPr="00E92D14">
                    <w:rPr>
                      <w:rFonts w:hint="eastAsia"/>
                    </w:rPr>
                    <w:t>氮氧化物</w:t>
                  </w:r>
                </w:p>
              </w:tc>
              <w:tc>
                <w:tcPr>
                  <w:tcW w:w="415" w:type="pct"/>
                  <w:tcBorders>
                    <w:tl2br w:val="nil"/>
                    <w:tr2bl w:val="nil"/>
                  </w:tcBorders>
                  <w:vAlign w:val="center"/>
                </w:tcPr>
                <w:p w14:paraId="06CB3188" w14:textId="77777777" w:rsidR="00AF0C5D" w:rsidRPr="00E92D14" w:rsidRDefault="00457551">
                  <w:pPr>
                    <w:pStyle w:val="aff0"/>
                  </w:pPr>
                  <w:r w:rsidRPr="00E92D14">
                    <w:rPr>
                      <w:rFonts w:hint="eastAsia"/>
                    </w:rPr>
                    <w:t>14.96</w:t>
                  </w:r>
                </w:p>
              </w:tc>
              <w:tc>
                <w:tcPr>
                  <w:tcW w:w="343" w:type="pct"/>
                  <w:tcBorders>
                    <w:tl2br w:val="nil"/>
                    <w:tr2bl w:val="nil"/>
                  </w:tcBorders>
                  <w:vAlign w:val="center"/>
                </w:tcPr>
                <w:p w14:paraId="3C37E99A" w14:textId="77777777" w:rsidR="00AF0C5D" w:rsidRPr="00E92D14" w:rsidRDefault="00457551">
                  <w:pPr>
                    <w:pStyle w:val="aff0"/>
                  </w:pPr>
                  <w:r w:rsidRPr="00E92D14">
                    <w:rPr>
                      <w:rFonts w:hint="eastAsia"/>
                    </w:rPr>
                    <w:t>0.2394</w:t>
                  </w:r>
                </w:p>
              </w:tc>
              <w:tc>
                <w:tcPr>
                  <w:tcW w:w="224" w:type="pct"/>
                  <w:tcBorders>
                    <w:tl2br w:val="nil"/>
                    <w:tr2bl w:val="nil"/>
                  </w:tcBorders>
                  <w:vAlign w:val="center"/>
                </w:tcPr>
                <w:p w14:paraId="48097F74" w14:textId="77777777" w:rsidR="00AF0C5D" w:rsidRPr="00E92D14" w:rsidRDefault="00AF0C5D">
                  <w:pPr>
                    <w:pStyle w:val="aff0"/>
                  </w:pPr>
                </w:p>
              </w:tc>
              <w:tc>
                <w:tcPr>
                  <w:tcW w:w="668" w:type="pct"/>
                  <w:vMerge/>
                  <w:tcBorders>
                    <w:tl2br w:val="nil"/>
                    <w:tr2bl w:val="nil"/>
                  </w:tcBorders>
                  <w:vAlign w:val="center"/>
                </w:tcPr>
                <w:p w14:paraId="2F6B5C0F" w14:textId="77777777" w:rsidR="00AF0C5D" w:rsidRPr="00E92D14" w:rsidRDefault="00AF0C5D">
                  <w:pPr>
                    <w:pStyle w:val="aff0"/>
                  </w:pPr>
                </w:p>
              </w:tc>
              <w:tc>
                <w:tcPr>
                  <w:tcW w:w="445" w:type="pct"/>
                  <w:vMerge/>
                  <w:tcBorders>
                    <w:tl2br w:val="nil"/>
                    <w:tr2bl w:val="nil"/>
                  </w:tcBorders>
                  <w:vAlign w:val="center"/>
                </w:tcPr>
                <w:p w14:paraId="44B779E6" w14:textId="77777777" w:rsidR="00AF0C5D" w:rsidRPr="00E92D14" w:rsidRDefault="00AF0C5D">
                  <w:pPr>
                    <w:pStyle w:val="aff0"/>
                  </w:pPr>
                </w:p>
              </w:tc>
              <w:tc>
                <w:tcPr>
                  <w:tcW w:w="412" w:type="pct"/>
                  <w:vMerge/>
                  <w:tcBorders>
                    <w:tl2br w:val="nil"/>
                    <w:tr2bl w:val="nil"/>
                  </w:tcBorders>
                  <w:vAlign w:val="center"/>
                </w:tcPr>
                <w:p w14:paraId="4DCC4D36" w14:textId="77777777" w:rsidR="00AF0C5D" w:rsidRPr="00E92D14" w:rsidRDefault="00AF0C5D">
                  <w:pPr>
                    <w:pStyle w:val="aff0"/>
                  </w:pPr>
                </w:p>
              </w:tc>
              <w:tc>
                <w:tcPr>
                  <w:tcW w:w="359" w:type="pct"/>
                  <w:vMerge/>
                  <w:tcBorders>
                    <w:tl2br w:val="nil"/>
                    <w:tr2bl w:val="nil"/>
                  </w:tcBorders>
                  <w:vAlign w:val="center"/>
                </w:tcPr>
                <w:p w14:paraId="31BAF699" w14:textId="77777777" w:rsidR="00AF0C5D" w:rsidRPr="00E92D14" w:rsidRDefault="00AF0C5D">
                  <w:pPr>
                    <w:pStyle w:val="aff0"/>
                  </w:pPr>
                </w:p>
              </w:tc>
              <w:tc>
                <w:tcPr>
                  <w:tcW w:w="804" w:type="pct"/>
                  <w:tcBorders>
                    <w:tl2br w:val="nil"/>
                    <w:tr2bl w:val="nil"/>
                  </w:tcBorders>
                  <w:vAlign w:val="center"/>
                </w:tcPr>
                <w:p w14:paraId="6C930739" w14:textId="77777777" w:rsidR="00AF0C5D" w:rsidRPr="00E92D14" w:rsidRDefault="00457551">
                  <w:pPr>
                    <w:pStyle w:val="aff0"/>
                  </w:pPr>
                  <w:r w:rsidRPr="00E92D14">
                    <w:rPr>
                      <w:rFonts w:hint="eastAsia"/>
                    </w:rPr>
                    <w:t>0.0187</w:t>
                  </w:r>
                </w:p>
              </w:tc>
              <w:tc>
                <w:tcPr>
                  <w:tcW w:w="452" w:type="pct"/>
                  <w:tcBorders>
                    <w:tl2br w:val="nil"/>
                    <w:tr2bl w:val="nil"/>
                  </w:tcBorders>
                  <w:vAlign w:val="center"/>
                </w:tcPr>
                <w:p w14:paraId="5F890606" w14:textId="77777777" w:rsidR="00AF0C5D" w:rsidRPr="00E92D14" w:rsidRDefault="00457551">
                  <w:pPr>
                    <w:pStyle w:val="aff0"/>
                  </w:pPr>
                  <w:r w:rsidRPr="00E92D14">
                    <w:t>0.0187</w:t>
                  </w:r>
                </w:p>
              </w:tc>
            </w:tr>
            <w:tr w:rsidR="00AF0C5D" w:rsidRPr="00E92D14" w14:paraId="10DF2F99" w14:textId="77777777">
              <w:trPr>
                <w:trHeight w:val="722"/>
                <w:jc w:val="center"/>
              </w:trPr>
              <w:tc>
                <w:tcPr>
                  <w:tcW w:w="494" w:type="pct"/>
                  <w:vMerge w:val="restart"/>
                  <w:tcBorders>
                    <w:tl2br w:val="nil"/>
                    <w:tr2bl w:val="nil"/>
                  </w:tcBorders>
                  <w:vAlign w:val="center"/>
                </w:tcPr>
                <w:p w14:paraId="212DF4DE" w14:textId="77777777" w:rsidR="00AF0C5D" w:rsidRPr="00E92D14" w:rsidRDefault="00457551">
                  <w:pPr>
                    <w:pStyle w:val="aff0"/>
                  </w:pPr>
                  <w:r w:rsidRPr="00E92D14">
                    <w:rPr>
                      <w:rFonts w:hint="eastAsia"/>
                    </w:rPr>
                    <w:t>热水炉（天然气燃烧，</w:t>
                  </w:r>
                  <w:r w:rsidRPr="00E92D14">
                    <w:rPr>
                      <w:rFonts w:hint="eastAsia"/>
                    </w:rPr>
                    <w:t>DA004</w:t>
                  </w:r>
                  <w:r w:rsidRPr="00E92D14">
                    <w:rPr>
                      <w:rFonts w:hint="eastAsia"/>
                    </w:rPr>
                    <w:t>）</w:t>
                  </w:r>
                </w:p>
              </w:tc>
              <w:tc>
                <w:tcPr>
                  <w:tcW w:w="382" w:type="pct"/>
                  <w:tcBorders>
                    <w:tl2br w:val="nil"/>
                    <w:tr2bl w:val="nil"/>
                  </w:tcBorders>
                  <w:vAlign w:val="center"/>
                </w:tcPr>
                <w:p w14:paraId="7B17B00D" w14:textId="77777777" w:rsidR="00AF0C5D" w:rsidRPr="00E92D14" w:rsidRDefault="00457551">
                  <w:pPr>
                    <w:pStyle w:val="aff0"/>
                  </w:pPr>
                  <w:r w:rsidRPr="00E92D14">
                    <w:rPr>
                      <w:rFonts w:hint="eastAsia"/>
                    </w:rPr>
                    <w:t>颗粒物</w:t>
                  </w:r>
                </w:p>
              </w:tc>
              <w:tc>
                <w:tcPr>
                  <w:tcW w:w="415" w:type="pct"/>
                  <w:tcBorders>
                    <w:tl2br w:val="nil"/>
                    <w:tr2bl w:val="nil"/>
                  </w:tcBorders>
                  <w:vAlign w:val="center"/>
                </w:tcPr>
                <w:p w14:paraId="56C9E6E5" w14:textId="77777777" w:rsidR="00AF0C5D" w:rsidRPr="00E92D14" w:rsidRDefault="00457551">
                  <w:pPr>
                    <w:pStyle w:val="aff0"/>
                  </w:pPr>
                  <w:r w:rsidRPr="00E92D14">
                    <w:rPr>
                      <w:rFonts w:hint="eastAsia"/>
                    </w:rPr>
                    <w:t>6.864</w:t>
                  </w:r>
                </w:p>
              </w:tc>
              <w:tc>
                <w:tcPr>
                  <w:tcW w:w="343" w:type="pct"/>
                  <w:tcBorders>
                    <w:tl2br w:val="nil"/>
                    <w:tr2bl w:val="nil"/>
                  </w:tcBorders>
                  <w:vAlign w:val="center"/>
                </w:tcPr>
                <w:p w14:paraId="1AABC8EB" w14:textId="77777777" w:rsidR="00AF0C5D" w:rsidRPr="00E92D14" w:rsidRDefault="00457551">
                  <w:pPr>
                    <w:pStyle w:val="aff0"/>
                  </w:pPr>
                  <w:r w:rsidRPr="00E92D14">
                    <w:rPr>
                      <w:rFonts w:hint="eastAsia"/>
                    </w:rPr>
                    <w:t>0.0206</w:t>
                  </w:r>
                </w:p>
              </w:tc>
              <w:tc>
                <w:tcPr>
                  <w:tcW w:w="224" w:type="pct"/>
                  <w:tcBorders>
                    <w:tl2br w:val="nil"/>
                    <w:tr2bl w:val="nil"/>
                  </w:tcBorders>
                  <w:vAlign w:val="center"/>
                </w:tcPr>
                <w:p w14:paraId="4B479E29" w14:textId="77777777" w:rsidR="00AF0C5D" w:rsidRPr="00E92D14" w:rsidRDefault="00AF0C5D">
                  <w:pPr>
                    <w:pStyle w:val="aff0"/>
                  </w:pPr>
                </w:p>
              </w:tc>
              <w:tc>
                <w:tcPr>
                  <w:tcW w:w="668" w:type="pct"/>
                  <w:vMerge w:val="restart"/>
                  <w:tcBorders>
                    <w:tl2br w:val="nil"/>
                    <w:tr2bl w:val="nil"/>
                  </w:tcBorders>
                  <w:vAlign w:val="center"/>
                </w:tcPr>
                <w:p w14:paraId="158B6CFB" w14:textId="77777777" w:rsidR="00AF0C5D" w:rsidRPr="00E92D14" w:rsidRDefault="00457551">
                  <w:pPr>
                    <w:pStyle w:val="aff0"/>
                  </w:pPr>
                  <w:r w:rsidRPr="00E92D14">
                    <w:rPr>
                      <w:rFonts w:hint="eastAsia"/>
                    </w:rPr>
                    <w:t>收集</w:t>
                  </w:r>
                  <w:r w:rsidRPr="00E92D14">
                    <w:rPr>
                      <w:rFonts w:hint="eastAsia"/>
                    </w:rPr>
                    <w:t>+</w:t>
                  </w:r>
                  <w:r w:rsidRPr="00E92D14">
                    <w:rPr>
                      <w:rFonts w:hint="eastAsia"/>
                    </w:rPr>
                    <w:t>低氮燃烧去除</w:t>
                  </w:r>
                  <w:r w:rsidRPr="00E92D14">
                    <w:rPr>
                      <w:rFonts w:hint="eastAsia"/>
                    </w:rPr>
                    <w:t>75%</w:t>
                  </w:r>
                  <w:r w:rsidRPr="00E92D14">
                    <w:rPr>
                      <w:rFonts w:hint="eastAsia"/>
                    </w:rPr>
                    <w:t>氮氧化物</w:t>
                  </w:r>
                  <w:r w:rsidRPr="00E92D14">
                    <w:rPr>
                      <w:rFonts w:hint="eastAsia"/>
                    </w:rPr>
                    <w:t>+15m</w:t>
                  </w:r>
                  <w:r w:rsidRPr="00E92D14">
                    <w:rPr>
                      <w:rFonts w:hint="eastAsia"/>
                    </w:rPr>
                    <w:t>排气筒排放（</w:t>
                  </w:r>
                  <w:r w:rsidRPr="00E92D14">
                    <w:rPr>
                      <w:rFonts w:hint="eastAsia"/>
                    </w:rPr>
                    <w:t>DA004</w:t>
                  </w:r>
                  <w:r w:rsidRPr="00E92D14">
                    <w:rPr>
                      <w:rFonts w:hint="eastAsia"/>
                    </w:rPr>
                    <w:t>）</w:t>
                  </w:r>
                </w:p>
              </w:tc>
              <w:tc>
                <w:tcPr>
                  <w:tcW w:w="445" w:type="pct"/>
                  <w:vMerge w:val="restart"/>
                  <w:tcBorders>
                    <w:tl2br w:val="nil"/>
                    <w:tr2bl w:val="nil"/>
                  </w:tcBorders>
                  <w:vAlign w:val="center"/>
                </w:tcPr>
                <w:p w14:paraId="20E083BF" w14:textId="77777777" w:rsidR="00AF0C5D" w:rsidRPr="00E92D14" w:rsidRDefault="00457551">
                  <w:pPr>
                    <w:pStyle w:val="aff0"/>
                  </w:pPr>
                  <w:r w:rsidRPr="00E92D14">
                    <w:rPr>
                      <w:rFonts w:hint="eastAsia"/>
                    </w:rPr>
                    <w:t>5000m</w:t>
                  </w:r>
                  <w:r w:rsidRPr="00E92D14">
                    <w:rPr>
                      <w:rFonts w:hint="eastAsia"/>
                      <w:vertAlign w:val="superscript"/>
                    </w:rPr>
                    <w:t>3</w:t>
                  </w:r>
                  <w:r w:rsidRPr="00E92D14">
                    <w:rPr>
                      <w:rFonts w:hint="eastAsia"/>
                    </w:rPr>
                    <w:t>/h</w:t>
                  </w:r>
                </w:p>
              </w:tc>
              <w:tc>
                <w:tcPr>
                  <w:tcW w:w="412" w:type="pct"/>
                  <w:vMerge/>
                  <w:tcBorders>
                    <w:tl2br w:val="nil"/>
                    <w:tr2bl w:val="nil"/>
                  </w:tcBorders>
                  <w:vAlign w:val="center"/>
                </w:tcPr>
                <w:p w14:paraId="602AF074" w14:textId="77777777" w:rsidR="00AF0C5D" w:rsidRPr="00E92D14" w:rsidRDefault="00AF0C5D">
                  <w:pPr>
                    <w:pStyle w:val="aff0"/>
                  </w:pPr>
                </w:p>
              </w:tc>
              <w:tc>
                <w:tcPr>
                  <w:tcW w:w="359" w:type="pct"/>
                  <w:vMerge/>
                  <w:tcBorders>
                    <w:tl2br w:val="nil"/>
                    <w:tr2bl w:val="nil"/>
                  </w:tcBorders>
                  <w:vAlign w:val="center"/>
                </w:tcPr>
                <w:p w14:paraId="6A578993" w14:textId="77777777" w:rsidR="00AF0C5D" w:rsidRPr="00E92D14" w:rsidRDefault="00AF0C5D">
                  <w:pPr>
                    <w:pStyle w:val="aff0"/>
                  </w:pPr>
                </w:p>
              </w:tc>
              <w:tc>
                <w:tcPr>
                  <w:tcW w:w="804" w:type="pct"/>
                  <w:tcBorders>
                    <w:tl2br w:val="nil"/>
                    <w:tr2bl w:val="nil"/>
                  </w:tcBorders>
                  <w:vAlign w:val="center"/>
                </w:tcPr>
                <w:p w14:paraId="3B45BAC6" w14:textId="77777777" w:rsidR="00AF0C5D" w:rsidRPr="00E92D14" w:rsidRDefault="00457551">
                  <w:pPr>
                    <w:pStyle w:val="aff0"/>
                  </w:pPr>
                  <w:r w:rsidRPr="00E92D14">
                    <w:rPr>
                      <w:rFonts w:hint="eastAsia"/>
                    </w:rPr>
                    <w:t>0.03432</w:t>
                  </w:r>
                </w:p>
              </w:tc>
              <w:tc>
                <w:tcPr>
                  <w:tcW w:w="452" w:type="pct"/>
                  <w:tcBorders>
                    <w:tl2br w:val="nil"/>
                    <w:tr2bl w:val="nil"/>
                  </w:tcBorders>
                  <w:vAlign w:val="center"/>
                </w:tcPr>
                <w:p w14:paraId="7D1B06C2" w14:textId="77777777" w:rsidR="00AF0C5D" w:rsidRPr="00E92D14" w:rsidRDefault="00457551">
                  <w:pPr>
                    <w:pStyle w:val="aff0"/>
                  </w:pPr>
                  <w:r w:rsidRPr="00E92D14">
                    <w:t>0.03432</w:t>
                  </w:r>
                </w:p>
              </w:tc>
            </w:tr>
            <w:tr w:rsidR="00AF0C5D" w:rsidRPr="00E92D14" w14:paraId="5F61036F" w14:textId="77777777">
              <w:trPr>
                <w:trHeight w:val="722"/>
                <w:jc w:val="center"/>
              </w:trPr>
              <w:tc>
                <w:tcPr>
                  <w:tcW w:w="494" w:type="pct"/>
                  <w:vMerge/>
                  <w:tcBorders>
                    <w:tl2br w:val="nil"/>
                    <w:tr2bl w:val="nil"/>
                  </w:tcBorders>
                  <w:vAlign w:val="center"/>
                </w:tcPr>
                <w:p w14:paraId="5D31C271" w14:textId="77777777" w:rsidR="00AF0C5D" w:rsidRPr="00E92D14" w:rsidRDefault="00AF0C5D">
                  <w:pPr>
                    <w:pStyle w:val="aff0"/>
                  </w:pPr>
                </w:p>
              </w:tc>
              <w:tc>
                <w:tcPr>
                  <w:tcW w:w="382" w:type="pct"/>
                  <w:tcBorders>
                    <w:tl2br w:val="nil"/>
                    <w:tr2bl w:val="nil"/>
                  </w:tcBorders>
                  <w:vAlign w:val="center"/>
                </w:tcPr>
                <w:p w14:paraId="58FD5C4A" w14:textId="77777777" w:rsidR="00AF0C5D" w:rsidRPr="00E92D14" w:rsidRDefault="00457551">
                  <w:pPr>
                    <w:pStyle w:val="aff0"/>
                  </w:pPr>
                  <w:r w:rsidRPr="00E92D14">
                    <w:rPr>
                      <w:rFonts w:hint="eastAsia"/>
                    </w:rPr>
                    <w:t>二氧化硫</w:t>
                  </w:r>
                </w:p>
              </w:tc>
              <w:tc>
                <w:tcPr>
                  <w:tcW w:w="415" w:type="pct"/>
                  <w:tcBorders>
                    <w:tl2br w:val="nil"/>
                    <w:tr2bl w:val="nil"/>
                  </w:tcBorders>
                  <w:vAlign w:val="center"/>
                </w:tcPr>
                <w:p w14:paraId="0ACA6AA9" w14:textId="77777777" w:rsidR="00AF0C5D" w:rsidRPr="00E92D14" w:rsidRDefault="00457551">
                  <w:pPr>
                    <w:pStyle w:val="aff0"/>
                  </w:pPr>
                  <w:r w:rsidRPr="00E92D14">
                    <w:rPr>
                      <w:rFonts w:hint="eastAsia"/>
                    </w:rPr>
                    <w:t>9.6</w:t>
                  </w:r>
                </w:p>
              </w:tc>
              <w:tc>
                <w:tcPr>
                  <w:tcW w:w="343" w:type="pct"/>
                  <w:tcBorders>
                    <w:tl2br w:val="nil"/>
                    <w:tr2bl w:val="nil"/>
                  </w:tcBorders>
                  <w:vAlign w:val="center"/>
                </w:tcPr>
                <w:p w14:paraId="126A9ED4" w14:textId="77777777" w:rsidR="00AF0C5D" w:rsidRPr="00E92D14" w:rsidRDefault="00457551">
                  <w:pPr>
                    <w:pStyle w:val="aff0"/>
                  </w:pPr>
                  <w:r w:rsidRPr="00E92D14">
                    <w:rPr>
                      <w:rFonts w:hint="eastAsia"/>
                    </w:rPr>
                    <w:t>0.0288</w:t>
                  </w:r>
                </w:p>
              </w:tc>
              <w:tc>
                <w:tcPr>
                  <w:tcW w:w="224" w:type="pct"/>
                  <w:tcBorders>
                    <w:tl2br w:val="nil"/>
                    <w:tr2bl w:val="nil"/>
                  </w:tcBorders>
                  <w:vAlign w:val="center"/>
                </w:tcPr>
                <w:p w14:paraId="1F5BDECB" w14:textId="77777777" w:rsidR="00AF0C5D" w:rsidRPr="00E92D14" w:rsidRDefault="00AF0C5D">
                  <w:pPr>
                    <w:pStyle w:val="aff0"/>
                  </w:pPr>
                </w:p>
              </w:tc>
              <w:tc>
                <w:tcPr>
                  <w:tcW w:w="668" w:type="pct"/>
                  <w:vMerge/>
                  <w:tcBorders>
                    <w:tl2br w:val="nil"/>
                    <w:tr2bl w:val="nil"/>
                  </w:tcBorders>
                  <w:vAlign w:val="center"/>
                </w:tcPr>
                <w:p w14:paraId="227ED8EE" w14:textId="77777777" w:rsidR="00AF0C5D" w:rsidRPr="00E92D14" w:rsidRDefault="00AF0C5D">
                  <w:pPr>
                    <w:pStyle w:val="aff0"/>
                  </w:pPr>
                </w:p>
              </w:tc>
              <w:tc>
                <w:tcPr>
                  <w:tcW w:w="445" w:type="pct"/>
                  <w:vMerge/>
                  <w:tcBorders>
                    <w:tl2br w:val="nil"/>
                    <w:tr2bl w:val="nil"/>
                  </w:tcBorders>
                  <w:vAlign w:val="center"/>
                </w:tcPr>
                <w:p w14:paraId="7754EB5D" w14:textId="77777777" w:rsidR="00AF0C5D" w:rsidRPr="00E92D14" w:rsidRDefault="00AF0C5D">
                  <w:pPr>
                    <w:pStyle w:val="aff0"/>
                  </w:pPr>
                </w:p>
              </w:tc>
              <w:tc>
                <w:tcPr>
                  <w:tcW w:w="412" w:type="pct"/>
                  <w:vMerge/>
                  <w:tcBorders>
                    <w:tl2br w:val="nil"/>
                    <w:tr2bl w:val="nil"/>
                  </w:tcBorders>
                  <w:vAlign w:val="center"/>
                </w:tcPr>
                <w:p w14:paraId="0FD644E0" w14:textId="77777777" w:rsidR="00AF0C5D" w:rsidRPr="00E92D14" w:rsidRDefault="00AF0C5D">
                  <w:pPr>
                    <w:pStyle w:val="aff0"/>
                  </w:pPr>
                </w:p>
              </w:tc>
              <w:tc>
                <w:tcPr>
                  <w:tcW w:w="359" w:type="pct"/>
                  <w:vMerge/>
                  <w:tcBorders>
                    <w:tl2br w:val="nil"/>
                    <w:tr2bl w:val="nil"/>
                  </w:tcBorders>
                  <w:vAlign w:val="center"/>
                </w:tcPr>
                <w:p w14:paraId="2A1D030B" w14:textId="77777777" w:rsidR="00AF0C5D" w:rsidRPr="00E92D14" w:rsidRDefault="00AF0C5D">
                  <w:pPr>
                    <w:pStyle w:val="aff0"/>
                  </w:pPr>
                </w:p>
              </w:tc>
              <w:tc>
                <w:tcPr>
                  <w:tcW w:w="804" w:type="pct"/>
                  <w:tcBorders>
                    <w:tl2br w:val="nil"/>
                    <w:tr2bl w:val="nil"/>
                  </w:tcBorders>
                  <w:vAlign w:val="center"/>
                </w:tcPr>
                <w:p w14:paraId="360A8348" w14:textId="77777777" w:rsidR="00AF0C5D" w:rsidRPr="00E92D14" w:rsidRDefault="00457551">
                  <w:pPr>
                    <w:pStyle w:val="aff0"/>
                  </w:pPr>
                  <w:r w:rsidRPr="00E92D14">
                    <w:rPr>
                      <w:rFonts w:hint="eastAsia"/>
                    </w:rPr>
                    <w:t>0.048</w:t>
                  </w:r>
                </w:p>
              </w:tc>
              <w:tc>
                <w:tcPr>
                  <w:tcW w:w="452" w:type="pct"/>
                  <w:tcBorders>
                    <w:tl2br w:val="nil"/>
                    <w:tr2bl w:val="nil"/>
                  </w:tcBorders>
                  <w:vAlign w:val="center"/>
                </w:tcPr>
                <w:p w14:paraId="4C5B232B" w14:textId="77777777" w:rsidR="00AF0C5D" w:rsidRPr="00E92D14" w:rsidRDefault="00457551">
                  <w:pPr>
                    <w:pStyle w:val="aff0"/>
                  </w:pPr>
                  <w:r w:rsidRPr="00E92D14">
                    <w:t>0.048</w:t>
                  </w:r>
                </w:p>
              </w:tc>
            </w:tr>
            <w:tr w:rsidR="00AF0C5D" w:rsidRPr="00E92D14" w14:paraId="44FA7AB0" w14:textId="77777777">
              <w:trPr>
                <w:trHeight w:val="722"/>
                <w:jc w:val="center"/>
              </w:trPr>
              <w:tc>
                <w:tcPr>
                  <w:tcW w:w="494" w:type="pct"/>
                  <w:vMerge/>
                  <w:tcBorders>
                    <w:tl2br w:val="nil"/>
                    <w:tr2bl w:val="nil"/>
                  </w:tcBorders>
                  <w:vAlign w:val="center"/>
                </w:tcPr>
                <w:p w14:paraId="27CD98DC" w14:textId="77777777" w:rsidR="00AF0C5D" w:rsidRPr="00E92D14" w:rsidRDefault="00AF0C5D">
                  <w:pPr>
                    <w:pStyle w:val="aff0"/>
                  </w:pPr>
                </w:p>
              </w:tc>
              <w:tc>
                <w:tcPr>
                  <w:tcW w:w="382" w:type="pct"/>
                  <w:tcBorders>
                    <w:tl2br w:val="nil"/>
                    <w:tr2bl w:val="nil"/>
                  </w:tcBorders>
                  <w:vAlign w:val="center"/>
                </w:tcPr>
                <w:p w14:paraId="156DFA1B" w14:textId="77777777" w:rsidR="00AF0C5D" w:rsidRPr="00E92D14" w:rsidRDefault="00457551">
                  <w:pPr>
                    <w:pStyle w:val="aff0"/>
                  </w:pPr>
                  <w:r w:rsidRPr="00E92D14">
                    <w:rPr>
                      <w:rFonts w:hint="eastAsia"/>
                    </w:rPr>
                    <w:t>氮氧化物</w:t>
                  </w:r>
                </w:p>
              </w:tc>
              <w:tc>
                <w:tcPr>
                  <w:tcW w:w="415" w:type="pct"/>
                  <w:tcBorders>
                    <w:tl2br w:val="nil"/>
                    <w:tr2bl w:val="nil"/>
                  </w:tcBorders>
                  <w:vAlign w:val="center"/>
                </w:tcPr>
                <w:p w14:paraId="37208A8B" w14:textId="77777777" w:rsidR="00AF0C5D" w:rsidRPr="00E92D14" w:rsidRDefault="00457551">
                  <w:pPr>
                    <w:pStyle w:val="aff0"/>
                  </w:pPr>
                  <w:r w:rsidRPr="00E92D14">
                    <w:rPr>
                      <w:rFonts w:hint="eastAsia"/>
                    </w:rPr>
                    <w:t>44.88</w:t>
                  </w:r>
                </w:p>
              </w:tc>
              <w:tc>
                <w:tcPr>
                  <w:tcW w:w="343" w:type="pct"/>
                  <w:tcBorders>
                    <w:tl2br w:val="nil"/>
                    <w:tr2bl w:val="nil"/>
                  </w:tcBorders>
                  <w:vAlign w:val="center"/>
                </w:tcPr>
                <w:p w14:paraId="766FBAD4" w14:textId="77777777" w:rsidR="00AF0C5D" w:rsidRPr="00E92D14" w:rsidRDefault="00457551">
                  <w:pPr>
                    <w:pStyle w:val="aff0"/>
                  </w:pPr>
                  <w:r w:rsidRPr="00E92D14">
                    <w:rPr>
                      <w:rFonts w:hint="eastAsia"/>
                    </w:rPr>
                    <w:t>0.1346</w:t>
                  </w:r>
                </w:p>
              </w:tc>
              <w:tc>
                <w:tcPr>
                  <w:tcW w:w="224" w:type="pct"/>
                  <w:tcBorders>
                    <w:tl2br w:val="nil"/>
                    <w:tr2bl w:val="nil"/>
                  </w:tcBorders>
                  <w:vAlign w:val="center"/>
                </w:tcPr>
                <w:p w14:paraId="375F4A08" w14:textId="77777777" w:rsidR="00AF0C5D" w:rsidRPr="00E92D14" w:rsidRDefault="00AF0C5D">
                  <w:pPr>
                    <w:pStyle w:val="aff0"/>
                  </w:pPr>
                </w:p>
              </w:tc>
              <w:tc>
                <w:tcPr>
                  <w:tcW w:w="668" w:type="pct"/>
                  <w:vMerge/>
                  <w:tcBorders>
                    <w:tl2br w:val="nil"/>
                    <w:tr2bl w:val="nil"/>
                  </w:tcBorders>
                  <w:vAlign w:val="center"/>
                </w:tcPr>
                <w:p w14:paraId="5DA7E7DA" w14:textId="77777777" w:rsidR="00AF0C5D" w:rsidRPr="00E92D14" w:rsidRDefault="00AF0C5D">
                  <w:pPr>
                    <w:pStyle w:val="aff0"/>
                  </w:pPr>
                </w:p>
              </w:tc>
              <w:tc>
                <w:tcPr>
                  <w:tcW w:w="445" w:type="pct"/>
                  <w:vMerge/>
                  <w:tcBorders>
                    <w:tl2br w:val="nil"/>
                    <w:tr2bl w:val="nil"/>
                  </w:tcBorders>
                  <w:vAlign w:val="center"/>
                </w:tcPr>
                <w:p w14:paraId="0D7672F6" w14:textId="77777777" w:rsidR="00AF0C5D" w:rsidRPr="00E92D14" w:rsidRDefault="00AF0C5D">
                  <w:pPr>
                    <w:pStyle w:val="aff0"/>
                  </w:pPr>
                </w:p>
              </w:tc>
              <w:tc>
                <w:tcPr>
                  <w:tcW w:w="412" w:type="pct"/>
                  <w:vMerge/>
                  <w:tcBorders>
                    <w:tl2br w:val="nil"/>
                    <w:tr2bl w:val="nil"/>
                  </w:tcBorders>
                  <w:vAlign w:val="center"/>
                </w:tcPr>
                <w:p w14:paraId="1424F5E7" w14:textId="77777777" w:rsidR="00AF0C5D" w:rsidRPr="00E92D14" w:rsidRDefault="00AF0C5D">
                  <w:pPr>
                    <w:pStyle w:val="aff0"/>
                  </w:pPr>
                </w:p>
              </w:tc>
              <w:tc>
                <w:tcPr>
                  <w:tcW w:w="359" w:type="pct"/>
                  <w:vMerge/>
                  <w:tcBorders>
                    <w:tl2br w:val="nil"/>
                    <w:tr2bl w:val="nil"/>
                  </w:tcBorders>
                  <w:vAlign w:val="center"/>
                </w:tcPr>
                <w:p w14:paraId="68FA4AAD" w14:textId="77777777" w:rsidR="00AF0C5D" w:rsidRPr="00E92D14" w:rsidRDefault="00AF0C5D">
                  <w:pPr>
                    <w:pStyle w:val="aff0"/>
                  </w:pPr>
                </w:p>
              </w:tc>
              <w:tc>
                <w:tcPr>
                  <w:tcW w:w="804" w:type="pct"/>
                  <w:tcBorders>
                    <w:tl2br w:val="nil"/>
                    <w:tr2bl w:val="nil"/>
                  </w:tcBorders>
                  <w:vAlign w:val="center"/>
                </w:tcPr>
                <w:p w14:paraId="650FABAF" w14:textId="77777777" w:rsidR="00AF0C5D" w:rsidRPr="00E92D14" w:rsidRDefault="00457551">
                  <w:pPr>
                    <w:pStyle w:val="aff0"/>
                  </w:pPr>
                  <w:r w:rsidRPr="00E92D14">
                    <w:rPr>
                      <w:rFonts w:hint="eastAsia"/>
                    </w:rPr>
                    <w:t>0.0561</w:t>
                  </w:r>
                </w:p>
              </w:tc>
              <w:tc>
                <w:tcPr>
                  <w:tcW w:w="452" w:type="pct"/>
                  <w:tcBorders>
                    <w:tl2br w:val="nil"/>
                    <w:tr2bl w:val="nil"/>
                  </w:tcBorders>
                  <w:vAlign w:val="center"/>
                </w:tcPr>
                <w:p w14:paraId="253A3470" w14:textId="77777777" w:rsidR="00AF0C5D" w:rsidRPr="00E92D14" w:rsidRDefault="00457551">
                  <w:pPr>
                    <w:pStyle w:val="aff0"/>
                  </w:pPr>
                  <w:r w:rsidRPr="00E92D14">
                    <w:t>0.0561</w:t>
                  </w:r>
                </w:p>
              </w:tc>
            </w:tr>
          </w:tbl>
          <w:p w14:paraId="58418F26" w14:textId="77777777" w:rsidR="00AF0C5D" w:rsidRPr="00E92D14" w:rsidRDefault="00457551">
            <w:pPr>
              <w:ind w:firstLineChars="0" w:firstLine="0"/>
              <w:jc w:val="left"/>
              <w:rPr>
                <w:b/>
                <w:bCs/>
              </w:rPr>
            </w:pPr>
            <w:r w:rsidRPr="00E92D14">
              <w:rPr>
                <w:rFonts w:hint="eastAsia"/>
                <w:b/>
                <w:bCs/>
              </w:rPr>
              <w:t>2</w:t>
            </w:r>
            <w:r w:rsidRPr="00E92D14">
              <w:rPr>
                <w:rFonts w:hint="eastAsia"/>
                <w:b/>
                <w:bCs/>
              </w:rPr>
              <w:t>、本项目废气排放口情况及监测要求</w:t>
            </w:r>
          </w:p>
          <w:p w14:paraId="661D7D25" w14:textId="77777777" w:rsidR="00AF0C5D" w:rsidRPr="00E92D14" w:rsidRDefault="00457551">
            <w:pPr>
              <w:ind w:firstLine="480"/>
            </w:pPr>
            <w:r w:rsidRPr="00E92D14">
              <w:rPr>
                <w:rFonts w:hint="eastAsia"/>
              </w:rPr>
              <w:t>本项目废气排放口基本情况、达标排放情况及监测要求见下表，本项目监测要求参照根据《排污单位自行监测技术指南总则》（</w:t>
            </w:r>
            <w:r w:rsidRPr="00E92D14">
              <w:rPr>
                <w:rFonts w:hint="eastAsia"/>
              </w:rPr>
              <w:t>HJ819-2017</w:t>
            </w:r>
            <w:r w:rsidRPr="00E92D14">
              <w:rPr>
                <w:rFonts w:hint="eastAsia"/>
              </w:rPr>
              <w:t>）、《排污许可证申请与核发技术规范汽车制造业》</w:t>
            </w:r>
            <w:r w:rsidRPr="00E92D14">
              <w:rPr>
                <w:rFonts w:cs="宋体" w:hint="eastAsia"/>
              </w:rPr>
              <w:t>(</w:t>
            </w:r>
            <w:r w:rsidRPr="00E92D14">
              <w:t>HJ942-2018</w:t>
            </w:r>
            <w:r w:rsidRPr="00E92D14">
              <w:rPr>
                <w:rFonts w:cs="宋体" w:hint="eastAsia"/>
              </w:rPr>
              <w:t>)</w:t>
            </w:r>
            <w:r w:rsidRPr="00E92D14">
              <w:rPr>
                <w:rFonts w:hint="eastAsia"/>
              </w:rPr>
              <w:t>、《排污许可证申请与核发技术规范橡胶和塑料制品业》（</w:t>
            </w:r>
            <w:r w:rsidRPr="00E92D14">
              <w:rPr>
                <w:rFonts w:hint="eastAsia"/>
              </w:rPr>
              <w:t>HJ1122-2020</w:t>
            </w:r>
            <w:r w:rsidRPr="00E92D14">
              <w:rPr>
                <w:rFonts w:hint="eastAsia"/>
              </w:rPr>
              <w:t>）、《排污单位自行监测技术指南涂装》（</w:t>
            </w:r>
            <w:r w:rsidRPr="00E92D14">
              <w:rPr>
                <w:rFonts w:hint="eastAsia"/>
              </w:rPr>
              <w:t>HJ1086-2020</w:t>
            </w:r>
            <w:r w:rsidRPr="00E92D14">
              <w:rPr>
                <w:rFonts w:hint="eastAsia"/>
              </w:rPr>
              <w:t>）。</w:t>
            </w:r>
          </w:p>
          <w:p w14:paraId="1456D434" w14:textId="77777777" w:rsidR="00AF0C5D" w:rsidRPr="00E92D14" w:rsidRDefault="00AF0C5D">
            <w:pPr>
              <w:pStyle w:val="aff1"/>
              <w:spacing w:before="120"/>
              <w:rPr>
                <w:kern w:val="2"/>
                <w:szCs w:val="24"/>
              </w:rPr>
            </w:pPr>
          </w:p>
          <w:p w14:paraId="6217879C" w14:textId="77777777" w:rsidR="00AF0C5D" w:rsidRPr="00E92D14" w:rsidRDefault="00AF0C5D">
            <w:pPr>
              <w:pStyle w:val="aff1"/>
              <w:spacing w:before="120"/>
              <w:rPr>
                <w:kern w:val="2"/>
                <w:szCs w:val="24"/>
              </w:rPr>
            </w:pPr>
          </w:p>
          <w:p w14:paraId="3BBA58C5" w14:textId="77777777" w:rsidR="00AF0C5D" w:rsidRPr="00E92D14" w:rsidRDefault="00AF0C5D">
            <w:pPr>
              <w:pStyle w:val="aff1"/>
              <w:spacing w:before="120"/>
              <w:rPr>
                <w:kern w:val="2"/>
                <w:szCs w:val="24"/>
              </w:rPr>
            </w:pPr>
          </w:p>
          <w:p w14:paraId="76EC4306" w14:textId="77777777" w:rsidR="00AF0C5D" w:rsidRPr="00E92D14" w:rsidRDefault="00457551">
            <w:pPr>
              <w:pStyle w:val="aff1"/>
              <w:spacing w:before="120"/>
              <w:rPr>
                <w:kern w:val="2"/>
                <w:szCs w:val="24"/>
              </w:rPr>
            </w:pPr>
            <w:r w:rsidRPr="00E92D14">
              <w:rPr>
                <w:kern w:val="2"/>
                <w:szCs w:val="24"/>
              </w:rPr>
              <w:lastRenderedPageBreak/>
              <w:t>表</w:t>
            </w:r>
            <w:r w:rsidRPr="00E92D14">
              <w:rPr>
                <w:rFonts w:hint="eastAsia"/>
                <w:kern w:val="2"/>
                <w:szCs w:val="24"/>
              </w:rPr>
              <w:t>4</w:t>
            </w:r>
            <w:r w:rsidRPr="00E92D14">
              <w:rPr>
                <w:kern w:val="2"/>
                <w:szCs w:val="24"/>
              </w:rPr>
              <w:t>-</w:t>
            </w:r>
            <w:r w:rsidRPr="00E92D14">
              <w:rPr>
                <w:rFonts w:hint="eastAsia"/>
                <w:kern w:val="2"/>
                <w:szCs w:val="24"/>
              </w:rPr>
              <w:t>4</w:t>
            </w:r>
            <w:r w:rsidRPr="00E92D14">
              <w:rPr>
                <w:rFonts w:hint="eastAsia"/>
                <w:kern w:val="2"/>
                <w:szCs w:val="24"/>
              </w:rPr>
              <w:t>本项目无组织废气排放监测要求</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175"/>
              <w:gridCol w:w="4796"/>
              <w:gridCol w:w="3987"/>
            </w:tblGrid>
            <w:tr w:rsidR="00AF0C5D" w:rsidRPr="00E92D14" w14:paraId="011A8206" w14:textId="77777777">
              <w:trPr>
                <w:trHeight w:val="406"/>
                <w:jc w:val="center"/>
              </w:trPr>
              <w:tc>
                <w:tcPr>
                  <w:tcW w:w="1327" w:type="pct"/>
                  <w:tcBorders>
                    <w:tl2br w:val="nil"/>
                    <w:tr2bl w:val="nil"/>
                  </w:tcBorders>
                  <w:vAlign w:val="center"/>
                </w:tcPr>
                <w:p w14:paraId="60D425A1" w14:textId="77777777" w:rsidR="00AF0C5D" w:rsidRPr="00E92D14" w:rsidRDefault="00457551">
                  <w:pPr>
                    <w:pStyle w:val="aff"/>
                  </w:pPr>
                  <w:r w:rsidRPr="00E92D14">
                    <w:rPr>
                      <w:rFonts w:hint="eastAsia"/>
                    </w:rPr>
                    <w:t>监测点位</w:t>
                  </w:r>
                </w:p>
              </w:tc>
              <w:tc>
                <w:tcPr>
                  <w:tcW w:w="2005" w:type="pct"/>
                  <w:tcBorders>
                    <w:tl2br w:val="nil"/>
                    <w:tr2bl w:val="nil"/>
                  </w:tcBorders>
                  <w:vAlign w:val="center"/>
                </w:tcPr>
                <w:p w14:paraId="45B4736B" w14:textId="77777777" w:rsidR="00AF0C5D" w:rsidRPr="00E92D14" w:rsidRDefault="00457551">
                  <w:pPr>
                    <w:pStyle w:val="aff"/>
                  </w:pPr>
                  <w:r w:rsidRPr="00E92D14">
                    <w:rPr>
                      <w:rFonts w:hint="eastAsia"/>
                    </w:rPr>
                    <w:t>监测指标</w:t>
                  </w:r>
                </w:p>
              </w:tc>
              <w:tc>
                <w:tcPr>
                  <w:tcW w:w="1667" w:type="pct"/>
                  <w:tcBorders>
                    <w:tl2br w:val="nil"/>
                    <w:tr2bl w:val="nil"/>
                  </w:tcBorders>
                  <w:vAlign w:val="center"/>
                </w:tcPr>
                <w:p w14:paraId="36BCB939" w14:textId="77777777" w:rsidR="00AF0C5D" w:rsidRPr="00E92D14" w:rsidRDefault="00457551">
                  <w:pPr>
                    <w:pStyle w:val="aff"/>
                  </w:pPr>
                  <w:r w:rsidRPr="00E92D14">
                    <w:rPr>
                      <w:rFonts w:hint="eastAsia"/>
                    </w:rPr>
                    <w:t>监测频次</w:t>
                  </w:r>
                </w:p>
              </w:tc>
            </w:tr>
            <w:tr w:rsidR="00AF0C5D" w:rsidRPr="00E92D14" w14:paraId="32C86016" w14:textId="77777777">
              <w:trPr>
                <w:trHeight w:val="619"/>
                <w:jc w:val="center"/>
              </w:trPr>
              <w:tc>
                <w:tcPr>
                  <w:tcW w:w="1327" w:type="pct"/>
                  <w:tcBorders>
                    <w:tl2br w:val="nil"/>
                    <w:tr2bl w:val="nil"/>
                  </w:tcBorders>
                  <w:vAlign w:val="center"/>
                </w:tcPr>
                <w:p w14:paraId="70FACA23" w14:textId="77777777" w:rsidR="00AF0C5D" w:rsidRPr="00E92D14" w:rsidRDefault="00457551">
                  <w:pPr>
                    <w:pStyle w:val="aff0"/>
                  </w:pPr>
                  <w:r w:rsidRPr="00E92D14">
                    <w:rPr>
                      <w:rFonts w:hint="eastAsia"/>
                    </w:rPr>
                    <w:t>厂界</w:t>
                  </w:r>
                </w:p>
              </w:tc>
              <w:tc>
                <w:tcPr>
                  <w:tcW w:w="2005" w:type="pct"/>
                  <w:tcBorders>
                    <w:tl2br w:val="nil"/>
                    <w:tr2bl w:val="nil"/>
                  </w:tcBorders>
                  <w:vAlign w:val="center"/>
                </w:tcPr>
                <w:p w14:paraId="60299621" w14:textId="77777777" w:rsidR="00AF0C5D" w:rsidRPr="00E92D14" w:rsidRDefault="00457551">
                  <w:pPr>
                    <w:pStyle w:val="aff0"/>
                  </w:pPr>
                  <w:r w:rsidRPr="00E92D14">
                    <w:rPr>
                      <w:rFonts w:hint="eastAsia"/>
                    </w:rPr>
                    <w:t>颗粒物、非甲烷总烃、苯乙烯、臭气浓度</w:t>
                  </w:r>
                </w:p>
              </w:tc>
              <w:tc>
                <w:tcPr>
                  <w:tcW w:w="1667" w:type="pct"/>
                  <w:tcBorders>
                    <w:tl2br w:val="nil"/>
                    <w:tr2bl w:val="nil"/>
                  </w:tcBorders>
                  <w:vAlign w:val="center"/>
                </w:tcPr>
                <w:p w14:paraId="36714748"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bl>
          <w:p w14:paraId="4C1AF80B" w14:textId="77777777" w:rsidR="00AF0C5D" w:rsidRPr="00E92D14" w:rsidRDefault="00AF0C5D">
            <w:pPr>
              <w:pStyle w:val="aff1"/>
              <w:spacing w:before="120"/>
              <w:rPr>
                <w:kern w:val="2"/>
                <w:szCs w:val="24"/>
              </w:rPr>
            </w:pPr>
          </w:p>
          <w:p w14:paraId="41AAA5D9" w14:textId="77777777" w:rsidR="00AF0C5D" w:rsidRPr="00E92D14" w:rsidRDefault="00457551">
            <w:pPr>
              <w:pStyle w:val="aff1"/>
              <w:spacing w:before="120"/>
              <w:rPr>
                <w:kern w:val="2"/>
                <w:szCs w:val="24"/>
              </w:rPr>
            </w:pPr>
            <w:r w:rsidRPr="00E92D14">
              <w:rPr>
                <w:kern w:val="2"/>
                <w:szCs w:val="24"/>
              </w:rPr>
              <w:t>表</w:t>
            </w:r>
            <w:r w:rsidRPr="00E92D14">
              <w:rPr>
                <w:rFonts w:hint="eastAsia"/>
                <w:kern w:val="2"/>
                <w:szCs w:val="24"/>
              </w:rPr>
              <w:t>4</w:t>
            </w:r>
            <w:r w:rsidRPr="00E92D14">
              <w:rPr>
                <w:kern w:val="2"/>
                <w:szCs w:val="24"/>
              </w:rPr>
              <w:t>-</w:t>
            </w:r>
            <w:r w:rsidRPr="00E92D14">
              <w:rPr>
                <w:rFonts w:hint="eastAsia"/>
                <w:kern w:val="2"/>
                <w:szCs w:val="24"/>
              </w:rPr>
              <w:t>5</w:t>
            </w:r>
            <w:r w:rsidRPr="00E92D14">
              <w:rPr>
                <w:rFonts w:hint="eastAsia"/>
                <w:kern w:val="2"/>
                <w:szCs w:val="24"/>
              </w:rPr>
              <w:t>本项目废气排放口基本情况及达标排放情况表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92"/>
              <w:gridCol w:w="714"/>
              <w:gridCol w:w="898"/>
              <w:gridCol w:w="805"/>
              <w:gridCol w:w="676"/>
              <w:gridCol w:w="676"/>
              <w:gridCol w:w="704"/>
              <w:gridCol w:w="982"/>
              <w:gridCol w:w="896"/>
              <w:gridCol w:w="778"/>
              <w:gridCol w:w="821"/>
              <w:gridCol w:w="749"/>
              <w:gridCol w:w="620"/>
              <w:gridCol w:w="691"/>
              <w:gridCol w:w="648"/>
              <w:gridCol w:w="613"/>
            </w:tblGrid>
            <w:tr w:rsidR="00AF0C5D" w:rsidRPr="00E92D14" w14:paraId="00A90B42" w14:textId="77777777">
              <w:trPr>
                <w:trHeight w:val="426"/>
                <w:jc w:val="center"/>
              </w:trPr>
              <w:tc>
                <w:tcPr>
                  <w:tcW w:w="289" w:type="pct"/>
                  <w:vMerge w:val="restart"/>
                  <w:tcBorders>
                    <w:tl2br w:val="nil"/>
                    <w:tr2bl w:val="nil"/>
                  </w:tcBorders>
                  <w:vAlign w:val="center"/>
                </w:tcPr>
                <w:p w14:paraId="4AA9463B" w14:textId="77777777" w:rsidR="00AF0C5D" w:rsidRPr="00E92D14" w:rsidRDefault="00457551">
                  <w:pPr>
                    <w:pStyle w:val="aff"/>
                  </w:pPr>
                  <w:r w:rsidRPr="00E92D14">
                    <w:rPr>
                      <w:rFonts w:hint="eastAsia"/>
                    </w:rPr>
                    <w:t>编号及名称</w:t>
                  </w:r>
                </w:p>
              </w:tc>
              <w:tc>
                <w:tcPr>
                  <w:tcW w:w="298" w:type="pct"/>
                  <w:vMerge w:val="restart"/>
                  <w:tcBorders>
                    <w:tl2br w:val="nil"/>
                    <w:tr2bl w:val="nil"/>
                  </w:tcBorders>
                  <w:vAlign w:val="center"/>
                </w:tcPr>
                <w:p w14:paraId="5AF81B73" w14:textId="77777777" w:rsidR="00AF0C5D" w:rsidRPr="00E92D14" w:rsidRDefault="00457551">
                  <w:pPr>
                    <w:pStyle w:val="aff"/>
                  </w:pPr>
                  <w:r w:rsidRPr="00E92D14">
                    <w:rPr>
                      <w:rFonts w:hint="eastAsia"/>
                    </w:rPr>
                    <w:t>类型</w:t>
                  </w:r>
                </w:p>
              </w:tc>
              <w:tc>
                <w:tcPr>
                  <w:tcW w:w="374" w:type="pct"/>
                  <w:vMerge w:val="restart"/>
                  <w:tcBorders>
                    <w:tl2br w:val="nil"/>
                    <w:tr2bl w:val="nil"/>
                  </w:tcBorders>
                  <w:vAlign w:val="center"/>
                </w:tcPr>
                <w:p w14:paraId="7B41F8B2" w14:textId="77777777" w:rsidR="00AF0C5D" w:rsidRPr="00E92D14" w:rsidRDefault="00457551">
                  <w:pPr>
                    <w:pStyle w:val="aff"/>
                  </w:pPr>
                  <w:r w:rsidRPr="00E92D14">
                    <w:rPr>
                      <w:rFonts w:hint="eastAsia"/>
                    </w:rPr>
                    <w:t>污染物排放种类</w:t>
                  </w:r>
                </w:p>
              </w:tc>
              <w:tc>
                <w:tcPr>
                  <w:tcW w:w="336" w:type="pct"/>
                  <w:vMerge w:val="restart"/>
                  <w:tcBorders>
                    <w:tl2br w:val="nil"/>
                    <w:tr2bl w:val="nil"/>
                  </w:tcBorders>
                  <w:vAlign w:val="center"/>
                </w:tcPr>
                <w:p w14:paraId="2CEEB06A" w14:textId="77777777" w:rsidR="00AF0C5D" w:rsidRPr="00E92D14" w:rsidRDefault="00457551">
                  <w:pPr>
                    <w:pStyle w:val="aff"/>
                  </w:pPr>
                  <w:r w:rsidRPr="00E92D14">
                    <w:rPr>
                      <w:rFonts w:hint="eastAsia"/>
                    </w:rPr>
                    <w:t>地理坐标</w:t>
                  </w:r>
                </w:p>
              </w:tc>
              <w:tc>
                <w:tcPr>
                  <w:tcW w:w="282" w:type="pct"/>
                  <w:vMerge w:val="restart"/>
                  <w:tcBorders>
                    <w:tl2br w:val="nil"/>
                    <w:tr2bl w:val="nil"/>
                  </w:tcBorders>
                  <w:vAlign w:val="center"/>
                </w:tcPr>
                <w:p w14:paraId="5BF28DC6" w14:textId="77777777" w:rsidR="00AF0C5D" w:rsidRPr="00E92D14" w:rsidRDefault="00457551">
                  <w:pPr>
                    <w:pStyle w:val="aff"/>
                  </w:pPr>
                  <w:r w:rsidRPr="00E92D14">
                    <w:rPr>
                      <w:rFonts w:hint="eastAsia"/>
                    </w:rPr>
                    <w:t>高度（</w:t>
                  </w:r>
                  <w:r w:rsidRPr="00E92D14">
                    <w:rPr>
                      <w:rFonts w:hint="eastAsia"/>
                    </w:rPr>
                    <w:t>m</w:t>
                  </w:r>
                  <w:r w:rsidRPr="00E92D14">
                    <w:rPr>
                      <w:rFonts w:hint="eastAsia"/>
                    </w:rPr>
                    <w:t>）</w:t>
                  </w:r>
                </w:p>
              </w:tc>
              <w:tc>
                <w:tcPr>
                  <w:tcW w:w="282" w:type="pct"/>
                  <w:vMerge w:val="restart"/>
                  <w:tcBorders>
                    <w:tl2br w:val="nil"/>
                    <w:tr2bl w:val="nil"/>
                  </w:tcBorders>
                  <w:vAlign w:val="center"/>
                </w:tcPr>
                <w:p w14:paraId="0335D8C6" w14:textId="77777777" w:rsidR="00AF0C5D" w:rsidRPr="00E92D14" w:rsidRDefault="00457551">
                  <w:pPr>
                    <w:pStyle w:val="aff"/>
                  </w:pPr>
                  <w:r w:rsidRPr="00E92D14">
                    <w:rPr>
                      <w:rFonts w:hint="eastAsia"/>
                    </w:rPr>
                    <w:t>排气筒内径（</w:t>
                  </w:r>
                  <w:r w:rsidRPr="00E92D14">
                    <w:rPr>
                      <w:rFonts w:hint="eastAsia"/>
                    </w:rPr>
                    <w:t>m</w:t>
                  </w:r>
                  <w:r w:rsidRPr="00E92D14">
                    <w:rPr>
                      <w:rFonts w:hint="eastAsia"/>
                    </w:rPr>
                    <w:t>）</w:t>
                  </w:r>
                </w:p>
              </w:tc>
              <w:tc>
                <w:tcPr>
                  <w:tcW w:w="294" w:type="pct"/>
                  <w:vMerge w:val="restart"/>
                  <w:tcBorders>
                    <w:tl2br w:val="nil"/>
                    <w:tr2bl w:val="nil"/>
                  </w:tcBorders>
                  <w:vAlign w:val="center"/>
                </w:tcPr>
                <w:p w14:paraId="43C9D05D" w14:textId="77777777" w:rsidR="00AF0C5D" w:rsidRPr="00E92D14" w:rsidRDefault="00457551">
                  <w:pPr>
                    <w:pStyle w:val="aff"/>
                  </w:pPr>
                  <w:r w:rsidRPr="00E92D14">
                    <w:rPr>
                      <w:rFonts w:hint="eastAsia"/>
                    </w:rPr>
                    <w:t>温度（℃）</w:t>
                  </w:r>
                </w:p>
              </w:tc>
              <w:tc>
                <w:tcPr>
                  <w:tcW w:w="409" w:type="pct"/>
                  <w:vMerge w:val="restart"/>
                  <w:tcBorders>
                    <w:tl2br w:val="nil"/>
                    <w:tr2bl w:val="nil"/>
                  </w:tcBorders>
                  <w:vAlign w:val="center"/>
                </w:tcPr>
                <w:p w14:paraId="304B4E9D" w14:textId="77777777" w:rsidR="00AF0C5D" w:rsidRPr="00E92D14" w:rsidRDefault="00457551">
                  <w:pPr>
                    <w:pStyle w:val="aff"/>
                  </w:pPr>
                  <w:r w:rsidRPr="00E92D14">
                    <w:rPr>
                      <w:rFonts w:hint="eastAsia"/>
                    </w:rPr>
                    <w:t>排放标准</w:t>
                  </w:r>
                </w:p>
              </w:tc>
              <w:tc>
                <w:tcPr>
                  <w:tcW w:w="373" w:type="pct"/>
                  <w:vMerge w:val="restart"/>
                  <w:tcBorders>
                    <w:tl2br w:val="nil"/>
                    <w:tr2bl w:val="nil"/>
                  </w:tcBorders>
                  <w:vAlign w:val="center"/>
                </w:tcPr>
                <w:p w14:paraId="5413AACF" w14:textId="77777777" w:rsidR="00AF0C5D" w:rsidRPr="00E92D14" w:rsidRDefault="00457551">
                  <w:pPr>
                    <w:pStyle w:val="aff"/>
                  </w:pPr>
                  <w:r w:rsidRPr="00E92D14">
                    <w:rPr>
                      <w:rFonts w:hint="eastAsia"/>
                    </w:rPr>
                    <w:t>限值（</w:t>
                  </w:r>
                  <w:r w:rsidRPr="00E92D14">
                    <w:t>mg/</w:t>
                  </w:r>
                  <w:r w:rsidRPr="00E92D14">
                    <w:rPr>
                      <w:rFonts w:hint="eastAsia"/>
                    </w:rPr>
                    <w:t>m</w:t>
                  </w:r>
                  <w:r w:rsidRPr="00E92D14">
                    <w:rPr>
                      <w:rFonts w:hint="eastAsia"/>
                    </w:rPr>
                    <w:t>³）</w:t>
                  </w:r>
                </w:p>
              </w:tc>
              <w:tc>
                <w:tcPr>
                  <w:tcW w:w="325" w:type="pct"/>
                  <w:vMerge w:val="restart"/>
                  <w:tcBorders>
                    <w:tl2br w:val="nil"/>
                    <w:tr2bl w:val="nil"/>
                  </w:tcBorders>
                  <w:vAlign w:val="center"/>
                </w:tcPr>
                <w:p w14:paraId="118CB5DF" w14:textId="77777777" w:rsidR="00AF0C5D" w:rsidRPr="00E92D14" w:rsidRDefault="00457551">
                  <w:pPr>
                    <w:pStyle w:val="aff"/>
                  </w:pPr>
                  <w:r w:rsidRPr="00E92D14">
                    <w:rPr>
                      <w:rFonts w:hint="eastAsia"/>
                    </w:rPr>
                    <w:t>最高允许排放速率（</w:t>
                  </w:r>
                  <w:r w:rsidRPr="00E92D14">
                    <w:t>kg/h</w:t>
                  </w:r>
                  <w:r w:rsidRPr="00E92D14">
                    <w:rPr>
                      <w:rFonts w:hint="eastAsia"/>
                    </w:rPr>
                    <w:t>）</w:t>
                  </w:r>
                </w:p>
              </w:tc>
              <w:tc>
                <w:tcPr>
                  <w:tcW w:w="343" w:type="pct"/>
                  <w:vMerge w:val="restart"/>
                  <w:tcBorders>
                    <w:tl2br w:val="nil"/>
                    <w:tr2bl w:val="nil"/>
                  </w:tcBorders>
                  <w:vAlign w:val="center"/>
                </w:tcPr>
                <w:p w14:paraId="5E29EA5A" w14:textId="77777777" w:rsidR="00AF0C5D" w:rsidRPr="00E92D14" w:rsidRDefault="00457551">
                  <w:pPr>
                    <w:pStyle w:val="aff"/>
                  </w:pPr>
                  <w:r w:rsidRPr="00E92D14">
                    <w:rPr>
                      <w:rFonts w:hint="eastAsia"/>
                    </w:rPr>
                    <w:t>预测排放浓度（</w:t>
                  </w:r>
                  <w:r w:rsidRPr="00E92D14">
                    <w:rPr>
                      <w:rFonts w:hint="eastAsia"/>
                    </w:rPr>
                    <w:t>mg/m</w:t>
                  </w:r>
                  <w:r w:rsidRPr="00E92D14">
                    <w:rPr>
                      <w:rFonts w:hint="eastAsia"/>
                    </w:rPr>
                    <w:t>³）</w:t>
                  </w:r>
                </w:p>
              </w:tc>
              <w:tc>
                <w:tcPr>
                  <w:tcW w:w="313" w:type="pct"/>
                  <w:vMerge w:val="restart"/>
                  <w:tcBorders>
                    <w:tl2br w:val="nil"/>
                    <w:tr2bl w:val="nil"/>
                  </w:tcBorders>
                  <w:vAlign w:val="center"/>
                </w:tcPr>
                <w:p w14:paraId="09105D55" w14:textId="77777777" w:rsidR="00AF0C5D" w:rsidRPr="00E92D14" w:rsidRDefault="00457551">
                  <w:pPr>
                    <w:pStyle w:val="aff"/>
                  </w:pPr>
                  <w:r w:rsidRPr="00E92D14">
                    <w:rPr>
                      <w:rFonts w:hint="eastAsia"/>
                    </w:rPr>
                    <w:t>预测排放速率（</w:t>
                  </w:r>
                  <w:r w:rsidRPr="00E92D14">
                    <w:t>kg/h</w:t>
                  </w:r>
                  <w:r w:rsidRPr="00E92D14">
                    <w:rPr>
                      <w:rFonts w:hint="eastAsia"/>
                    </w:rPr>
                    <w:t>）</w:t>
                  </w:r>
                </w:p>
              </w:tc>
              <w:tc>
                <w:tcPr>
                  <w:tcW w:w="259" w:type="pct"/>
                  <w:vMerge w:val="restart"/>
                  <w:tcBorders>
                    <w:tl2br w:val="nil"/>
                    <w:tr2bl w:val="nil"/>
                  </w:tcBorders>
                  <w:vAlign w:val="center"/>
                </w:tcPr>
                <w:p w14:paraId="53D9492A" w14:textId="77777777" w:rsidR="00AF0C5D" w:rsidRPr="00E92D14" w:rsidRDefault="00457551">
                  <w:pPr>
                    <w:pStyle w:val="aff"/>
                  </w:pPr>
                  <w:r w:rsidRPr="00E92D14">
                    <w:rPr>
                      <w:rFonts w:hint="eastAsia"/>
                    </w:rPr>
                    <w:t>是否达标排放</w:t>
                  </w:r>
                </w:p>
              </w:tc>
              <w:tc>
                <w:tcPr>
                  <w:tcW w:w="816" w:type="pct"/>
                  <w:gridSpan w:val="3"/>
                  <w:tcBorders>
                    <w:tl2br w:val="nil"/>
                    <w:tr2bl w:val="nil"/>
                  </w:tcBorders>
                  <w:vAlign w:val="center"/>
                </w:tcPr>
                <w:p w14:paraId="51D8AE71" w14:textId="77777777" w:rsidR="00AF0C5D" w:rsidRPr="00E92D14" w:rsidRDefault="00457551">
                  <w:pPr>
                    <w:pStyle w:val="aff"/>
                  </w:pPr>
                  <w:r w:rsidRPr="00E92D14">
                    <w:rPr>
                      <w:rFonts w:hint="eastAsia"/>
                    </w:rPr>
                    <w:t>监测要求</w:t>
                  </w:r>
                </w:p>
              </w:tc>
            </w:tr>
            <w:tr w:rsidR="00AF0C5D" w:rsidRPr="00E92D14" w14:paraId="57153799" w14:textId="77777777">
              <w:trPr>
                <w:trHeight w:val="282"/>
                <w:jc w:val="center"/>
              </w:trPr>
              <w:tc>
                <w:tcPr>
                  <w:tcW w:w="289" w:type="pct"/>
                  <w:vMerge/>
                  <w:tcBorders>
                    <w:tl2br w:val="nil"/>
                    <w:tr2bl w:val="nil"/>
                  </w:tcBorders>
                  <w:vAlign w:val="center"/>
                </w:tcPr>
                <w:p w14:paraId="70218D29" w14:textId="77777777" w:rsidR="00AF0C5D" w:rsidRPr="00E92D14" w:rsidRDefault="00AF0C5D">
                  <w:pPr>
                    <w:pStyle w:val="aff"/>
                  </w:pPr>
                </w:p>
              </w:tc>
              <w:tc>
                <w:tcPr>
                  <w:tcW w:w="298" w:type="pct"/>
                  <w:vMerge/>
                  <w:tcBorders>
                    <w:tl2br w:val="nil"/>
                    <w:tr2bl w:val="nil"/>
                  </w:tcBorders>
                  <w:vAlign w:val="center"/>
                </w:tcPr>
                <w:p w14:paraId="523141D9" w14:textId="77777777" w:rsidR="00AF0C5D" w:rsidRPr="00E92D14" w:rsidRDefault="00AF0C5D">
                  <w:pPr>
                    <w:pStyle w:val="aff"/>
                  </w:pPr>
                </w:p>
              </w:tc>
              <w:tc>
                <w:tcPr>
                  <w:tcW w:w="374" w:type="pct"/>
                  <w:vMerge/>
                  <w:tcBorders>
                    <w:tl2br w:val="nil"/>
                    <w:tr2bl w:val="nil"/>
                  </w:tcBorders>
                  <w:vAlign w:val="center"/>
                </w:tcPr>
                <w:p w14:paraId="46B8130C" w14:textId="77777777" w:rsidR="00AF0C5D" w:rsidRPr="00E92D14" w:rsidRDefault="00AF0C5D">
                  <w:pPr>
                    <w:pStyle w:val="aff"/>
                  </w:pPr>
                </w:p>
              </w:tc>
              <w:tc>
                <w:tcPr>
                  <w:tcW w:w="336" w:type="pct"/>
                  <w:vMerge/>
                  <w:tcBorders>
                    <w:tl2br w:val="nil"/>
                    <w:tr2bl w:val="nil"/>
                  </w:tcBorders>
                  <w:vAlign w:val="center"/>
                </w:tcPr>
                <w:p w14:paraId="1EBF9ECF" w14:textId="77777777" w:rsidR="00AF0C5D" w:rsidRPr="00E92D14" w:rsidRDefault="00AF0C5D">
                  <w:pPr>
                    <w:pStyle w:val="aff"/>
                  </w:pPr>
                </w:p>
              </w:tc>
              <w:tc>
                <w:tcPr>
                  <w:tcW w:w="282" w:type="pct"/>
                  <w:vMerge/>
                  <w:tcBorders>
                    <w:tl2br w:val="nil"/>
                    <w:tr2bl w:val="nil"/>
                  </w:tcBorders>
                  <w:vAlign w:val="center"/>
                </w:tcPr>
                <w:p w14:paraId="383C30CF" w14:textId="77777777" w:rsidR="00AF0C5D" w:rsidRPr="00E92D14" w:rsidRDefault="00AF0C5D">
                  <w:pPr>
                    <w:pStyle w:val="aff"/>
                  </w:pPr>
                </w:p>
              </w:tc>
              <w:tc>
                <w:tcPr>
                  <w:tcW w:w="282" w:type="pct"/>
                  <w:vMerge/>
                  <w:tcBorders>
                    <w:tl2br w:val="nil"/>
                    <w:tr2bl w:val="nil"/>
                  </w:tcBorders>
                  <w:vAlign w:val="center"/>
                </w:tcPr>
                <w:p w14:paraId="78294538" w14:textId="77777777" w:rsidR="00AF0C5D" w:rsidRPr="00E92D14" w:rsidRDefault="00AF0C5D">
                  <w:pPr>
                    <w:pStyle w:val="aff"/>
                  </w:pPr>
                </w:p>
              </w:tc>
              <w:tc>
                <w:tcPr>
                  <w:tcW w:w="294" w:type="pct"/>
                  <w:vMerge/>
                  <w:tcBorders>
                    <w:tl2br w:val="nil"/>
                    <w:tr2bl w:val="nil"/>
                  </w:tcBorders>
                  <w:vAlign w:val="center"/>
                </w:tcPr>
                <w:p w14:paraId="6251753F" w14:textId="77777777" w:rsidR="00AF0C5D" w:rsidRPr="00E92D14" w:rsidRDefault="00AF0C5D">
                  <w:pPr>
                    <w:pStyle w:val="aff"/>
                  </w:pPr>
                </w:p>
              </w:tc>
              <w:tc>
                <w:tcPr>
                  <w:tcW w:w="409" w:type="pct"/>
                  <w:vMerge/>
                  <w:tcBorders>
                    <w:tl2br w:val="nil"/>
                    <w:tr2bl w:val="nil"/>
                  </w:tcBorders>
                  <w:vAlign w:val="center"/>
                </w:tcPr>
                <w:p w14:paraId="6A0BCE1F" w14:textId="77777777" w:rsidR="00AF0C5D" w:rsidRPr="00E92D14" w:rsidRDefault="00AF0C5D">
                  <w:pPr>
                    <w:pStyle w:val="aff"/>
                  </w:pPr>
                </w:p>
              </w:tc>
              <w:tc>
                <w:tcPr>
                  <w:tcW w:w="373" w:type="pct"/>
                  <w:vMerge/>
                  <w:tcBorders>
                    <w:tl2br w:val="nil"/>
                    <w:tr2bl w:val="nil"/>
                  </w:tcBorders>
                  <w:vAlign w:val="center"/>
                </w:tcPr>
                <w:p w14:paraId="61EF6C1A" w14:textId="77777777" w:rsidR="00AF0C5D" w:rsidRPr="00E92D14" w:rsidRDefault="00AF0C5D">
                  <w:pPr>
                    <w:pStyle w:val="aff"/>
                  </w:pPr>
                </w:p>
              </w:tc>
              <w:tc>
                <w:tcPr>
                  <w:tcW w:w="325" w:type="pct"/>
                  <w:vMerge/>
                  <w:tcBorders>
                    <w:tl2br w:val="nil"/>
                    <w:tr2bl w:val="nil"/>
                  </w:tcBorders>
                  <w:vAlign w:val="center"/>
                </w:tcPr>
                <w:p w14:paraId="3913106A" w14:textId="77777777" w:rsidR="00AF0C5D" w:rsidRPr="00E92D14" w:rsidRDefault="00AF0C5D">
                  <w:pPr>
                    <w:pStyle w:val="aff"/>
                  </w:pPr>
                </w:p>
              </w:tc>
              <w:tc>
                <w:tcPr>
                  <w:tcW w:w="343" w:type="pct"/>
                  <w:vMerge/>
                  <w:tcBorders>
                    <w:tl2br w:val="nil"/>
                    <w:tr2bl w:val="nil"/>
                  </w:tcBorders>
                  <w:vAlign w:val="center"/>
                </w:tcPr>
                <w:p w14:paraId="2B698CB9" w14:textId="77777777" w:rsidR="00AF0C5D" w:rsidRPr="00E92D14" w:rsidRDefault="00AF0C5D">
                  <w:pPr>
                    <w:pStyle w:val="aff"/>
                  </w:pPr>
                </w:p>
              </w:tc>
              <w:tc>
                <w:tcPr>
                  <w:tcW w:w="313" w:type="pct"/>
                  <w:vMerge/>
                  <w:tcBorders>
                    <w:tl2br w:val="nil"/>
                    <w:tr2bl w:val="nil"/>
                  </w:tcBorders>
                  <w:vAlign w:val="center"/>
                </w:tcPr>
                <w:p w14:paraId="0B48635C" w14:textId="77777777" w:rsidR="00AF0C5D" w:rsidRPr="00E92D14" w:rsidRDefault="00AF0C5D">
                  <w:pPr>
                    <w:pStyle w:val="aff"/>
                  </w:pPr>
                </w:p>
              </w:tc>
              <w:tc>
                <w:tcPr>
                  <w:tcW w:w="259" w:type="pct"/>
                  <w:vMerge/>
                  <w:tcBorders>
                    <w:tl2br w:val="nil"/>
                    <w:tr2bl w:val="nil"/>
                  </w:tcBorders>
                  <w:vAlign w:val="center"/>
                </w:tcPr>
                <w:p w14:paraId="73188534" w14:textId="77777777" w:rsidR="00AF0C5D" w:rsidRPr="00E92D14" w:rsidRDefault="00AF0C5D">
                  <w:pPr>
                    <w:pStyle w:val="aff"/>
                  </w:pPr>
                </w:p>
              </w:tc>
              <w:tc>
                <w:tcPr>
                  <w:tcW w:w="289" w:type="pct"/>
                  <w:tcBorders>
                    <w:tl2br w:val="nil"/>
                    <w:tr2bl w:val="nil"/>
                  </w:tcBorders>
                  <w:vAlign w:val="center"/>
                </w:tcPr>
                <w:p w14:paraId="0EBB125B" w14:textId="77777777" w:rsidR="00AF0C5D" w:rsidRPr="00E92D14" w:rsidRDefault="00457551">
                  <w:pPr>
                    <w:pStyle w:val="aff"/>
                  </w:pPr>
                  <w:r w:rsidRPr="00E92D14">
                    <w:rPr>
                      <w:rFonts w:hint="eastAsia"/>
                    </w:rPr>
                    <w:t>监测点位</w:t>
                  </w:r>
                </w:p>
              </w:tc>
              <w:tc>
                <w:tcPr>
                  <w:tcW w:w="271" w:type="pct"/>
                  <w:tcBorders>
                    <w:tl2br w:val="nil"/>
                    <w:tr2bl w:val="nil"/>
                  </w:tcBorders>
                  <w:vAlign w:val="center"/>
                </w:tcPr>
                <w:p w14:paraId="39BBE747" w14:textId="77777777" w:rsidR="00AF0C5D" w:rsidRPr="00E92D14" w:rsidRDefault="00457551">
                  <w:pPr>
                    <w:pStyle w:val="aff"/>
                  </w:pPr>
                  <w:r w:rsidRPr="00E92D14">
                    <w:rPr>
                      <w:rFonts w:hint="eastAsia"/>
                    </w:rPr>
                    <w:t>监测因子</w:t>
                  </w:r>
                </w:p>
              </w:tc>
              <w:tc>
                <w:tcPr>
                  <w:tcW w:w="256" w:type="pct"/>
                  <w:tcBorders>
                    <w:tl2br w:val="nil"/>
                    <w:tr2bl w:val="nil"/>
                  </w:tcBorders>
                  <w:vAlign w:val="center"/>
                </w:tcPr>
                <w:p w14:paraId="78A46DCD" w14:textId="77777777" w:rsidR="00AF0C5D" w:rsidRPr="00E92D14" w:rsidRDefault="00457551">
                  <w:pPr>
                    <w:pStyle w:val="aff"/>
                  </w:pPr>
                  <w:r w:rsidRPr="00E92D14">
                    <w:rPr>
                      <w:rFonts w:hint="eastAsia"/>
                    </w:rPr>
                    <w:t>监测频次</w:t>
                  </w:r>
                </w:p>
              </w:tc>
            </w:tr>
            <w:tr w:rsidR="00AF0C5D" w:rsidRPr="00E92D14" w14:paraId="5DAF26E8" w14:textId="77777777">
              <w:trPr>
                <w:trHeight w:val="1095"/>
                <w:jc w:val="center"/>
              </w:trPr>
              <w:tc>
                <w:tcPr>
                  <w:tcW w:w="289" w:type="pct"/>
                  <w:vMerge w:val="restart"/>
                  <w:tcBorders>
                    <w:tl2br w:val="nil"/>
                    <w:tr2bl w:val="nil"/>
                  </w:tcBorders>
                  <w:vAlign w:val="center"/>
                </w:tcPr>
                <w:p w14:paraId="6402D899" w14:textId="77777777" w:rsidR="00AF0C5D" w:rsidRPr="00E92D14" w:rsidRDefault="00457551">
                  <w:pPr>
                    <w:pStyle w:val="aff0"/>
                  </w:pPr>
                  <w:r w:rsidRPr="00E92D14">
                    <w:rPr>
                      <w:rFonts w:hint="eastAsia"/>
                    </w:rPr>
                    <w:t>DA001</w:t>
                  </w:r>
                  <w:r w:rsidRPr="00E92D14">
                    <w:rPr>
                      <w:rFonts w:hint="eastAsia"/>
                    </w:rPr>
                    <w:t>注塑</w:t>
                  </w:r>
                </w:p>
              </w:tc>
              <w:tc>
                <w:tcPr>
                  <w:tcW w:w="298" w:type="pct"/>
                  <w:vMerge w:val="restart"/>
                  <w:tcBorders>
                    <w:tl2br w:val="nil"/>
                    <w:tr2bl w:val="nil"/>
                  </w:tcBorders>
                  <w:vAlign w:val="center"/>
                </w:tcPr>
                <w:p w14:paraId="5C3C54A0" w14:textId="77777777" w:rsidR="00AF0C5D" w:rsidRPr="00E92D14" w:rsidRDefault="00457551">
                  <w:pPr>
                    <w:pStyle w:val="aff0"/>
                  </w:pPr>
                  <w:r w:rsidRPr="00E92D14">
                    <w:rPr>
                      <w:rFonts w:hint="eastAsia"/>
                    </w:rPr>
                    <w:t>一般排放口</w:t>
                  </w:r>
                </w:p>
              </w:tc>
              <w:tc>
                <w:tcPr>
                  <w:tcW w:w="374" w:type="pct"/>
                  <w:tcBorders>
                    <w:tl2br w:val="nil"/>
                    <w:tr2bl w:val="nil"/>
                  </w:tcBorders>
                  <w:vAlign w:val="center"/>
                </w:tcPr>
                <w:p w14:paraId="11875F4F" w14:textId="77777777" w:rsidR="00AF0C5D" w:rsidRPr="00E92D14" w:rsidRDefault="00457551">
                  <w:pPr>
                    <w:pStyle w:val="aff0"/>
                  </w:pPr>
                  <w:r w:rsidRPr="00E92D14">
                    <w:rPr>
                      <w:rFonts w:hint="eastAsia"/>
                    </w:rPr>
                    <w:t>非甲烷总烃</w:t>
                  </w:r>
                </w:p>
              </w:tc>
              <w:tc>
                <w:tcPr>
                  <w:tcW w:w="336" w:type="pct"/>
                  <w:vMerge w:val="restart"/>
                  <w:tcBorders>
                    <w:tl2br w:val="nil"/>
                    <w:tr2bl w:val="nil"/>
                  </w:tcBorders>
                  <w:vAlign w:val="center"/>
                </w:tcPr>
                <w:p w14:paraId="116023BB" w14:textId="711DFFE4" w:rsidR="00AF0C5D" w:rsidRPr="00E92D14" w:rsidRDefault="00457551" w:rsidP="00104399">
                  <w:pPr>
                    <w:pStyle w:val="aff0"/>
                  </w:pPr>
                  <w:r w:rsidRPr="00E92D14">
                    <w:rPr>
                      <w:rFonts w:hint="eastAsia"/>
                    </w:rPr>
                    <w:t>E</w:t>
                  </w:r>
                  <w:r w:rsidR="00104399" w:rsidRPr="00104399">
                    <w:t>118.20310</w:t>
                  </w:r>
                  <w:r w:rsidR="00104399">
                    <w:t>2</w:t>
                  </w:r>
                  <w:r w:rsidRPr="00E92D14">
                    <w:rPr>
                      <w:rFonts w:hint="eastAsia"/>
                    </w:rPr>
                    <w:t>°，</w:t>
                  </w:r>
                  <w:r w:rsidRPr="00E92D14">
                    <w:rPr>
                      <w:rFonts w:hint="eastAsia"/>
                    </w:rPr>
                    <w:t>N</w:t>
                  </w:r>
                  <w:r w:rsidR="00104399" w:rsidRPr="00104399">
                    <w:t>31.351773</w:t>
                  </w:r>
                  <w:r w:rsidRPr="00E92D14">
                    <w:rPr>
                      <w:rFonts w:hint="eastAsia"/>
                    </w:rPr>
                    <w:t>°</w:t>
                  </w:r>
                </w:p>
              </w:tc>
              <w:tc>
                <w:tcPr>
                  <w:tcW w:w="282" w:type="pct"/>
                  <w:vMerge w:val="restart"/>
                  <w:tcBorders>
                    <w:tl2br w:val="nil"/>
                    <w:tr2bl w:val="nil"/>
                  </w:tcBorders>
                  <w:vAlign w:val="center"/>
                </w:tcPr>
                <w:p w14:paraId="30478218" w14:textId="77777777" w:rsidR="00AF0C5D" w:rsidRPr="00E92D14" w:rsidRDefault="00457551">
                  <w:pPr>
                    <w:pStyle w:val="aff0"/>
                  </w:pPr>
                  <w:r w:rsidRPr="00E92D14">
                    <w:rPr>
                      <w:rFonts w:hint="eastAsia"/>
                    </w:rPr>
                    <w:t>15</w:t>
                  </w:r>
                </w:p>
              </w:tc>
              <w:tc>
                <w:tcPr>
                  <w:tcW w:w="282" w:type="pct"/>
                  <w:vMerge w:val="restart"/>
                  <w:tcBorders>
                    <w:tl2br w:val="nil"/>
                    <w:tr2bl w:val="nil"/>
                  </w:tcBorders>
                  <w:vAlign w:val="center"/>
                </w:tcPr>
                <w:p w14:paraId="42569F4C" w14:textId="77777777" w:rsidR="00AF0C5D" w:rsidRPr="00E92D14" w:rsidRDefault="00457551">
                  <w:pPr>
                    <w:pStyle w:val="aff0"/>
                  </w:pPr>
                  <w:r w:rsidRPr="00E92D14">
                    <w:rPr>
                      <w:rFonts w:hint="eastAsia"/>
                    </w:rPr>
                    <w:t>0.4</w:t>
                  </w:r>
                </w:p>
              </w:tc>
              <w:tc>
                <w:tcPr>
                  <w:tcW w:w="294" w:type="pct"/>
                  <w:vMerge w:val="restart"/>
                  <w:tcBorders>
                    <w:tl2br w:val="nil"/>
                    <w:tr2bl w:val="nil"/>
                  </w:tcBorders>
                  <w:vAlign w:val="center"/>
                </w:tcPr>
                <w:p w14:paraId="1029F284" w14:textId="77777777" w:rsidR="00AF0C5D" w:rsidRPr="00E92D14" w:rsidRDefault="00457551">
                  <w:pPr>
                    <w:pStyle w:val="aff0"/>
                  </w:pPr>
                  <w:r w:rsidRPr="00E92D14">
                    <w:rPr>
                      <w:rFonts w:hint="eastAsia"/>
                    </w:rPr>
                    <w:t>常温</w:t>
                  </w:r>
                </w:p>
              </w:tc>
              <w:tc>
                <w:tcPr>
                  <w:tcW w:w="409" w:type="pct"/>
                  <w:vMerge w:val="restart"/>
                  <w:tcBorders>
                    <w:tl2br w:val="nil"/>
                    <w:tr2bl w:val="nil"/>
                  </w:tcBorders>
                  <w:vAlign w:val="center"/>
                </w:tcPr>
                <w:p w14:paraId="34496581" w14:textId="77777777" w:rsidR="00AF0C5D" w:rsidRPr="00E92D14" w:rsidRDefault="00457551">
                  <w:pPr>
                    <w:pStyle w:val="aff0"/>
                  </w:pPr>
                  <w:r w:rsidRPr="00E92D14">
                    <w:rPr>
                      <w:rFonts w:hint="eastAsia"/>
                    </w:rPr>
                    <w:t>GB31572-2015</w:t>
                  </w:r>
                </w:p>
              </w:tc>
              <w:tc>
                <w:tcPr>
                  <w:tcW w:w="373" w:type="pct"/>
                  <w:tcBorders>
                    <w:tl2br w:val="nil"/>
                    <w:tr2bl w:val="nil"/>
                  </w:tcBorders>
                  <w:vAlign w:val="center"/>
                </w:tcPr>
                <w:p w14:paraId="7EC7DE80" w14:textId="77777777" w:rsidR="00AF0C5D" w:rsidRPr="00E92D14" w:rsidRDefault="00457551">
                  <w:pPr>
                    <w:pStyle w:val="aff0"/>
                  </w:pPr>
                  <w:r w:rsidRPr="00E92D14">
                    <w:rPr>
                      <w:rFonts w:hint="eastAsia"/>
                    </w:rPr>
                    <w:t>60</w:t>
                  </w:r>
                </w:p>
              </w:tc>
              <w:tc>
                <w:tcPr>
                  <w:tcW w:w="325" w:type="pct"/>
                  <w:tcBorders>
                    <w:tl2br w:val="nil"/>
                    <w:tr2bl w:val="nil"/>
                  </w:tcBorders>
                  <w:vAlign w:val="center"/>
                </w:tcPr>
                <w:p w14:paraId="54AFD021" w14:textId="77777777" w:rsidR="00AF0C5D" w:rsidRPr="00E92D14" w:rsidRDefault="00457551">
                  <w:pPr>
                    <w:pStyle w:val="aff0"/>
                  </w:pPr>
                  <w:r w:rsidRPr="00E92D14">
                    <w:t>/</w:t>
                  </w:r>
                </w:p>
              </w:tc>
              <w:tc>
                <w:tcPr>
                  <w:tcW w:w="343" w:type="pct"/>
                  <w:tcBorders>
                    <w:tl2br w:val="nil"/>
                    <w:tr2bl w:val="nil"/>
                  </w:tcBorders>
                  <w:vAlign w:val="center"/>
                </w:tcPr>
                <w:p w14:paraId="77D07719" w14:textId="77777777" w:rsidR="00AF0C5D" w:rsidRPr="00E92D14" w:rsidRDefault="00457551">
                  <w:pPr>
                    <w:pStyle w:val="aff0"/>
                  </w:pPr>
                  <w:r w:rsidRPr="00E92D14">
                    <w:rPr>
                      <w:rFonts w:hint="eastAsia"/>
                    </w:rPr>
                    <w:t>3.3961</w:t>
                  </w:r>
                </w:p>
              </w:tc>
              <w:tc>
                <w:tcPr>
                  <w:tcW w:w="313" w:type="pct"/>
                  <w:tcBorders>
                    <w:tl2br w:val="nil"/>
                    <w:tr2bl w:val="nil"/>
                  </w:tcBorders>
                  <w:vAlign w:val="center"/>
                </w:tcPr>
                <w:p w14:paraId="1375F69E" w14:textId="77777777" w:rsidR="00AF0C5D" w:rsidRPr="00E92D14" w:rsidRDefault="00457551">
                  <w:pPr>
                    <w:pStyle w:val="aff0"/>
                  </w:pPr>
                  <w:r w:rsidRPr="00E92D14">
                    <w:rPr>
                      <w:rFonts w:hint="eastAsia"/>
                    </w:rPr>
                    <w:t>0.0272</w:t>
                  </w:r>
                </w:p>
              </w:tc>
              <w:tc>
                <w:tcPr>
                  <w:tcW w:w="259" w:type="pct"/>
                  <w:tcBorders>
                    <w:tl2br w:val="nil"/>
                    <w:tr2bl w:val="nil"/>
                  </w:tcBorders>
                  <w:vAlign w:val="center"/>
                </w:tcPr>
                <w:p w14:paraId="2F82BAAE" w14:textId="77777777" w:rsidR="00AF0C5D" w:rsidRPr="00E92D14" w:rsidRDefault="00457551">
                  <w:pPr>
                    <w:pStyle w:val="aff0"/>
                  </w:pPr>
                  <w:r w:rsidRPr="00E92D14">
                    <w:rPr>
                      <w:rFonts w:hint="eastAsia"/>
                    </w:rPr>
                    <w:t>是</w:t>
                  </w:r>
                </w:p>
              </w:tc>
              <w:tc>
                <w:tcPr>
                  <w:tcW w:w="289" w:type="pct"/>
                  <w:vMerge w:val="restart"/>
                  <w:tcBorders>
                    <w:tl2br w:val="nil"/>
                    <w:tr2bl w:val="nil"/>
                  </w:tcBorders>
                  <w:vAlign w:val="center"/>
                </w:tcPr>
                <w:p w14:paraId="4540704A" w14:textId="77777777" w:rsidR="00AF0C5D" w:rsidRPr="00E92D14" w:rsidRDefault="00457551">
                  <w:pPr>
                    <w:pStyle w:val="aff0"/>
                  </w:pPr>
                  <w:r w:rsidRPr="00E92D14">
                    <w:rPr>
                      <w:rFonts w:hint="eastAsia"/>
                    </w:rPr>
                    <w:t>DA001</w:t>
                  </w:r>
                  <w:r w:rsidRPr="00E92D14">
                    <w:rPr>
                      <w:rFonts w:hint="eastAsia"/>
                    </w:rPr>
                    <w:t>排放口</w:t>
                  </w:r>
                </w:p>
              </w:tc>
              <w:tc>
                <w:tcPr>
                  <w:tcW w:w="271" w:type="pct"/>
                  <w:tcBorders>
                    <w:tl2br w:val="nil"/>
                    <w:tr2bl w:val="nil"/>
                  </w:tcBorders>
                  <w:vAlign w:val="center"/>
                </w:tcPr>
                <w:p w14:paraId="5420A0DF" w14:textId="77777777" w:rsidR="00AF0C5D" w:rsidRPr="00E92D14" w:rsidRDefault="00457551">
                  <w:pPr>
                    <w:pStyle w:val="aff0"/>
                  </w:pPr>
                  <w:r w:rsidRPr="00E92D14">
                    <w:rPr>
                      <w:rFonts w:hint="eastAsia"/>
                    </w:rPr>
                    <w:t>非甲烷总烃</w:t>
                  </w:r>
                </w:p>
              </w:tc>
              <w:tc>
                <w:tcPr>
                  <w:tcW w:w="256" w:type="pct"/>
                  <w:tcBorders>
                    <w:tl2br w:val="nil"/>
                    <w:tr2bl w:val="nil"/>
                  </w:tcBorders>
                  <w:vAlign w:val="center"/>
                </w:tcPr>
                <w:p w14:paraId="02C86AA0"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11ABBED0" w14:textId="77777777">
              <w:trPr>
                <w:trHeight w:val="1761"/>
                <w:jc w:val="center"/>
              </w:trPr>
              <w:tc>
                <w:tcPr>
                  <w:tcW w:w="289" w:type="pct"/>
                  <w:vMerge/>
                  <w:tcBorders>
                    <w:tl2br w:val="nil"/>
                    <w:tr2bl w:val="nil"/>
                  </w:tcBorders>
                  <w:vAlign w:val="center"/>
                </w:tcPr>
                <w:p w14:paraId="237487A0" w14:textId="77777777" w:rsidR="00AF0C5D" w:rsidRPr="00E92D14" w:rsidRDefault="00AF0C5D">
                  <w:pPr>
                    <w:pStyle w:val="aff0"/>
                  </w:pPr>
                </w:p>
              </w:tc>
              <w:tc>
                <w:tcPr>
                  <w:tcW w:w="298" w:type="pct"/>
                  <w:vMerge/>
                  <w:tcBorders>
                    <w:tl2br w:val="nil"/>
                    <w:tr2bl w:val="nil"/>
                  </w:tcBorders>
                  <w:vAlign w:val="center"/>
                </w:tcPr>
                <w:p w14:paraId="4883BA79" w14:textId="77777777" w:rsidR="00AF0C5D" w:rsidRPr="00E92D14" w:rsidRDefault="00AF0C5D">
                  <w:pPr>
                    <w:pStyle w:val="aff0"/>
                  </w:pPr>
                </w:p>
              </w:tc>
              <w:tc>
                <w:tcPr>
                  <w:tcW w:w="374" w:type="pct"/>
                  <w:tcBorders>
                    <w:tl2br w:val="nil"/>
                    <w:tr2bl w:val="nil"/>
                  </w:tcBorders>
                  <w:vAlign w:val="center"/>
                </w:tcPr>
                <w:p w14:paraId="00959A63" w14:textId="77777777" w:rsidR="00AF0C5D" w:rsidRPr="00E92D14" w:rsidRDefault="00457551">
                  <w:pPr>
                    <w:pStyle w:val="aff0"/>
                  </w:pPr>
                  <w:r w:rsidRPr="00E92D14">
                    <w:rPr>
                      <w:rFonts w:hint="eastAsia"/>
                    </w:rPr>
                    <w:t>苯乙烯</w:t>
                  </w:r>
                </w:p>
              </w:tc>
              <w:tc>
                <w:tcPr>
                  <w:tcW w:w="336" w:type="pct"/>
                  <w:vMerge/>
                  <w:tcBorders>
                    <w:tl2br w:val="nil"/>
                    <w:tr2bl w:val="nil"/>
                  </w:tcBorders>
                  <w:vAlign w:val="center"/>
                </w:tcPr>
                <w:p w14:paraId="0650870F" w14:textId="77777777" w:rsidR="00AF0C5D" w:rsidRPr="00E92D14" w:rsidRDefault="00AF0C5D">
                  <w:pPr>
                    <w:pStyle w:val="aff0"/>
                  </w:pPr>
                </w:p>
              </w:tc>
              <w:tc>
                <w:tcPr>
                  <w:tcW w:w="282" w:type="pct"/>
                  <w:vMerge/>
                  <w:tcBorders>
                    <w:tl2br w:val="nil"/>
                    <w:tr2bl w:val="nil"/>
                  </w:tcBorders>
                  <w:vAlign w:val="center"/>
                </w:tcPr>
                <w:p w14:paraId="5A59FBAD" w14:textId="77777777" w:rsidR="00AF0C5D" w:rsidRPr="00E92D14" w:rsidRDefault="00AF0C5D">
                  <w:pPr>
                    <w:pStyle w:val="aff0"/>
                  </w:pPr>
                </w:p>
              </w:tc>
              <w:tc>
                <w:tcPr>
                  <w:tcW w:w="282" w:type="pct"/>
                  <w:vMerge/>
                  <w:tcBorders>
                    <w:tl2br w:val="nil"/>
                    <w:tr2bl w:val="nil"/>
                  </w:tcBorders>
                  <w:vAlign w:val="center"/>
                </w:tcPr>
                <w:p w14:paraId="49190E25" w14:textId="77777777" w:rsidR="00AF0C5D" w:rsidRPr="00E92D14" w:rsidRDefault="00AF0C5D">
                  <w:pPr>
                    <w:pStyle w:val="aff0"/>
                  </w:pPr>
                </w:p>
              </w:tc>
              <w:tc>
                <w:tcPr>
                  <w:tcW w:w="294" w:type="pct"/>
                  <w:vMerge/>
                  <w:tcBorders>
                    <w:tl2br w:val="nil"/>
                    <w:tr2bl w:val="nil"/>
                  </w:tcBorders>
                  <w:vAlign w:val="center"/>
                </w:tcPr>
                <w:p w14:paraId="61408A6A" w14:textId="77777777" w:rsidR="00AF0C5D" w:rsidRPr="00E92D14" w:rsidRDefault="00AF0C5D">
                  <w:pPr>
                    <w:pStyle w:val="aff0"/>
                  </w:pPr>
                </w:p>
              </w:tc>
              <w:tc>
                <w:tcPr>
                  <w:tcW w:w="409" w:type="pct"/>
                  <w:vMerge/>
                  <w:tcBorders>
                    <w:tl2br w:val="nil"/>
                    <w:tr2bl w:val="nil"/>
                  </w:tcBorders>
                  <w:vAlign w:val="center"/>
                </w:tcPr>
                <w:p w14:paraId="040AF0B5" w14:textId="77777777" w:rsidR="00AF0C5D" w:rsidRPr="00E92D14" w:rsidRDefault="00AF0C5D">
                  <w:pPr>
                    <w:pStyle w:val="aff0"/>
                  </w:pPr>
                </w:p>
              </w:tc>
              <w:tc>
                <w:tcPr>
                  <w:tcW w:w="373" w:type="pct"/>
                  <w:tcBorders>
                    <w:tl2br w:val="nil"/>
                    <w:tr2bl w:val="nil"/>
                  </w:tcBorders>
                  <w:vAlign w:val="center"/>
                </w:tcPr>
                <w:p w14:paraId="32C10E52" w14:textId="77777777" w:rsidR="00AF0C5D" w:rsidRPr="00E92D14" w:rsidRDefault="00457551">
                  <w:pPr>
                    <w:pStyle w:val="aff0"/>
                  </w:pPr>
                  <w:r w:rsidRPr="00E92D14">
                    <w:rPr>
                      <w:rFonts w:hint="eastAsia"/>
                    </w:rPr>
                    <w:t>20</w:t>
                  </w:r>
                </w:p>
              </w:tc>
              <w:tc>
                <w:tcPr>
                  <w:tcW w:w="325" w:type="pct"/>
                  <w:tcBorders>
                    <w:tl2br w:val="nil"/>
                    <w:tr2bl w:val="nil"/>
                  </w:tcBorders>
                  <w:vAlign w:val="center"/>
                </w:tcPr>
                <w:p w14:paraId="334F2CF7" w14:textId="77777777" w:rsidR="00AF0C5D" w:rsidRPr="00E92D14" w:rsidRDefault="00457551">
                  <w:pPr>
                    <w:pStyle w:val="aff0"/>
                  </w:pPr>
                  <w:r w:rsidRPr="00E92D14">
                    <w:t>/</w:t>
                  </w:r>
                </w:p>
              </w:tc>
              <w:tc>
                <w:tcPr>
                  <w:tcW w:w="343" w:type="pct"/>
                  <w:tcBorders>
                    <w:tl2br w:val="nil"/>
                    <w:tr2bl w:val="nil"/>
                  </w:tcBorders>
                  <w:vAlign w:val="center"/>
                </w:tcPr>
                <w:p w14:paraId="7F7CDD03" w14:textId="77777777" w:rsidR="00AF0C5D" w:rsidRPr="00E92D14" w:rsidRDefault="00457551">
                  <w:pPr>
                    <w:pStyle w:val="aff1"/>
                    <w:rPr>
                      <w:b w:val="0"/>
                      <w:bCs w:val="0"/>
                    </w:rPr>
                  </w:pPr>
                  <w:r w:rsidRPr="00E92D14">
                    <w:rPr>
                      <w:rFonts w:hint="eastAsia"/>
                      <w:b w:val="0"/>
                      <w:bCs w:val="0"/>
                    </w:rPr>
                    <w:t>0.0080</w:t>
                  </w:r>
                </w:p>
              </w:tc>
              <w:tc>
                <w:tcPr>
                  <w:tcW w:w="313" w:type="pct"/>
                  <w:tcBorders>
                    <w:tl2br w:val="nil"/>
                    <w:tr2bl w:val="nil"/>
                  </w:tcBorders>
                  <w:vAlign w:val="center"/>
                </w:tcPr>
                <w:p w14:paraId="7437C1C2" w14:textId="77777777" w:rsidR="00AF0C5D" w:rsidRPr="00E92D14" w:rsidRDefault="00457551">
                  <w:pPr>
                    <w:pStyle w:val="aff1"/>
                    <w:rPr>
                      <w:b w:val="0"/>
                      <w:bCs w:val="0"/>
                    </w:rPr>
                  </w:pPr>
                  <w:r w:rsidRPr="00E92D14">
                    <w:rPr>
                      <w:rFonts w:hint="eastAsia"/>
                      <w:b w:val="0"/>
                      <w:bCs w:val="0"/>
                    </w:rPr>
                    <w:t>0.00006</w:t>
                  </w:r>
                </w:p>
              </w:tc>
              <w:tc>
                <w:tcPr>
                  <w:tcW w:w="259" w:type="pct"/>
                  <w:tcBorders>
                    <w:tl2br w:val="nil"/>
                    <w:tr2bl w:val="nil"/>
                  </w:tcBorders>
                  <w:vAlign w:val="center"/>
                </w:tcPr>
                <w:p w14:paraId="1A11317B" w14:textId="77777777" w:rsidR="00AF0C5D" w:rsidRPr="00E92D14" w:rsidRDefault="00457551">
                  <w:pPr>
                    <w:pStyle w:val="aff0"/>
                  </w:pPr>
                  <w:r w:rsidRPr="00E92D14">
                    <w:rPr>
                      <w:rFonts w:hint="eastAsia"/>
                    </w:rPr>
                    <w:t>是</w:t>
                  </w:r>
                </w:p>
              </w:tc>
              <w:tc>
                <w:tcPr>
                  <w:tcW w:w="289" w:type="pct"/>
                  <w:vMerge/>
                  <w:tcBorders>
                    <w:tl2br w:val="nil"/>
                    <w:tr2bl w:val="nil"/>
                  </w:tcBorders>
                  <w:vAlign w:val="center"/>
                </w:tcPr>
                <w:p w14:paraId="20A3F4DB" w14:textId="77777777" w:rsidR="00AF0C5D" w:rsidRPr="00E92D14" w:rsidRDefault="00AF0C5D">
                  <w:pPr>
                    <w:pStyle w:val="aff0"/>
                  </w:pPr>
                </w:p>
              </w:tc>
              <w:tc>
                <w:tcPr>
                  <w:tcW w:w="271" w:type="pct"/>
                  <w:tcBorders>
                    <w:tl2br w:val="nil"/>
                    <w:tr2bl w:val="nil"/>
                  </w:tcBorders>
                  <w:vAlign w:val="center"/>
                </w:tcPr>
                <w:p w14:paraId="4CF53FBD" w14:textId="77777777" w:rsidR="00AF0C5D" w:rsidRPr="00E92D14" w:rsidRDefault="00457551">
                  <w:pPr>
                    <w:pStyle w:val="aff0"/>
                  </w:pPr>
                  <w:r w:rsidRPr="00E92D14">
                    <w:rPr>
                      <w:rFonts w:hint="eastAsia"/>
                    </w:rPr>
                    <w:t>苯乙烯</w:t>
                  </w:r>
                </w:p>
              </w:tc>
              <w:tc>
                <w:tcPr>
                  <w:tcW w:w="256" w:type="pct"/>
                  <w:tcBorders>
                    <w:tl2br w:val="nil"/>
                    <w:tr2bl w:val="nil"/>
                  </w:tcBorders>
                  <w:vAlign w:val="center"/>
                </w:tcPr>
                <w:p w14:paraId="779B08C1"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5977AA6E" w14:textId="77777777">
              <w:trPr>
                <w:trHeight w:val="1812"/>
                <w:jc w:val="center"/>
              </w:trPr>
              <w:tc>
                <w:tcPr>
                  <w:tcW w:w="289" w:type="pct"/>
                  <w:tcBorders>
                    <w:tl2br w:val="nil"/>
                    <w:tr2bl w:val="nil"/>
                  </w:tcBorders>
                  <w:vAlign w:val="center"/>
                </w:tcPr>
                <w:p w14:paraId="04C3FE38" w14:textId="77777777" w:rsidR="00AF0C5D" w:rsidRPr="00E92D14" w:rsidRDefault="00457551">
                  <w:pPr>
                    <w:pStyle w:val="aff0"/>
                  </w:pPr>
                  <w:r w:rsidRPr="00E92D14">
                    <w:rPr>
                      <w:rFonts w:hint="eastAsia"/>
                    </w:rPr>
                    <w:t>DA002</w:t>
                  </w:r>
                  <w:r w:rsidRPr="00E92D14">
                    <w:rPr>
                      <w:rFonts w:hint="eastAsia"/>
                    </w:rPr>
                    <w:t>破碎</w:t>
                  </w:r>
                </w:p>
              </w:tc>
              <w:tc>
                <w:tcPr>
                  <w:tcW w:w="298" w:type="pct"/>
                  <w:tcBorders>
                    <w:tl2br w:val="nil"/>
                    <w:tr2bl w:val="nil"/>
                  </w:tcBorders>
                  <w:vAlign w:val="center"/>
                </w:tcPr>
                <w:p w14:paraId="6DFC56D9" w14:textId="77777777" w:rsidR="00AF0C5D" w:rsidRPr="00E92D14" w:rsidRDefault="00457551">
                  <w:pPr>
                    <w:pStyle w:val="aff0"/>
                  </w:pPr>
                  <w:r w:rsidRPr="00E92D14">
                    <w:rPr>
                      <w:rFonts w:hint="eastAsia"/>
                    </w:rPr>
                    <w:t>一般排放口</w:t>
                  </w:r>
                </w:p>
              </w:tc>
              <w:tc>
                <w:tcPr>
                  <w:tcW w:w="374" w:type="pct"/>
                  <w:tcBorders>
                    <w:tl2br w:val="nil"/>
                    <w:tr2bl w:val="nil"/>
                  </w:tcBorders>
                  <w:vAlign w:val="center"/>
                </w:tcPr>
                <w:p w14:paraId="049CBEFE" w14:textId="77777777" w:rsidR="00AF0C5D" w:rsidRPr="00E92D14" w:rsidRDefault="00457551">
                  <w:pPr>
                    <w:pStyle w:val="aff0"/>
                  </w:pPr>
                  <w:r w:rsidRPr="00E92D14">
                    <w:rPr>
                      <w:rFonts w:hint="eastAsia"/>
                    </w:rPr>
                    <w:t>颗粒物</w:t>
                  </w:r>
                </w:p>
              </w:tc>
              <w:tc>
                <w:tcPr>
                  <w:tcW w:w="336" w:type="pct"/>
                  <w:tcBorders>
                    <w:tl2br w:val="nil"/>
                    <w:tr2bl w:val="nil"/>
                  </w:tcBorders>
                  <w:vAlign w:val="center"/>
                </w:tcPr>
                <w:p w14:paraId="0C57C901" w14:textId="1361DA94" w:rsidR="00AF0C5D" w:rsidRPr="00E92D14" w:rsidRDefault="00457551" w:rsidP="00104399">
                  <w:pPr>
                    <w:pStyle w:val="aff0"/>
                  </w:pPr>
                  <w:r w:rsidRPr="00E92D14">
                    <w:rPr>
                      <w:rFonts w:hint="eastAsia"/>
                    </w:rPr>
                    <w:t>E</w:t>
                  </w:r>
                  <w:r w:rsidR="00104399" w:rsidRPr="00104399">
                    <w:t>118.20317</w:t>
                  </w:r>
                  <w:r w:rsidR="00104399">
                    <w:t>2</w:t>
                  </w:r>
                  <w:r w:rsidRPr="00E92D14">
                    <w:rPr>
                      <w:rFonts w:hint="eastAsia"/>
                    </w:rPr>
                    <w:t>，</w:t>
                  </w:r>
                  <w:r w:rsidRPr="00E92D14">
                    <w:rPr>
                      <w:rFonts w:hint="eastAsia"/>
                    </w:rPr>
                    <w:t>N</w:t>
                  </w:r>
                  <w:r w:rsidR="00104399" w:rsidRPr="00104399">
                    <w:t>31.35197</w:t>
                  </w:r>
                  <w:r w:rsidR="00104399">
                    <w:t>2</w:t>
                  </w:r>
                </w:p>
              </w:tc>
              <w:tc>
                <w:tcPr>
                  <w:tcW w:w="282" w:type="pct"/>
                  <w:tcBorders>
                    <w:tl2br w:val="nil"/>
                    <w:tr2bl w:val="nil"/>
                  </w:tcBorders>
                  <w:vAlign w:val="center"/>
                </w:tcPr>
                <w:p w14:paraId="1EC6DDB8" w14:textId="77777777" w:rsidR="00AF0C5D" w:rsidRPr="00E92D14" w:rsidRDefault="00457551">
                  <w:pPr>
                    <w:pStyle w:val="aff0"/>
                  </w:pPr>
                  <w:r w:rsidRPr="00E92D14">
                    <w:rPr>
                      <w:rFonts w:hint="eastAsia"/>
                    </w:rPr>
                    <w:t>15</w:t>
                  </w:r>
                </w:p>
              </w:tc>
              <w:tc>
                <w:tcPr>
                  <w:tcW w:w="282" w:type="pct"/>
                  <w:tcBorders>
                    <w:tl2br w:val="nil"/>
                    <w:tr2bl w:val="nil"/>
                  </w:tcBorders>
                  <w:vAlign w:val="center"/>
                </w:tcPr>
                <w:p w14:paraId="4E3491B7" w14:textId="77777777" w:rsidR="00AF0C5D" w:rsidRPr="00E92D14" w:rsidRDefault="00457551">
                  <w:pPr>
                    <w:pStyle w:val="aff0"/>
                  </w:pPr>
                  <w:r w:rsidRPr="00E92D14">
                    <w:rPr>
                      <w:rFonts w:hint="eastAsia"/>
                    </w:rPr>
                    <w:t>0.3</w:t>
                  </w:r>
                </w:p>
              </w:tc>
              <w:tc>
                <w:tcPr>
                  <w:tcW w:w="294" w:type="pct"/>
                  <w:tcBorders>
                    <w:tl2br w:val="nil"/>
                    <w:tr2bl w:val="nil"/>
                  </w:tcBorders>
                  <w:vAlign w:val="center"/>
                </w:tcPr>
                <w:p w14:paraId="51C70A52" w14:textId="77777777" w:rsidR="00AF0C5D" w:rsidRPr="00E92D14" w:rsidRDefault="00457551">
                  <w:pPr>
                    <w:pStyle w:val="aff0"/>
                  </w:pPr>
                  <w:r w:rsidRPr="00E92D14">
                    <w:rPr>
                      <w:rFonts w:hint="eastAsia"/>
                    </w:rPr>
                    <w:t>常温</w:t>
                  </w:r>
                </w:p>
              </w:tc>
              <w:tc>
                <w:tcPr>
                  <w:tcW w:w="409" w:type="pct"/>
                  <w:tcBorders>
                    <w:tl2br w:val="nil"/>
                    <w:tr2bl w:val="nil"/>
                  </w:tcBorders>
                  <w:vAlign w:val="center"/>
                </w:tcPr>
                <w:p w14:paraId="5BE3DAC2" w14:textId="77777777" w:rsidR="00AF0C5D" w:rsidRPr="00E92D14" w:rsidRDefault="00457551">
                  <w:pPr>
                    <w:pStyle w:val="aff0"/>
                  </w:pPr>
                  <w:r w:rsidRPr="00E92D14">
                    <w:rPr>
                      <w:rFonts w:hint="eastAsia"/>
                    </w:rPr>
                    <w:t>GB31572-2015</w:t>
                  </w:r>
                </w:p>
              </w:tc>
              <w:tc>
                <w:tcPr>
                  <w:tcW w:w="373" w:type="pct"/>
                  <w:tcBorders>
                    <w:tl2br w:val="nil"/>
                    <w:tr2bl w:val="nil"/>
                  </w:tcBorders>
                  <w:vAlign w:val="center"/>
                </w:tcPr>
                <w:p w14:paraId="4F4C1EB1" w14:textId="77777777" w:rsidR="00AF0C5D" w:rsidRPr="00E92D14" w:rsidRDefault="00457551">
                  <w:pPr>
                    <w:pStyle w:val="aff0"/>
                  </w:pPr>
                  <w:r w:rsidRPr="00E92D14">
                    <w:rPr>
                      <w:rFonts w:hint="eastAsia"/>
                    </w:rPr>
                    <w:t>20</w:t>
                  </w:r>
                </w:p>
              </w:tc>
              <w:tc>
                <w:tcPr>
                  <w:tcW w:w="325" w:type="pct"/>
                  <w:tcBorders>
                    <w:tl2br w:val="nil"/>
                    <w:tr2bl w:val="nil"/>
                  </w:tcBorders>
                  <w:vAlign w:val="center"/>
                </w:tcPr>
                <w:p w14:paraId="36423A74" w14:textId="77777777" w:rsidR="00AF0C5D" w:rsidRPr="00E92D14" w:rsidRDefault="00457551">
                  <w:pPr>
                    <w:pStyle w:val="aff0"/>
                  </w:pPr>
                  <w:r w:rsidRPr="00E92D14">
                    <w:rPr>
                      <w:rFonts w:hint="eastAsia"/>
                    </w:rPr>
                    <w:t>/</w:t>
                  </w:r>
                </w:p>
              </w:tc>
              <w:tc>
                <w:tcPr>
                  <w:tcW w:w="343" w:type="pct"/>
                  <w:tcBorders>
                    <w:tl2br w:val="nil"/>
                    <w:tr2bl w:val="nil"/>
                  </w:tcBorders>
                  <w:vAlign w:val="center"/>
                </w:tcPr>
                <w:p w14:paraId="25C938ED" w14:textId="77777777" w:rsidR="00AF0C5D" w:rsidRPr="00E92D14" w:rsidRDefault="00457551">
                  <w:pPr>
                    <w:pStyle w:val="aff1"/>
                    <w:rPr>
                      <w:b w:val="0"/>
                      <w:bCs w:val="0"/>
                    </w:rPr>
                  </w:pPr>
                  <w:r w:rsidRPr="00E92D14">
                    <w:rPr>
                      <w:rFonts w:hint="eastAsia"/>
                      <w:b w:val="0"/>
                      <w:bCs w:val="0"/>
                    </w:rPr>
                    <w:t>0.8438</w:t>
                  </w:r>
                </w:p>
              </w:tc>
              <w:tc>
                <w:tcPr>
                  <w:tcW w:w="313" w:type="pct"/>
                  <w:tcBorders>
                    <w:tl2br w:val="nil"/>
                    <w:tr2bl w:val="nil"/>
                  </w:tcBorders>
                  <w:vAlign w:val="center"/>
                </w:tcPr>
                <w:p w14:paraId="3399AC32" w14:textId="77777777" w:rsidR="00AF0C5D" w:rsidRPr="00E92D14" w:rsidRDefault="00457551">
                  <w:pPr>
                    <w:pStyle w:val="aff1"/>
                    <w:rPr>
                      <w:b w:val="0"/>
                      <w:bCs w:val="0"/>
                    </w:rPr>
                  </w:pPr>
                  <w:r w:rsidRPr="00E92D14">
                    <w:rPr>
                      <w:rFonts w:hint="eastAsia"/>
                      <w:b w:val="0"/>
                      <w:bCs w:val="0"/>
                    </w:rPr>
                    <w:t>0.003375</w:t>
                  </w:r>
                </w:p>
              </w:tc>
              <w:tc>
                <w:tcPr>
                  <w:tcW w:w="259" w:type="pct"/>
                  <w:tcBorders>
                    <w:tl2br w:val="nil"/>
                    <w:tr2bl w:val="nil"/>
                  </w:tcBorders>
                  <w:vAlign w:val="center"/>
                </w:tcPr>
                <w:p w14:paraId="296FDAAC" w14:textId="77777777" w:rsidR="00AF0C5D" w:rsidRPr="00E92D14" w:rsidRDefault="00457551">
                  <w:pPr>
                    <w:pStyle w:val="aff0"/>
                  </w:pPr>
                  <w:r w:rsidRPr="00E92D14">
                    <w:rPr>
                      <w:rFonts w:hint="eastAsia"/>
                    </w:rPr>
                    <w:t>是</w:t>
                  </w:r>
                </w:p>
              </w:tc>
              <w:tc>
                <w:tcPr>
                  <w:tcW w:w="289" w:type="pct"/>
                  <w:tcBorders>
                    <w:tl2br w:val="nil"/>
                    <w:tr2bl w:val="nil"/>
                  </w:tcBorders>
                  <w:vAlign w:val="center"/>
                </w:tcPr>
                <w:p w14:paraId="4324D086" w14:textId="77777777" w:rsidR="00AF0C5D" w:rsidRPr="00E92D14" w:rsidRDefault="00457551">
                  <w:pPr>
                    <w:pStyle w:val="aff0"/>
                  </w:pPr>
                  <w:r w:rsidRPr="00E92D14">
                    <w:rPr>
                      <w:rFonts w:hint="eastAsia"/>
                    </w:rPr>
                    <w:t>DA002</w:t>
                  </w:r>
                  <w:r w:rsidRPr="00E92D14">
                    <w:rPr>
                      <w:rFonts w:hint="eastAsia"/>
                    </w:rPr>
                    <w:t>排放口</w:t>
                  </w:r>
                </w:p>
              </w:tc>
              <w:tc>
                <w:tcPr>
                  <w:tcW w:w="271" w:type="pct"/>
                  <w:tcBorders>
                    <w:tl2br w:val="nil"/>
                    <w:tr2bl w:val="nil"/>
                  </w:tcBorders>
                  <w:vAlign w:val="center"/>
                </w:tcPr>
                <w:p w14:paraId="76608EED" w14:textId="77777777" w:rsidR="00AF0C5D" w:rsidRPr="00E92D14" w:rsidRDefault="00457551">
                  <w:pPr>
                    <w:pStyle w:val="aff0"/>
                  </w:pPr>
                  <w:r w:rsidRPr="00E92D14">
                    <w:rPr>
                      <w:rFonts w:hint="eastAsia"/>
                    </w:rPr>
                    <w:t>颗粒物</w:t>
                  </w:r>
                </w:p>
              </w:tc>
              <w:tc>
                <w:tcPr>
                  <w:tcW w:w="256" w:type="pct"/>
                  <w:tcBorders>
                    <w:tl2br w:val="nil"/>
                    <w:tr2bl w:val="nil"/>
                  </w:tcBorders>
                  <w:vAlign w:val="center"/>
                </w:tcPr>
                <w:p w14:paraId="715809AA"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1A7EAEEB" w14:textId="77777777">
              <w:trPr>
                <w:jc w:val="center"/>
              </w:trPr>
              <w:tc>
                <w:tcPr>
                  <w:tcW w:w="289" w:type="pct"/>
                  <w:vMerge w:val="restart"/>
                  <w:tcBorders>
                    <w:tl2br w:val="nil"/>
                    <w:tr2bl w:val="nil"/>
                  </w:tcBorders>
                  <w:vAlign w:val="center"/>
                </w:tcPr>
                <w:p w14:paraId="5ED2188C" w14:textId="77777777" w:rsidR="00AF0C5D" w:rsidRPr="00E92D14" w:rsidRDefault="00457551">
                  <w:pPr>
                    <w:pStyle w:val="aff0"/>
                  </w:pPr>
                  <w:r w:rsidRPr="00E92D14">
                    <w:rPr>
                      <w:rFonts w:hint="eastAsia"/>
                    </w:rPr>
                    <w:lastRenderedPageBreak/>
                    <w:t>DA003</w:t>
                  </w:r>
                  <w:r w:rsidRPr="00E92D14">
                    <w:rPr>
                      <w:rFonts w:hint="eastAsia"/>
                    </w:rPr>
                    <w:t>喷涂（含固化炉天然气燃烧废气）</w:t>
                  </w:r>
                </w:p>
              </w:tc>
              <w:tc>
                <w:tcPr>
                  <w:tcW w:w="298" w:type="pct"/>
                  <w:vMerge w:val="restart"/>
                  <w:tcBorders>
                    <w:tl2br w:val="nil"/>
                    <w:tr2bl w:val="nil"/>
                  </w:tcBorders>
                  <w:vAlign w:val="center"/>
                </w:tcPr>
                <w:p w14:paraId="3D04A3DA" w14:textId="77777777" w:rsidR="00AF0C5D" w:rsidRPr="00E92D14" w:rsidRDefault="00457551">
                  <w:pPr>
                    <w:pStyle w:val="aff0"/>
                  </w:pPr>
                  <w:r w:rsidRPr="00E92D14">
                    <w:rPr>
                      <w:rFonts w:hint="eastAsia"/>
                    </w:rPr>
                    <w:t>一般排放口</w:t>
                  </w:r>
                </w:p>
              </w:tc>
              <w:tc>
                <w:tcPr>
                  <w:tcW w:w="374" w:type="pct"/>
                  <w:tcBorders>
                    <w:tl2br w:val="nil"/>
                    <w:tr2bl w:val="nil"/>
                  </w:tcBorders>
                  <w:vAlign w:val="center"/>
                </w:tcPr>
                <w:p w14:paraId="760EB8BC" w14:textId="77777777" w:rsidR="00AF0C5D" w:rsidRPr="00E92D14" w:rsidRDefault="00457551">
                  <w:pPr>
                    <w:pStyle w:val="aff0"/>
                  </w:pPr>
                  <w:r w:rsidRPr="00E92D14">
                    <w:rPr>
                      <w:rFonts w:hint="eastAsia"/>
                    </w:rPr>
                    <w:t>非甲烷总烃</w:t>
                  </w:r>
                </w:p>
              </w:tc>
              <w:tc>
                <w:tcPr>
                  <w:tcW w:w="336" w:type="pct"/>
                  <w:vMerge w:val="restart"/>
                  <w:tcBorders>
                    <w:tl2br w:val="nil"/>
                    <w:tr2bl w:val="nil"/>
                  </w:tcBorders>
                  <w:vAlign w:val="center"/>
                </w:tcPr>
                <w:p w14:paraId="2DD1FCA2" w14:textId="1A75B87C" w:rsidR="00AF0C5D" w:rsidRPr="00E92D14" w:rsidRDefault="00104399">
                  <w:pPr>
                    <w:pStyle w:val="aff0"/>
                  </w:pPr>
                  <w:r>
                    <w:rPr>
                      <w:rFonts w:hint="eastAsia"/>
                    </w:rPr>
                    <w:t>E</w:t>
                  </w:r>
                  <w:r>
                    <w:t>118.203574</w:t>
                  </w:r>
                  <w:r w:rsidR="00457551" w:rsidRPr="00E92D14">
                    <w:rPr>
                      <w:rFonts w:hint="eastAsia"/>
                    </w:rPr>
                    <w:t>°，</w:t>
                  </w:r>
                  <w:r w:rsidR="00457551" w:rsidRPr="00E92D14">
                    <w:rPr>
                      <w:rFonts w:hint="eastAsia"/>
                    </w:rPr>
                    <w:t>N</w:t>
                  </w:r>
                  <w:r>
                    <w:t>31.352334</w:t>
                  </w:r>
                  <w:r w:rsidR="00457551" w:rsidRPr="00E92D14">
                    <w:rPr>
                      <w:rFonts w:hint="eastAsia"/>
                    </w:rPr>
                    <w:t>°</w:t>
                  </w:r>
                </w:p>
              </w:tc>
              <w:tc>
                <w:tcPr>
                  <w:tcW w:w="282" w:type="pct"/>
                  <w:vMerge w:val="restart"/>
                  <w:tcBorders>
                    <w:tl2br w:val="nil"/>
                    <w:tr2bl w:val="nil"/>
                  </w:tcBorders>
                  <w:vAlign w:val="center"/>
                </w:tcPr>
                <w:p w14:paraId="6BD5A1E6" w14:textId="77777777" w:rsidR="00AF0C5D" w:rsidRPr="00E92D14" w:rsidRDefault="00457551">
                  <w:pPr>
                    <w:pStyle w:val="aff0"/>
                  </w:pPr>
                  <w:r w:rsidRPr="00E92D14">
                    <w:rPr>
                      <w:rFonts w:hint="eastAsia"/>
                    </w:rPr>
                    <w:t>15</w:t>
                  </w:r>
                </w:p>
              </w:tc>
              <w:tc>
                <w:tcPr>
                  <w:tcW w:w="282" w:type="pct"/>
                  <w:vMerge w:val="restart"/>
                  <w:tcBorders>
                    <w:tl2br w:val="nil"/>
                    <w:tr2bl w:val="nil"/>
                  </w:tcBorders>
                  <w:vAlign w:val="center"/>
                </w:tcPr>
                <w:p w14:paraId="7DB0E698" w14:textId="77777777" w:rsidR="00AF0C5D" w:rsidRPr="00E92D14" w:rsidRDefault="00457551">
                  <w:pPr>
                    <w:pStyle w:val="aff0"/>
                  </w:pPr>
                  <w:r w:rsidRPr="00E92D14">
                    <w:rPr>
                      <w:rFonts w:hint="eastAsia"/>
                    </w:rPr>
                    <w:t>1.5</w:t>
                  </w:r>
                </w:p>
              </w:tc>
              <w:tc>
                <w:tcPr>
                  <w:tcW w:w="294" w:type="pct"/>
                  <w:vMerge w:val="restart"/>
                  <w:tcBorders>
                    <w:tl2br w:val="nil"/>
                    <w:tr2bl w:val="nil"/>
                  </w:tcBorders>
                  <w:vAlign w:val="center"/>
                </w:tcPr>
                <w:p w14:paraId="068B40BF" w14:textId="77777777" w:rsidR="00AF0C5D" w:rsidRPr="00E92D14" w:rsidRDefault="00457551">
                  <w:pPr>
                    <w:pStyle w:val="aff0"/>
                  </w:pPr>
                  <w:r w:rsidRPr="00E92D14">
                    <w:rPr>
                      <w:rFonts w:hint="eastAsia"/>
                    </w:rPr>
                    <w:t>常温</w:t>
                  </w:r>
                </w:p>
              </w:tc>
              <w:tc>
                <w:tcPr>
                  <w:tcW w:w="409" w:type="pct"/>
                  <w:vMerge w:val="restart"/>
                  <w:tcBorders>
                    <w:tl2br w:val="nil"/>
                    <w:tr2bl w:val="nil"/>
                  </w:tcBorders>
                  <w:vAlign w:val="center"/>
                </w:tcPr>
                <w:p w14:paraId="273F85AD" w14:textId="77777777" w:rsidR="00AF0C5D" w:rsidRPr="00E92D14" w:rsidRDefault="00457551">
                  <w:pPr>
                    <w:pStyle w:val="aff0"/>
                  </w:pPr>
                  <w:r w:rsidRPr="00E92D14">
                    <w:t>GB16297-1996</w:t>
                  </w:r>
                </w:p>
              </w:tc>
              <w:tc>
                <w:tcPr>
                  <w:tcW w:w="373" w:type="pct"/>
                  <w:tcBorders>
                    <w:tl2br w:val="nil"/>
                    <w:tr2bl w:val="nil"/>
                  </w:tcBorders>
                  <w:vAlign w:val="center"/>
                </w:tcPr>
                <w:p w14:paraId="4AF810B8" w14:textId="77777777" w:rsidR="00AF0C5D" w:rsidRPr="00E92D14" w:rsidRDefault="00457551">
                  <w:pPr>
                    <w:pStyle w:val="aff0"/>
                  </w:pPr>
                  <w:r w:rsidRPr="00E92D14">
                    <w:t>120</w:t>
                  </w:r>
                </w:p>
              </w:tc>
              <w:tc>
                <w:tcPr>
                  <w:tcW w:w="325" w:type="pct"/>
                  <w:tcBorders>
                    <w:tl2br w:val="nil"/>
                    <w:tr2bl w:val="nil"/>
                  </w:tcBorders>
                  <w:vAlign w:val="center"/>
                </w:tcPr>
                <w:p w14:paraId="29A638A3" w14:textId="77777777" w:rsidR="00AF0C5D" w:rsidRPr="00E92D14" w:rsidRDefault="00457551">
                  <w:pPr>
                    <w:pStyle w:val="aff0"/>
                  </w:pPr>
                  <w:r w:rsidRPr="00E92D14">
                    <w:t>10</w:t>
                  </w:r>
                </w:p>
              </w:tc>
              <w:tc>
                <w:tcPr>
                  <w:tcW w:w="343" w:type="pct"/>
                  <w:tcBorders>
                    <w:tl2br w:val="nil"/>
                    <w:tr2bl w:val="nil"/>
                  </w:tcBorders>
                  <w:vAlign w:val="center"/>
                </w:tcPr>
                <w:p w14:paraId="68D79E3A" w14:textId="77777777" w:rsidR="00AF0C5D" w:rsidRPr="00E92D14" w:rsidRDefault="00457551">
                  <w:pPr>
                    <w:pStyle w:val="aff1"/>
                    <w:rPr>
                      <w:b w:val="0"/>
                      <w:bCs w:val="0"/>
                    </w:rPr>
                  </w:pPr>
                  <w:r w:rsidRPr="00E92D14">
                    <w:rPr>
                      <w:rFonts w:hint="eastAsia"/>
                      <w:b w:val="0"/>
                      <w:bCs w:val="0"/>
                    </w:rPr>
                    <w:t>1.0381</w:t>
                  </w:r>
                </w:p>
              </w:tc>
              <w:tc>
                <w:tcPr>
                  <w:tcW w:w="313" w:type="pct"/>
                  <w:tcBorders>
                    <w:tl2br w:val="nil"/>
                    <w:tr2bl w:val="nil"/>
                  </w:tcBorders>
                  <w:vAlign w:val="center"/>
                </w:tcPr>
                <w:p w14:paraId="32DE0F2E" w14:textId="77777777" w:rsidR="00AF0C5D" w:rsidRPr="00E92D14" w:rsidRDefault="00457551">
                  <w:pPr>
                    <w:pStyle w:val="aff1"/>
                    <w:rPr>
                      <w:b w:val="0"/>
                      <w:bCs w:val="0"/>
                    </w:rPr>
                  </w:pPr>
                  <w:r w:rsidRPr="00E92D14">
                    <w:rPr>
                      <w:rFonts w:hint="eastAsia"/>
                      <w:b w:val="0"/>
                      <w:bCs w:val="0"/>
                    </w:rPr>
                    <w:t>0.0063</w:t>
                  </w:r>
                </w:p>
              </w:tc>
              <w:tc>
                <w:tcPr>
                  <w:tcW w:w="259" w:type="pct"/>
                  <w:tcBorders>
                    <w:tl2br w:val="nil"/>
                    <w:tr2bl w:val="nil"/>
                  </w:tcBorders>
                  <w:vAlign w:val="center"/>
                </w:tcPr>
                <w:p w14:paraId="0BF93812" w14:textId="77777777" w:rsidR="00AF0C5D" w:rsidRPr="00E92D14" w:rsidRDefault="00457551">
                  <w:pPr>
                    <w:pStyle w:val="aff0"/>
                  </w:pPr>
                  <w:r w:rsidRPr="00E92D14">
                    <w:rPr>
                      <w:rFonts w:hint="eastAsia"/>
                    </w:rPr>
                    <w:t>是</w:t>
                  </w:r>
                </w:p>
              </w:tc>
              <w:tc>
                <w:tcPr>
                  <w:tcW w:w="289" w:type="pct"/>
                  <w:vMerge w:val="restart"/>
                  <w:tcBorders>
                    <w:tl2br w:val="nil"/>
                    <w:tr2bl w:val="nil"/>
                  </w:tcBorders>
                  <w:vAlign w:val="center"/>
                </w:tcPr>
                <w:p w14:paraId="72E8D4A4" w14:textId="77777777" w:rsidR="00AF0C5D" w:rsidRPr="00E92D14" w:rsidRDefault="00457551">
                  <w:pPr>
                    <w:pStyle w:val="aff0"/>
                  </w:pPr>
                  <w:r w:rsidRPr="00E92D14">
                    <w:rPr>
                      <w:rFonts w:hint="eastAsia"/>
                    </w:rPr>
                    <w:t>DA003</w:t>
                  </w:r>
                  <w:r w:rsidRPr="00E92D14">
                    <w:rPr>
                      <w:rFonts w:hint="eastAsia"/>
                    </w:rPr>
                    <w:t>排放口</w:t>
                  </w:r>
                </w:p>
              </w:tc>
              <w:tc>
                <w:tcPr>
                  <w:tcW w:w="271" w:type="pct"/>
                  <w:tcBorders>
                    <w:tl2br w:val="nil"/>
                    <w:tr2bl w:val="nil"/>
                  </w:tcBorders>
                  <w:vAlign w:val="center"/>
                </w:tcPr>
                <w:p w14:paraId="69328A11" w14:textId="77777777" w:rsidR="00AF0C5D" w:rsidRPr="00E92D14" w:rsidRDefault="00457551">
                  <w:pPr>
                    <w:pStyle w:val="aff0"/>
                  </w:pPr>
                  <w:r w:rsidRPr="00E92D14">
                    <w:rPr>
                      <w:rFonts w:hint="eastAsia"/>
                    </w:rPr>
                    <w:t>颗粒物</w:t>
                  </w:r>
                </w:p>
              </w:tc>
              <w:tc>
                <w:tcPr>
                  <w:tcW w:w="256" w:type="pct"/>
                  <w:tcBorders>
                    <w:tl2br w:val="nil"/>
                    <w:tr2bl w:val="nil"/>
                  </w:tcBorders>
                  <w:vAlign w:val="center"/>
                </w:tcPr>
                <w:p w14:paraId="52E79CFE"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1B6D8340" w14:textId="77777777">
              <w:trPr>
                <w:jc w:val="center"/>
              </w:trPr>
              <w:tc>
                <w:tcPr>
                  <w:tcW w:w="289" w:type="pct"/>
                  <w:vMerge/>
                  <w:tcBorders>
                    <w:tl2br w:val="nil"/>
                    <w:tr2bl w:val="nil"/>
                  </w:tcBorders>
                  <w:vAlign w:val="center"/>
                </w:tcPr>
                <w:p w14:paraId="09091D67" w14:textId="77777777" w:rsidR="00AF0C5D" w:rsidRPr="00E92D14" w:rsidRDefault="00AF0C5D">
                  <w:pPr>
                    <w:pStyle w:val="aff0"/>
                  </w:pPr>
                </w:p>
              </w:tc>
              <w:tc>
                <w:tcPr>
                  <w:tcW w:w="298" w:type="pct"/>
                  <w:vMerge/>
                  <w:tcBorders>
                    <w:tl2br w:val="nil"/>
                    <w:tr2bl w:val="nil"/>
                  </w:tcBorders>
                  <w:vAlign w:val="center"/>
                </w:tcPr>
                <w:p w14:paraId="3DB9BC74" w14:textId="77777777" w:rsidR="00AF0C5D" w:rsidRPr="00E92D14" w:rsidRDefault="00AF0C5D">
                  <w:pPr>
                    <w:pStyle w:val="aff0"/>
                  </w:pPr>
                </w:p>
              </w:tc>
              <w:tc>
                <w:tcPr>
                  <w:tcW w:w="374" w:type="pct"/>
                  <w:tcBorders>
                    <w:tl2br w:val="nil"/>
                    <w:tr2bl w:val="nil"/>
                  </w:tcBorders>
                  <w:vAlign w:val="center"/>
                </w:tcPr>
                <w:p w14:paraId="197F8549" w14:textId="77777777" w:rsidR="00AF0C5D" w:rsidRPr="00E92D14" w:rsidRDefault="00457551">
                  <w:pPr>
                    <w:pStyle w:val="aff0"/>
                  </w:pPr>
                  <w:r w:rsidRPr="00E92D14">
                    <w:rPr>
                      <w:rFonts w:hint="eastAsia"/>
                    </w:rPr>
                    <w:t>颗粒物</w:t>
                  </w:r>
                </w:p>
              </w:tc>
              <w:tc>
                <w:tcPr>
                  <w:tcW w:w="336" w:type="pct"/>
                  <w:vMerge/>
                  <w:tcBorders>
                    <w:tl2br w:val="nil"/>
                    <w:tr2bl w:val="nil"/>
                  </w:tcBorders>
                  <w:vAlign w:val="center"/>
                </w:tcPr>
                <w:p w14:paraId="4C28FE83" w14:textId="77777777" w:rsidR="00AF0C5D" w:rsidRPr="00E92D14" w:rsidRDefault="00AF0C5D">
                  <w:pPr>
                    <w:pStyle w:val="aff0"/>
                  </w:pPr>
                </w:p>
              </w:tc>
              <w:tc>
                <w:tcPr>
                  <w:tcW w:w="282" w:type="pct"/>
                  <w:vMerge/>
                  <w:tcBorders>
                    <w:tl2br w:val="nil"/>
                    <w:tr2bl w:val="nil"/>
                  </w:tcBorders>
                  <w:vAlign w:val="center"/>
                </w:tcPr>
                <w:p w14:paraId="5BB8BBE2" w14:textId="77777777" w:rsidR="00AF0C5D" w:rsidRPr="00E92D14" w:rsidRDefault="00AF0C5D">
                  <w:pPr>
                    <w:pStyle w:val="aff0"/>
                  </w:pPr>
                </w:p>
              </w:tc>
              <w:tc>
                <w:tcPr>
                  <w:tcW w:w="282" w:type="pct"/>
                  <w:vMerge/>
                  <w:tcBorders>
                    <w:tl2br w:val="nil"/>
                    <w:tr2bl w:val="nil"/>
                  </w:tcBorders>
                  <w:vAlign w:val="center"/>
                </w:tcPr>
                <w:p w14:paraId="590CB434" w14:textId="77777777" w:rsidR="00AF0C5D" w:rsidRPr="00E92D14" w:rsidRDefault="00AF0C5D">
                  <w:pPr>
                    <w:pStyle w:val="aff0"/>
                  </w:pPr>
                </w:p>
              </w:tc>
              <w:tc>
                <w:tcPr>
                  <w:tcW w:w="294" w:type="pct"/>
                  <w:vMerge/>
                  <w:tcBorders>
                    <w:tl2br w:val="nil"/>
                    <w:tr2bl w:val="nil"/>
                  </w:tcBorders>
                  <w:vAlign w:val="center"/>
                </w:tcPr>
                <w:p w14:paraId="576A0655" w14:textId="77777777" w:rsidR="00AF0C5D" w:rsidRPr="00E92D14" w:rsidRDefault="00AF0C5D">
                  <w:pPr>
                    <w:pStyle w:val="aff0"/>
                  </w:pPr>
                </w:p>
              </w:tc>
              <w:tc>
                <w:tcPr>
                  <w:tcW w:w="409" w:type="pct"/>
                  <w:vMerge/>
                  <w:tcBorders>
                    <w:tl2br w:val="nil"/>
                    <w:tr2bl w:val="nil"/>
                  </w:tcBorders>
                  <w:vAlign w:val="center"/>
                </w:tcPr>
                <w:p w14:paraId="1981C3BF" w14:textId="77777777" w:rsidR="00AF0C5D" w:rsidRPr="00E92D14" w:rsidRDefault="00AF0C5D">
                  <w:pPr>
                    <w:pStyle w:val="aff0"/>
                  </w:pPr>
                </w:p>
              </w:tc>
              <w:tc>
                <w:tcPr>
                  <w:tcW w:w="373" w:type="pct"/>
                  <w:tcBorders>
                    <w:tl2br w:val="nil"/>
                    <w:tr2bl w:val="nil"/>
                  </w:tcBorders>
                  <w:vAlign w:val="center"/>
                </w:tcPr>
                <w:p w14:paraId="223F3A33" w14:textId="77777777" w:rsidR="00AF0C5D" w:rsidRPr="00E92D14" w:rsidRDefault="00457551">
                  <w:pPr>
                    <w:pStyle w:val="aff0"/>
                  </w:pPr>
                  <w:r w:rsidRPr="00E92D14">
                    <w:t>120</w:t>
                  </w:r>
                </w:p>
              </w:tc>
              <w:tc>
                <w:tcPr>
                  <w:tcW w:w="325" w:type="pct"/>
                  <w:tcBorders>
                    <w:tl2br w:val="nil"/>
                    <w:tr2bl w:val="nil"/>
                  </w:tcBorders>
                  <w:vAlign w:val="center"/>
                </w:tcPr>
                <w:p w14:paraId="6EA878C3" w14:textId="77777777" w:rsidR="00AF0C5D" w:rsidRPr="00E92D14" w:rsidRDefault="00457551">
                  <w:pPr>
                    <w:pStyle w:val="aff0"/>
                  </w:pPr>
                  <w:r w:rsidRPr="00E92D14">
                    <w:t>3.5</w:t>
                  </w:r>
                </w:p>
              </w:tc>
              <w:tc>
                <w:tcPr>
                  <w:tcW w:w="343" w:type="pct"/>
                  <w:tcBorders>
                    <w:tl2br w:val="nil"/>
                    <w:tr2bl w:val="nil"/>
                  </w:tcBorders>
                  <w:vAlign w:val="center"/>
                </w:tcPr>
                <w:p w14:paraId="502DC08F" w14:textId="77777777" w:rsidR="00AF0C5D" w:rsidRPr="00E92D14" w:rsidRDefault="00457551">
                  <w:pPr>
                    <w:pStyle w:val="aff1"/>
                    <w:rPr>
                      <w:b w:val="0"/>
                      <w:bCs w:val="0"/>
                    </w:rPr>
                  </w:pPr>
                  <w:r w:rsidRPr="00E92D14">
                    <w:rPr>
                      <w:rFonts w:hint="eastAsia"/>
                      <w:b w:val="0"/>
                      <w:bCs w:val="0"/>
                    </w:rPr>
                    <w:t>3.2650</w:t>
                  </w:r>
                </w:p>
              </w:tc>
              <w:tc>
                <w:tcPr>
                  <w:tcW w:w="313" w:type="pct"/>
                  <w:tcBorders>
                    <w:tl2br w:val="nil"/>
                    <w:tr2bl w:val="nil"/>
                  </w:tcBorders>
                  <w:vAlign w:val="center"/>
                </w:tcPr>
                <w:p w14:paraId="06410133" w14:textId="77777777" w:rsidR="00AF0C5D" w:rsidRPr="00E92D14" w:rsidRDefault="00457551">
                  <w:pPr>
                    <w:pStyle w:val="aff1"/>
                    <w:rPr>
                      <w:b w:val="0"/>
                      <w:bCs w:val="0"/>
                    </w:rPr>
                  </w:pPr>
                  <w:r w:rsidRPr="00E92D14">
                    <w:rPr>
                      <w:rFonts w:hint="eastAsia"/>
                      <w:b w:val="0"/>
                      <w:bCs w:val="0"/>
                    </w:rPr>
                    <w:t>0.0196</w:t>
                  </w:r>
                </w:p>
              </w:tc>
              <w:tc>
                <w:tcPr>
                  <w:tcW w:w="259" w:type="pct"/>
                  <w:tcBorders>
                    <w:tl2br w:val="nil"/>
                    <w:tr2bl w:val="nil"/>
                  </w:tcBorders>
                  <w:vAlign w:val="center"/>
                </w:tcPr>
                <w:p w14:paraId="06D7AD70" w14:textId="77777777" w:rsidR="00AF0C5D" w:rsidRPr="00E92D14" w:rsidRDefault="00457551">
                  <w:pPr>
                    <w:pStyle w:val="aff0"/>
                  </w:pPr>
                  <w:r w:rsidRPr="00E92D14">
                    <w:rPr>
                      <w:rFonts w:hint="eastAsia"/>
                    </w:rPr>
                    <w:t>是</w:t>
                  </w:r>
                </w:p>
              </w:tc>
              <w:tc>
                <w:tcPr>
                  <w:tcW w:w="289" w:type="pct"/>
                  <w:vMerge/>
                  <w:tcBorders>
                    <w:tl2br w:val="nil"/>
                    <w:tr2bl w:val="nil"/>
                  </w:tcBorders>
                  <w:vAlign w:val="center"/>
                </w:tcPr>
                <w:p w14:paraId="1B256619" w14:textId="77777777" w:rsidR="00AF0C5D" w:rsidRPr="00E92D14" w:rsidRDefault="00AF0C5D">
                  <w:pPr>
                    <w:pStyle w:val="aff0"/>
                  </w:pPr>
                </w:p>
              </w:tc>
              <w:tc>
                <w:tcPr>
                  <w:tcW w:w="271" w:type="pct"/>
                  <w:tcBorders>
                    <w:tl2br w:val="nil"/>
                    <w:tr2bl w:val="nil"/>
                  </w:tcBorders>
                  <w:vAlign w:val="center"/>
                </w:tcPr>
                <w:p w14:paraId="04CAA0B5" w14:textId="77777777" w:rsidR="00AF0C5D" w:rsidRPr="00E92D14" w:rsidRDefault="00457551">
                  <w:pPr>
                    <w:pStyle w:val="aff0"/>
                  </w:pPr>
                  <w:r w:rsidRPr="00E92D14">
                    <w:rPr>
                      <w:rFonts w:hint="eastAsia"/>
                    </w:rPr>
                    <w:t>非甲烷总烃</w:t>
                  </w:r>
                </w:p>
              </w:tc>
              <w:tc>
                <w:tcPr>
                  <w:tcW w:w="256" w:type="pct"/>
                  <w:tcBorders>
                    <w:tl2br w:val="nil"/>
                    <w:tr2bl w:val="nil"/>
                  </w:tcBorders>
                  <w:vAlign w:val="center"/>
                </w:tcPr>
                <w:p w14:paraId="6C83E823"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3AD78C91" w14:textId="77777777">
              <w:trPr>
                <w:trHeight w:val="552"/>
                <w:jc w:val="center"/>
              </w:trPr>
              <w:tc>
                <w:tcPr>
                  <w:tcW w:w="289" w:type="pct"/>
                  <w:vMerge/>
                  <w:tcBorders>
                    <w:tl2br w:val="nil"/>
                    <w:tr2bl w:val="nil"/>
                  </w:tcBorders>
                  <w:vAlign w:val="center"/>
                </w:tcPr>
                <w:p w14:paraId="5350DD87" w14:textId="77777777" w:rsidR="00AF0C5D" w:rsidRPr="00E92D14" w:rsidRDefault="00AF0C5D">
                  <w:pPr>
                    <w:pStyle w:val="aff0"/>
                  </w:pPr>
                </w:p>
              </w:tc>
              <w:tc>
                <w:tcPr>
                  <w:tcW w:w="298" w:type="pct"/>
                  <w:vMerge/>
                  <w:tcBorders>
                    <w:tl2br w:val="nil"/>
                    <w:tr2bl w:val="nil"/>
                  </w:tcBorders>
                  <w:vAlign w:val="center"/>
                </w:tcPr>
                <w:p w14:paraId="604F757C" w14:textId="77777777" w:rsidR="00AF0C5D" w:rsidRPr="00E92D14" w:rsidRDefault="00AF0C5D">
                  <w:pPr>
                    <w:pStyle w:val="aff0"/>
                  </w:pPr>
                </w:p>
              </w:tc>
              <w:tc>
                <w:tcPr>
                  <w:tcW w:w="374" w:type="pct"/>
                  <w:tcBorders>
                    <w:tl2br w:val="nil"/>
                    <w:tr2bl w:val="nil"/>
                  </w:tcBorders>
                  <w:vAlign w:val="center"/>
                </w:tcPr>
                <w:p w14:paraId="635AF009" w14:textId="77777777" w:rsidR="00AF0C5D" w:rsidRPr="00E92D14" w:rsidRDefault="00457551">
                  <w:pPr>
                    <w:pStyle w:val="aff0"/>
                  </w:pPr>
                  <w:r w:rsidRPr="00E92D14">
                    <w:rPr>
                      <w:rFonts w:hint="eastAsia"/>
                    </w:rPr>
                    <w:t>二甲苯</w:t>
                  </w:r>
                </w:p>
              </w:tc>
              <w:tc>
                <w:tcPr>
                  <w:tcW w:w="336" w:type="pct"/>
                  <w:vMerge/>
                  <w:tcBorders>
                    <w:tl2br w:val="nil"/>
                    <w:tr2bl w:val="nil"/>
                  </w:tcBorders>
                  <w:vAlign w:val="center"/>
                </w:tcPr>
                <w:p w14:paraId="32B768E1" w14:textId="77777777" w:rsidR="00AF0C5D" w:rsidRPr="00E92D14" w:rsidRDefault="00AF0C5D">
                  <w:pPr>
                    <w:pStyle w:val="aff0"/>
                  </w:pPr>
                </w:p>
              </w:tc>
              <w:tc>
                <w:tcPr>
                  <w:tcW w:w="282" w:type="pct"/>
                  <w:vMerge/>
                  <w:tcBorders>
                    <w:tl2br w:val="nil"/>
                    <w:tr2bl w:val="nil"/>
                  </w:tcBorders>
                  <w:vAlign w:val="center"/>
                </w:tcPr>
                <w:p w14:paraId="413F50E3" w14:textId="77777777" w:rsidR="00AF0C5D" w:rsidRPr="00E92D14" w:rsidRDefault="00AF0C5D">
                  <w:pPr>
                    <w:pStyle w:val="aff0"/>
                  </w:pPr>
                </w:p>
              </w:tc>
              <w:tc>
                <w:tcPr>
                  <w:tcW w:w="282" w:type="pct"/>
                  <w:vMerge/>
                  <w:tcBorders>
                    <w:tl2br w:val="nil"/>
                    <w:tr2bl w:val="nil"/>
                  </w:tcBorders>
                  <w:vAlign w:val="center"/>
                </w:tcPr>
                <w:p w14:paraId="350EE371" w14:textId="77777777" w:rsidR="00AF0C5D" w:rsidRPr="00E92D14" w:rsidRDefault="00AF0C5D">
                  <w:pPr>
                    <w:pStyle w:val="aff0"/>
                  </w:pPr>
                </w:p>
              </w:tc>
              <w:tc>
                <w:tcPr>
                  <w:tcW w:w="294" w:type="pct"/>
                  <w:vMerge/>
                  <w:tcBorders>
                    <w:tl2br w:val="nil"/>
                    <w:tr2bl w:val="nil"/>
                  </w:tcBorders>
                  <w:vAlign w:val="center"/>
                </w:tcPr>
                <w:p w14:paraId="17382AC3" w14:textId="77777777" w:rsidR="00AF0C5D" w:rsidRPr="00E92D14" w:rsidRDefault="00AF0C5D">
                  <w:pPr>
                    <w:pStyle w:val="aff0"/>
                  </w:pPr>
                </w:p>
              </w:tc>
              <w:tc>
                <w:tcPr>
                  <w:tcW w:w="409" w:type="pct"/>
                  <w:vMerge/>
                  <w:tcBorders>
                    <w:tl2br w:val="nil"/>
                    <w:tr2bl w:val="nil"/>
                  </w:tcBorders>
                  <w:vAlign w:val="center"/>
                </w:tcPr>
                <w:p w14:paraId="60CD43F8" w14:textId="77777777" w:rsidR="00AF0C5D" w:rsidRPr="00E92D14" w:rsidRDefault="00AF0C5D">
                  <w:pPr>
                    <w:pStyle w:val="aff0"/>
                  </w:pPr>
                </w:p>
              </w:tc>
              <w:tc>
                <w:tcPr>
                  <w:tcW w:w="373" w:type="pct"/>
                  <w:tcBorders>
                    <w:tl2br w:val="nil"/>
                    <w:tr2bl w:val="nil"/>
                  </w:tcBorders>
                  <w:vAlign w:val="center"/>
                </w:tcPr>
                <w:p w14:paraId="3DB565B9" w14:textId="77777777" w:rsidR="00AF0C5D" w:rsidRPr="00E92D14" w:rsidRDefault="00457551">
                  <w:pPr>
                    <w:pStyle w:val="aff0"/>
                  </w:pPr>
                  <w:r w:rsidRPr="00E92D14">
                    <w:t>70</w:t>
                  </w:r>
                </w:p>
              </w:tc>
              <w:tc>
                <w:tcPr>
                  <w:tcW w:w="325" w:type="pct"/>
                  <w:tcBorders>
                    <w:tl2br w:val="nil"/>
                    <w:tr2bl w:val="nil"/>
                  </w:tcBorders>
                  <w:vAlign w:val="center"/>
                </w:tcPr>
                <w:p w14:paraId="730C41DF" w14:textId="77777777" w:rsidR="00AF0C5D" w:rsidRPr="00E92D14" w:rsidRDefault="00457551">
                  <w:pPr>
                    <w:pStyle w:val="aff0"/>
                  </w:pPr>
                  <w:r w:rsidRPr="00E92D14">
                    <w:t>1.0</w:t>
                  </w:r>
                </w:p>
              </w:tc>
              <w:tc>
                <w:tcPr>
                  <w:tcW w:w="343" w:type="pct"/>
                  <w:tcBorders>
                    <w:tl2br w:val="nil"/>
                    <w:tr2bl w:val="nil"/>
                  </w:tcBorders>
                  <w:vAlign w:val="center"/>
                </w:tcPr>
                <w:p w14:paraId="3847F5C8" w14:textId="77777777" w:rsidR="00AF0C5D" w:rsidRPr="00E92D14" w:rsidRDefault="00457551">
                  <w:pPr>
                    <w:pStyle w:val="aff1"/>
                    <w:rPr>
                      <w:b w:val="0"/>
                      <w:bCs w:val="0"/>
                    </w:rPr>
                  </w:pPr>
                  <w:r w:rsidRPr="00E92D14">
                    <w:rPr>
                      <w:rFonts w:hint="eastAsia"/>
                      <w:b w:val="0"/>
                      <w:bCs w:val="0"/>
                    </w:rPr>
                    <w:t>0.0308</w:t>
                  </w:r>
                </w:p>
              </w:tc>
              <w:tc>
                <w:tcPr>
                  <w:tcW w:w="313" w:type="pct"/>
                  <w:tcBorders>
                    <w:tl2br w:val="nil"/>
                    <w:tr2bl w:val="nil"/>
                  </w:tcBorders>
                  <w:vAlign w:val="center"/>
                </w:tcPr>
                <w:p w14:paraId="3BACD78B" w14:textId="77777777" w:rsidR="00AF0C5D" w:rsidRPr="00E92D14" w:rsidRDefault="00457551">
                  <w:pPr>
                    <w:pStyle w:val="aff1"/>
                    <w:rPr>
                      <w:b w:val="0"/>
                      <w:bCs w:val="0"/>
                    </w:rPr>
                  </w:pPr>
                  <w:r w:rsidRPr="00E92D14">
                    <w:rPr>
                      <w:rFonts w:hint="eastAsia"/>
                      <w:b w:val="0"/>
                      <w:bCs w:val="0"/>
                    </w:rPr>
                    <w:t>0.0002</w:t>
                  </w:r>
                </w:p>
              </w:tc>
              <w:tc>
                <w:tcPr>
                  <w:tcW w:w="259" w:type="pct"/>
                  <w:tcBorders>
                    <w:tl2br w:val="nil"/>
                    <w:tr2bl w:val="nil"/>
                  </w:tcBorders>
                  <w:vAlign w:val="center"/>
                </w:tcPr>
                <w:p w14:paraId="70D5B9D3" w14:textId="77777777" w:rsidR="00AF0C5D" w:rsidRPr="00E92D14" w:rsidRDefault="00457551">
                  <w:pPr>
                    <w:pStyle w:val="aff0"/>
                  </w:pPr>
                  <w:r w:rsidRPr="00E92D14">
                    <w:rPr>
                      <w:rFonts w:hint="eastAsia"/>
                    </w:rPr>
                    <w:t>是</w:t>
                  </w:r>
                </w:p>
              </w:tc>
              <w:tc>
                <w:tcPr>
                  <w:tcW w:w="289" w:type="pct"/>
                  <w:vMerge/>
                  <w:tcBorders>
                    <w:tl2br w:val="nil"/>
                    <w:tr2bl w:val="nil"/>
                  </w:tcBorders>
                  <w:vAlign w:val="center"/>
                </w:tcPr>
                <w:p w14:paraId="5246B4AF" w14:textId="77777777" w:rsidR="00AF0C5D" w:rsidRPr="00E92D14" w:rsidRDefault="00AF0C5D">
                  <w:pPr>
                    <w:pStyle w:val="aff0"/>
                  </w:pPr>
                </w:p>
              </w:tc>
              <w:tc>
                <w:tcPr>
                  <w:tcW w:w="271" w:type="pct"/>
                  <w:tcBorders>
                    <w:tl2br w:val="nil"/>
                    <w:tr2bl w:val="nil"/>
                  </w:tcBorders>
                  <w:vAlign w:val="center"/>
                </w:tcPr>
                <w:p w14:paraId="7D8E801A" w14:textId="77777777" w:rsidR="00AF0C5D" w:rsidRPr="00E92D14" w:rsidRDefault="00457551">
                  <w:pPr>
                    <w:pStyle w:val="aff0"/>
                  </w:pPr>
                  <w:r w:rsidRPr="00E92D14">
                    <w:rPr>
                      <w:rFonts w:hint="eastAsia"/>
                    </w:rPr>
                    <w:t>二甲苯</w:t>
                  </w:r>
                </w:p>
              </w:tc>
              <w:tc>
                <w:tcPr>
                  <w:tcW w:w="256" w:type="pct"/>
                  <w:tcBorders>
                    <w:tl2br w:val="nil"/>
                    <w:tr2bl w:val="nil"/>
                  </w:tcBorders>
                  <w:vAlign w:val="center"/>
                </w:tcPr>
                <w:p w14:paraId="5ED5602D"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27F839B2" w14:textId="77777777">
              <w:trPr>
                <w:trHeight w:val="90"/>
                <w:jc w:val="center"/>
              </w:trPr>
              <w:tc>
                <w:tcPr>
                  <w:tcW w:w="289" w:type="pct"/>
                  <w:vMerge/>
                  <w:tcBorders>
                    <w:tl2br w:val="nil"/>
                    <w:tr2bl w:val="nil"/>
                  </w:tcBorders>
                  <w:vAlign w:val="center"/>
                </w:tcPr>
                <w:p w14:paraId="7A3877EE" w14:textId="77777777" w:rsidR="00AF0C5D" w:rsidRPr="00E92D14" w:rsidRDefault="00AF0C5D">
                  <w:pPr>
                    <w:pStyle w:val="aff0"/>
                  </w:pPr>
                </w:p>
              </w:tc>
              <w:tc>
                <w:tcPr>
                  <w:tcW w:w="298" w:type="pct"/>
                  <w:vMerge/>
                  <w:tcBorders>
                    <w:tl2br w:val="nil"/>
                    <w:tr2bl w:val="nil"/>
                  </w:tcBorders>
                  <w:vAlign w:val="center"/>
                </w:tcPr>
                <w:p w14:paraId="635DDCD2" w14:textId="77777777" w:rsidR="00AF0C5D" w:rsidRPr="00E92D14" w:rsidRDefault="00AF0C5D">
                  <w:pPr>
                    <w:pStyle w:val="aff0"/>
                  </w:pPr>
                </w:p>
              </w:tc>
              <w:tc>
                <w:tcPr>
                  <w:tcW w:w="374" w:type="pct"/>
                  <w:tcBorders>
                    <w:tl2br w:val="nil"/>
                    <w:tr2bl w:val="nil"/>
                  </w:tcBorders>
                  <w:vAlign w:val="center"/>
                </w:tcPr>
                <w:p w14:paraId="22ED4BC4" w14:textId="77777777" w:rsidR="00AF0C5D" w:rsidRPr="00E92D14" w:rsidRDefault="00457551">
                  <w:pPr>
                    <w:pStyle w:val="aff0"/>
                  </w:pPr>
                  <w:r w:rsidRPr="00E92D14">
                    <w:rPr>
                      <w:rFonts w:hint="eastAsia"/>
                    </w:rPr>
                    <w:t>颗粒物（烟尘）</w:t>
                  </w:r>
                </w:p>
              </w:tc>
              <w:tc>
                <w:tcPr>
                  <w:tcW w:w="336" w:type="pct"/>
                  <w:vMerge/>
                  <w:tcBorders>
                    <w:tl2br w:val="nil"/>
                    <w:tr2bl w:val="nil"/>
                  </w:tcBorders>
                  <w:vAlign w:val="center"/>
                </w:tcPr>
                <w:p w14:paraId="04807220" w14:textId="77777777" w:rsidR="00AF0C5D" w:rsidRPr="00E92D14" w:rsidRDefault="00AF0C5D">
                  <w:pPr>
                    <w:pStyle w:val="aff0"/>
                  </w:pPr>
                </w:p>
              </w:tc>
              <w:tc>
                <w:tcPr>
                  <w:tcW w:w="282" w:type="pct"/>
                  <w:vMerge/>
                  <w:tcBorders>
                    <w:tl2br w:val="nil"/>
                    <w:tr2bl w:val="nil"/>
                  </w:tcBorders>
                  <w:vAlign w:val="center"/>
                </w:tcPr>
                <w:p w14:paraId="4EA6F9E2" w14:textId="77777777" w:rsidR="00AF0C5D" w:rsidRPr="00E92D14" w:rsidRDefault="00AF0C5D">
                  <w:pPr>
                    <w:pStyle w:val="aff0"/>
                  </w:pPr>
                </w:p>
              </w:tc>
              <w:tc>
                <w:tcPr>
                  <w:tcW w:w="282" w:type="pct"/>
                  <w:vMerge/>
                  <w:tcBorders>
                    <w:tl2br w:val="nil"/>
                    <w:tr2bl w:val="nil"/>
                  </w:tcBorders>
                  <w:vAlign w:val="center"/>
                </w:tcPr>
                <w:p w14:paraId="76CD3F25" w14:textId="77777777" w:rsidR="00AF0C5D" w:rsidRPr="00E92D14" w:rsidRDefault="00AF0C5D">
                  <w:pPr>
                    <w:pStyle w:val="aff0"/>
                  </w:pPr>
                </w:p>
              </w:tc>
              <w:tc>
                <w:tcPr>
                  <w:tcW w:w="294" w:type="pct"/>
                  <w:vMerge/>
                  <w:tcBorders>
                    <w:tl2br w:val="nil"/>
                    <w:tr2bl w:val="nil"/>
                  </w:tcBorders>
                  <w:vAlign w:val="center"/>
                </w:tcPr>
                <w:p w14:paraId="3AFC6BCC" w14:textId="77777777" w:rsidR="00AF0C5D" w:rsidRPr="00E92D14" w:rsidRDefault="00AF0C5D">
                  <w:pPr>
                    <w:pStyle w:val="aff0"/>
                  </w:pPr>
                </w:p>
              </w:tc>
              <w:tc>
                <w:tcPr>
                  <w:tcW w:w="409" w:type="pct"/>
                  <w:vMerge/>
                  <w:tcBorders>
                    <w:tl2br w:val="nil"/>
                    <w:tr2bl w:val="nil"/>
                  </w:tcBorders>
                  <w:vAlign w:val="center"/>
                </w:tcPr>
                <w:p w14:paraId="00C0469B" w14:textId="77777777" w:rsidR="00AF0C5D" w:rsidRPr="00E92D14" w:rsidRDefault="00AF0C5D">
                  <w:pPr>
                    <w:pStyle w:val="aff0"/>
                  </w:pPr>
                </w:p>
              </w:tc>
              <w:tc>
                <w:tcPr>
                  <w:tcW w:w="373" w:type="pct"/>
                  <w:tcBorders>
                    <w:tl2br w:val="nil"/>
                    <w:tr2bl w:val="nil"/>
                  </w:tcBorders>
                  <w:vAlign w:val="center"/>
                </w:tcPr>
                <w:p w14:paraId="6B616573" w14:textId="77777777" w:rsidR="00AF0C5D" w:rsidRPr="00E92D14" w:rsidRDefault="00457551">
                  <w:pPr>
                    <w:pStyle w:val="aff0"/>
                  </w:pPr>
                  <w:r w:rsidRPr="00E92D14">
                    <w:t>20</w:t>
                  </w:r>
                </w:p>
              </w:tc>
              <w:tc>
                <w:tcPr>
                  <w:tcW w:w="325" w:type="pct"/>
                  <w:tcBorders>
                    <w:tl2br w:val="nil"/>
                    <w:tr2bl w:val="nil"/>
                  </w:tcBorders>
                  <w:vAlign w:val="center"/>
                </w:tcPr>
                <w:p w14:paraId="127DCF03" w14:textId="77777777" w:rsidR="00AF0C5D" w:rsidRPr="00E92D14" w:rsidRDefault="00457551">
                  <w:pPr>
                    <w:pStyle w:val="aff0"/>
                  </w:pPr>
                  <w:r w:rsidRPr="00E92D14">
                    <w:t>/</w:t>
                  </w:r>
                </w:p>
              </w:tc>
              <w:tc>
                <w:tcPr>
                  <w:tcW w:w="343" w:type="pct"/>
                  <w:tcBorders>
                    <w:tl2br w:val="nil"/>
                    <w:tr2bl w:val="nil"/>
                  </w:tcBorders>
                  <w:vAlign w:val="center"/>
                </w:tcPr>
                <w:p w14:paraId="7F7B6A32" w14:textId="77777777" w:rsidR="00AF0C5D" w:rsidRPr="00E92D14" w:rsidRDefault="00457551">
                  <w:pPr>
                    <w:pStyle w:val="aff0"/>
                  </w:pPr>
                  <w:r w:rsidRPr="00E92D14">
                    <w:t>2.288</w:t>
                  </w:r>
                </w:p>
              </w:tc>
              <w:tc>
                <w:tcPr>
                  <w:tcW w:w="313" w:type="pct"/>
                  <w:tcBorders>
                    <w:tl2br w:val="nil"/>
                    <w:tr2bl w:val="nil"/>
                  </w:tcBorders>
                  <w:vAlign w:val="center"/>
                </w:tcPr>
                <w:p w14:paraId="3CA604A3" w14:textId="77777777" w:rsidR="00AF0C5D" w:rsidRPr="00E92D14" w:rsidRDefault="00457551">
                  <w:pPr>
                    <w:pStyle w:val="aff0"/>
                  </w:pPr>
                  <w:r w:rsidRPr="00E92D14">
                    <w:t>0.0114</w:t>
                  </w:r>
                </w:p>
              </w:tc>
              <w:tc>
                <w:tcPr>
                  <w:tcW w:w="259" w:type="pct"/>
                  <w:tcBorders>
                    <w:tl2br w:val="nil"/>
                    <w:tr2bl w:val="nil"/>
                  </w:tcBorders>
                  <w:vAlign w:val="center"/>
                </w:tcPr>
                <w:p w14:paraId="480CC073" w14:textId="77777777" w:rsidR="00AF0C5D" w:rsidRPr="00E92D14" w:rsidRDefault="00457551">
                  <w:pPr>
                    <w:pStyle w:val="aff0"/>
                  </w:pPr>
                  <w:r w:rsidRPr="00E92D14">
                    <w:rPr>
                      <w:rFonts w:hint="eastAsia"/>
                    </w:rPr>
                    <w:t>是</w:t>
                  </w:r>
                </w:p>
              </w:tc>
              <w:tc>
                <w:tcPr>
                  <w:tcW w:w="289" w:type="pct"/>
                  <w:vMerge/>
                  <w:tcBorders>
                    <w:tl2br w:val="nil"/>
                    <w:tr2bl w:val="nil"/>
                  </w:tcBorders>
                  <w:vAlign w:val="center"/>
                </w:tcPr>
                <w:p w14:paraId="2C3FD073" w14:textId="77777777" w:rsidR="00AF0C5D" w:rsidRPr="00E92D14" w:rsidRDefault="00AF0C5D">
                  <w:pPr>
                    <w:pStyle w:val="aff0"/>
                  </w:pPr>
                </w:p>
              </w:tc>
              <w:tc>
                <w:tcPr>
                  <w:tcW w:w="271" w:type="pct"/>
                  <w:tcBorders>
                    <w:tl2br w:val="nil"/>
                    <w:tr2bl w:val="nil"/>
                  </w:tcBorders>
                  <w:vAlign w:val="center"/>
                </w:tcPr>
                <w:p w14:paraId="272C88FF" w14:textId="77777777" w:rsidR="00AF0C5D" w:rsidRPr="00E92D14" w:rsidRDefault="00457551">
                  <w:pPr>
                    <w:pStyle w:val="aff0"/>
                  </w:pPr>
                  <w:r w:rsidRPr="00E92D14">
                    <w:rPr>
                      <w:rFonts w:hint="eastAsia"/>
                    </w:rPr>
                    <w:t>氮氧化物</w:t>
                  </w:r>
                </w:p>
              </w:tc>
              <w:tc>
                <w:tcPr>
                  <w:tcW w:w="256" w:type="pct"/>
                  <w:tcBorders>
                    <w:tl2br w:val="nil"/>
                    <w:tr2bl w:val="nil"/>
                  </w:tcBorders>
                  <w:vAlign w:val="center"/>
                </w:tcPr>
                <w:p w14:paraId="72906178"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74309567" w14:textId="77777777">
              <w:trPr>
                <w:jc w:val="center"/>
              </w:trPr>
              <w:tc>
                <w:tcPr>
                  <w:tcW w:w="289" w:type="pct"/>
                  <w:vMerge/>
                  <w:tcBorders>
                    <w:tl2br w:val="nil"/>
                    <w:tr2bl w:val="nil"/>
                  </w:tcBorders>
                  <w:vAlign w:val="center"/>
                </w:tcPr>
                <w:p w14:paraId="78CA3A4D" w14:textId="77777777" w:rsidR="00AF0C5D" w:rsidRPr="00E92D14" w:rsidRDefault="00AF0C5D">
                  <w:pPr>
                    <w:pStyle w:val="aff0"/>
                  </w:pPr>
                </w:p>
              </w:tc>
              <w:tc>
                <w:tcPr>
                  <w:tcW w:w="298" w:type="pct"/>
                  <w:vMerge/>
                  <w:tcBorders>
                    <w:tl2br w:val="nil"/>
                    <w:tr2bl w:val="nil"/>
                  </w:tcBorders>
                  <w:vAlign w:val="center"/>
                </w:tcPr>
                <w:p w14:paraId="012B979C" w14:textId="77777777" w:rsidR="00AF0C5D" w:rsidRPr="00E92D14" w:rsidRDefault="00AF0C5D">
                  <w:pPr>
                    <w:pStyle w:val="aff0"/>
                  </w:pPr>
                </w:p>
              </w:tc>
              <w:tc>
                <w:tcPr>
                  <w:tcW w:w="374" w:type="pct"/>
                  <w:tcBorders>
                    <w:tl2br w:val="nil"/>
                    <w:tr2bl w:val="nil"/>
                  </w:tcBorders>
                  <w:vAlign w:val="center"/>
                </w:tcPr>
                <w:p w14:paraId="0063E410" w14:textId="77777777" w:rsidR="00AF0C5D" w:rsidRPr="00E92D14" w:rsidRDefault="00457551">
                  <w:pPr>
                    <w:pStyle w:val="aff0"/>
                  </w:pPr>
                  <w:r w:rsidRPr="00E92D14">
                    <w:rPr>
                      <w:rFonts w:hint="eastAsia"/>
                    </w:rPr>
                    <w:t>氮氧化物</w:t>
                  </w:r>
                </w:p>
              </w:tc>
              <w:tc>
                <w:tcPr>
                  <w:tcW w:w="336" w:type="pct"/>
                  <w:vMerge/>
                  <w:tcBorders>
                    <w:tl2br w:val="nil"/>
                    <w:tr2bl w:val="nil"/>
                  </w:tcBorders>
                  <w:vAlign w:val="center"/>
                </w:tcPr>
                <w:p w14:paraId="1330E99F" w14:textId="77777777" w:rsidR="00AF0C5D" w:rsidRPr="00E92D14" w:rsidRDefault="00AF0C5D">
                  <w:pPr>
                    <w:pStyle w:val="aff0"/>
                  </w:pPr>
                </w:p>
              </w:tc>
              <w:tc>
                <w:tcPr>
                  <w:tcW w:w="282" w:type="pct"/>
                  <w:vMerge/>
                  <w:tcBorders>
                    <w:tl2br w:val="nil"/>
                    <w:tr2bl w:val="nil"/>
                  </w:tcBorders>
                  <w:vAlign w:val="center"/>
                </w:tcPr>
                <w:p w14:paraId="567F3364" w14:textId="77777777" w:rsidR="00AF0C5D" w:rsidRPr="00E92D14" w:rsidRDefault="00AF0C5D">
                  <w:pPr>
                    <w:pStyle w:val="aff0"/>
                  </w:pPr>
                </w:p>
              </w:tc>
              <w:tc>
                <w:tcPr>
                  <w:tcW w:w="282" w:type="pct"/>
                  <w:vMerge/>
                  <w:tcBorders>
                    <w:tl2br w:val="nil"/>
                    <w:tr2bl w:val="nil"/>
                  </w:tcBorders>
                  <w:vAlign w:val="center"/>
                </w:tcPr>
                <w:p w14:paraId="68E3615C" w14:textId="77777777" w:rsidR="00AF0C5D" w:rsidRPr="00E92D14" w:rsidRDefault="00AF0C5D">
                  <w:pPr>
                    <w:pStyle w:val="aff0"/>
                  </w:pPr>
                </w:p>
              </w:tc>
              <w:tc>
                <w:tcPr>
                  <w:tcW w:w="294" w:type="pct"/>
                  <w:vMerge/>
                  <w:tcBorders>
                    <w:tl2br w:val="nil"/>
                    <w:tr2bl w:val="nil"/>
                  </w:tcBorders>
                  <w:vAlign w:val="center"/>
                </w:tcPr>
                <w:p w14:paraId="761B050C" w14:textId="77777777" w:rsidR="00AF0C5D" w:rsidRPr="00E92D14" w:rsidRDefault="00AF0C5D">
                  <w:pPr>
                    <w:pStyle w:val="aff0"/>
                  </w:pPr>
                </w:p>
              </w:tc>
              <w:tc>
                <w:tcPr>
                  <w:tcW w:w="409" w:type="pct"/>
                  <w:vMerge/>
                  <w:tcBorders>
                    <w:tl2br w:val="nil"/>
                    <w:tr2bl w:val="nil"/>
                  </w:tcBorders>
                  <w:vAlign w:val="center"/>
                </w:tcPr>
                <w:p w14:paraId="059D9C84" w14:textId="77777777" w:rsidR="00AF0C5D" w:rsidRPr="00E92D14" w:rsidRDefault="00AF0C5D">
                  <w:pPr>
                    <w:pStyle w:val="aff0"/>
                  </w:pPr>
                </w:p>
              </w:tc>
              <w:tc>
                <w:tcPr>
                  <w:tcW w:w="373" w:type="pct"/>
                  <w:tcBorders>
                    <w:tl2br w:val="nil"/>
                    <w:tr2bl w:val="nil"/>
                  </w:tcBorders>
                  <w:vAlign w:val="center"/>
                </w:tcPr>
                <w:p w14:paraId="0A8A30E0" w14:textId="77777777" w:rsidR="00AF0C5D" w:rsidRPr="00E92D14" w:rsidRDefault="00457551">
                  <w:pPr>
                    <w:pStyle w:val="aff0"/>
                  </w:pPr>
                  <w:r w:rsidRPr="00E92D14">
                    <w:t>50</w:t>
                  </w:r>
                </w:p>
              </w:tc>
              <w:tc>
                <w:tcPr>
                  <w:tcW w:w="325" w:type="pct"/>
                  <w:tcBorders>
                    <w:tl2br w:val="nil"/>
                    <w:tr2bl w:val="nil"/>
                  </w:tcBorders>
                  <w:vAlign w:val="center"/>
                </w:tcPr>
                <w:p w14:paraId="7281A856" w14:textId="77777777" w:rsidR="00AF0C5D" w:rsidRPr="00E92D14" w:rsidRDefault="00457551">
                  <w:pPr>
                    <w:pStyle w:val="aff0"/>
                  </w:pPr>
                  <w:r w:rsidRPr="00E92D14">
                    <w:t>/</w:t>
                  </w:r>
                </w:p>
              </w:tc>
              <w:tc>
                <w:tcPr>
                  <w:tcW w:w="343" w:type="pct"/>
                  <w:tcBorders>
                    <w:tl2br w:val="nil"/>
                    <w:tr2bl w:val="nil"/>
                  </w:tcBorders>
                  <w:vAlign w:val="center"/>
                </w:tcPr>
                <w:p w14:paraId="7323D676" w14:textId="77777777" w:rsidR="00AF0C5D" w:rsidRPr="00E92D14" w:rsidRDefault="00457551">
                  <w:pPr>
                    <w:pStyle w:val="aff0"/>
                  </w:pPr>
                  <w:r w:rsidRPr="00E92D14">
                    <w:t>3.2</w:t>
                  </w:r>
                </w:p>
              </w:tc>
              <w:tc>
                <w:tcPr>
                  <w:tcW w:w="313" w:type="pct"/>
                  <w:tcBorders>
                    <w:tl2br w:val="nil"/>
                    <w:tr2bl w:val="nil"/>
                  </w:tcBorders>
                  <w:vAlign w:val="center"/>
                </w:tcPr>
                <w:p w14:paraId="40E76A5F" w14:textId="77777777" w:rsidR="00AF0C5D" w:rsidRPr="00E92D14" w:rsidRDefault="00457551">
                  <w:pPr>
                    <w:pStyle w:val="aff0"/>
                  </w:pPr>
                  <w:r w:rsidRPr="00E92D14">
                    <w:t>0.016</w:t>
                  </w:r>
                  <w:r w:rsidRPr="00E92D14">
                    <w:rPr>
                      <w:rFonts w:hint="eastAsia"/>
                    </w:rPr>
                    <w:t>0</w:t>
                  </w:r>
                </w:p>
              </w:tc>
              <w:tc>
                <w:tcPr>
                  <w:tcW w:w="259" w:type="pct"/>
                  <w:tcBorders>
                    <w:tl2br w:val="nil"/>
                    <w:tr2bl w:val="nil"/>
                  </w:tcBorders>
                  <w:vAlign w:val="center"/>
                </w:tcPr>
                <w:p w14:paraId="08E8A1F2" w14:textId="77777777" w:rsidR="00AF0C5D" w:rsidRPr="00E92D14" w:rsidRDefault="00457551">
                  <w:pPr>
                    <w:pStyle w:val="aff0"/>
                  </w:pPr>
                  <w:r w:rsidRPr="00E92D14">
                    <w:rPr>
                      <w:rFonts w:hint="eastAsia"/>
                    </w:rPr>
                    <w:t>是</w:t>
                  </w:r>
                </w:p>
              </w:tc>
              <w:tc>
                <w:tcPr>
                  <w:tcW w:w="289" w:type="pct"/>
                  <w:vMerge/>
                  <w:tcBorders>
                    <w:tl2br w:val="nil"/>
                    <w:tr2bl w:val="nil"/>
                  </w:tcBorders>
                  <w:vAlign w:val="center"/>
                </w:tcPr>
                <w:p w14:paraId="5F9975D0" w14:textId="77777777" w:rsidR="00AF0C5D" w:rsidRPr="00E92D14" w:rsidRDefault="00AF0C5D">
                  <w:pPr>
                    <w:pStyle w:val="aff0"/>
                  </w:pPr>
                </w:p>
              </w:tc>
              <w:tc>
                <w:tcPr>
                  <w:tcW w:w="271" w:type="pct"/>
                  <w:tcBorders>
                    <w:tl2br w:val="nil"/>
                    <w:tr2bl w:val="nil"/>
                  </w:tcBorders>
                  <w:vAlign w:val="center"/>
                </w:tcPr>
                <w:p w14:paraId="1D498F8C" w14:textId="77777777" w:rsidR="00AF0C5D" w:rsidRPr="00E92D14" w:rsidRDefault="00457551">
                  <w:pPr>
                    <w:pStyle w:val="aff0"/>
                  </w:pPr>
                  <w:r w:rsidRPr="00E92D14">
                    <w:rPr>
                      <w:rFonts w:hint="eastAsia"/>
                    </w:rPr>
                    <w:t>二氧化硫</w:t>
                  </w:r>
                </w:p>
              </w:tc>
              <w:tc>
                <w:tcPr>
                  <w:tcW w:w="256" w:type="pct"/>
                  <w:tcBorders>
                    <w:tl2br w:val="nil"/>
                    <w:tr2bl w:val="nil"/>
                  </w:tcBorders>
                  <w:vAlign w:val="center"/>
                </w:tcPr>
                <w:p w14:paraId="2A149F50"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743E79F0" w14:textId="77777777">
              <w:trPr>
                <w:jc w:val="center"/>
              </w:trPr>
              <w:tc>
                <w:tcPr>
                  <w:tcW w:w="289" w:type="pct"/>
                  <w:vMerge/>
                  <w:tcBorders>
                    <w:tl2br w:val="nil"/>
                    <w:tr2bl w:val="nil"/>
                  </w:tcBorders>
                  <w:vAlign w:val="center"/>
                </w:tcPr>
                <w:p w14:paraId="06E08C5A" w14:textId="77777777" w:rsidR="00AF0C5D" w:rsidRPr="00E92D14" w:rsidRDefault="00AF0C5D">
                  <w:pPr>
                    <w:pStyle w:val="aff0"/>
                  </w:pPr>
                </w:p>
              </w:tc>
              <w:tc>
                <w:tcPr>
                  <w:tcW w:w="298" w:type="pct"/>
                  <w:vMerge/>
                  <w:tcBorders>
                    <w:tl2br w:val="nil"/>
                    <w:tr2bl w:val="nil"/>
                  </w:tcBorders>
                  <w:vAlign w:val="center"/>
                </w:tcPr>
                <w:p w14:paraId="6F751CF4" w14:textId="77777777" w:rsidR="00AF0C5D" w:rsidRPr="00E92D14" w:rsidRDefault="00AF0C5D">
                  <w:pPr>
                    <w:pStyle w:val="aff0"/>
                  </w:pPr>
                </w:p>
              </w:tc>
              <w:tc>
                <w:tcPr>
                  <w:tcW w:w="374" w:type="pct"/>
                  <w:tcBorders>
                    <w:tl2br w:val="nil"/>
                    <w:tr2bl w:val="nil"/>
                  </w:tcBorders>
                  <w:vAlign w:val="center"/>
                </w:tcPr>
                <w:p w14:paraId="7AE4A8AF" w14:textId="77777777" w:rsidR="00AF0C5D" w:rsidRPr="00E92D14" w:rsidRDefault="00457551">
                  <w:pPr>
                    <w:pStyle w:val="aff0"/>
                  </w:pPr>
                  <w:r w:rsidRPr="00E92D14">
                    <w:rPr>
                      <w:rFonts w:hint="eastAsia"/>
                    </w:rPr>
                    <w:t>二氧化硫</w:t>
                  </w:r>
                </w:p>
              </w:tc>
              <w:tc>
                <w:tcPr>
                  <w:tcW w:w="336" w:type="pct"/>
                  <w:vMerge/>
                  <w:tcBorders>
                    <w:tl2br w:val="nil"/>
                    <w:tr2bl w:val="nil"/>
                  </w:tcBorders>
                  <w:vAlign w:val="center"/>
                </w:tcPr>
                <w:p w14:paraId="31283F15" w14:textId="77777777" w:rsidR="00AF0C5D" w:rsidRPr="00E92D14" w:rsidRDefault="00AF0C5D">
                  <w:pPr>
                    <w:pStyle w:val="aff0"/>
                  </w:pPr>
                </w:p>
              </w:tc>
              <w:tc>
                <w:tcPr>
                  <w:tcW w:w="282" w:type="pct"/>
                  <w:vMerge/>
                  <w:tcBorders>
                    <w:tl2br w:val="nil"/>
                    <w:tr2bl w:val="nil"/>
                  </w:tcBorders>
                  <w:vAlign w:val="center"/>
                </w:tcPr>
                <w:p w14:paraId="7008C5B1" w14:textId="77777777" w:rsidR="00AF0C5D" w:rsidRPr="00E92D14" w:rsidRDefault="00AF0C5D">
                  <w:pPr>
                    <w:pStyle w:val="aff0"/>
                  </w:pPr>
                </w:p>
              </w:tc>
              <w:tc>
                <w:tcPr>
                  <w:tcW w:w="282" w:type="pct"/>
                  <w:vMerge/>
                  <w:tcBorders>
                    <w:tl2br w:val="nil"/>
                    <w:tr2bl w:val="nil"/>
                  </w:tcBorders>
                  <w:vAlign w:val="center"/>
                </w:tcPr>
                <w:p w14:paraId="1B9518EE" w14:textId="77777777" w:rsidR="00AF0C5D" w:rsidRPr="00E92D14" w:rsidRDefault="00AF0C5D">
                  <w:pPr>
                    <w:pStyle w:val="aff0"/>
                  </w:pPr>
                </w:p>
              </w:tc>
              <w:tc>
                <w:tcPr>
                  <w:tcW w:w="294" w:type="pct"/>
                  <w:vMerge/>
                  <w:tcBorders>
                    <w:tl2br w:val="nil"/>
                    <w:tr2bl w:val="nil"/>
                  </w:tcBorders>
                  <w:vAlign w:val="center"/>
                </w:tcPr>
                <w:p w14:paraId="41EA1F3A" w14:textId="77777777" w:rsidR="00AF0C5D" w:rsidRPr="00E92D14" w:rsidRDefault="00AF0C5D">
                  <w:pPr>
                    <w:pStyle w:val="aff0"/>
                  </w:pPr>
                </w:p>
              </w:tc>
              <w:tc>
                <w:tcPr>
                  <w:tcW w:w="409" w:type="pct"/>
                  <w:vMerge/>
                  <w:tcBorders>
                    <w:tl2br w:val="nil"/>
                    <w:tr2bl w:val="nil"/>
                  </w:tcBorders>
                  <w:vAlign w:val="center"/>
                </w:tcPr>
                <w:p w14:paraId="4DBCD9D3" w14:textId="77777777" w:rsidR="00AF0C5D" w:rsidRPr="00E92D14" w:rsidRDefault="00AF0C5D">
                  <w:pPr>
                    <w:pStyle w:val="aff0"/>
                  </w:pPr>
                </w:p>
              </w:tc>
              <w:tc>
                <w:tcPr>
                  <w:tcW w:w="373" w:type="pct"/>
                  <w:tcBorders>
                    <w:tl2br w:val="nil"/>
                    <w:tr2bl w:val="nil"/>
                  </w:tcBorders>
                  <w:vAlign w:val="center"/>
                </w:tcPr>
                <w:p w14:paraId="60FD40C0" w14:textId="77777777" w:rsidR="00AF0C5D" w:rsidRPr="00E92D14" w:rsidRDefault="00457551">
                  <w:pPr>
                    <w:pStyle w:val="aff0"/>
                  </w:pPr>
                  <w:r w:rsidRPr="00E92D14">
                    <w:t>50</w:t>
                  </w:r>
                </w:p>
              </w:tc>
              <w:tc>
                <w:tcPr>
                  <w:tcW w:w="325" w:type="pct"/>
                  <w:tcBorders>
                    <w:tl2br w:val="nil"/>
                    <w:tr2bl w:val="nil"/>
                  </w:tcBorders>
                  <w:vAlign w:val="center"/>
                </w:tcPr>
                <w:p w14:paraId="6EAA026E" w14:textId="77777777" w:rsidR="00AF0C5D" w:rsidRPr="00E92D14" w:rsidRDefault="00457551">
                  <w:pPr>
                    <w:pStyle w:val="aff0"/>
                  </w:pPr>
                  <w:r w:rsidRPr="00E92D14">
                    <w:rPr>
                      <w:rFonts w:hint="eastAsia"/>
                    </w:rPr>
                    <w:t>/</w:t>
                  </w:r>
                </w:p>
              </w:tc>
              <w:tc>
                <w:tcPr>
                  <w:tcW w:w="343" w:type="pct"/>
                  <w:tcBorders>
                    <w:tl2br w:val="nil"/>
                    <w:tr2bl w:val="nil"/>
                  </w:tcBorders>
                  <w:vAlign w:val="center"/>
                </w:tcPr>
                <w:p w14:paraId="0B2C1965" w14:textId="77777777" w:rsidR="00AF0C5D" w:rsidRPr="00E92D14" w:rsidRDefault="00457551">
                  <w:pPr>
                    <w:pStyle w:val="aff0"/>
                  </w:pPr>
                  <w:r w:rsidRPr="00E92D14">
                    <w:t>3.74</w:t>
                  </w:r>
                </w:p>
              </w:tc>
              <w:tc>
                <w:tcPr>
                  <w:tcW w:w="313" w:type="pct"/>
                  <w:tcBorders>
                    <w:tl2br w:val="nil"/>
                    <w:tr2bl w:val="nil"/>
                  </w:tcBorders>
                  <w:vAlign w:val="center"/>
                </w:tcPr>
                <w:p w14:paraId="35D6ECAB" w14:textId="77777777" w:rsidR="00AF0C5D" w:rsidRPr="00E92D14" w:rsidRDefault="00457551">
                  <w:pPr>
                    <w:pStyle w:val="aff0"/>
                  </w:pPr>
                  <w:r w:rsidRPr="00E92D14">
                    <w:t>0.0187</w:t>
                  </w:r>
                </w:p>
              </w:tc>
              <w:tc>
                <w:tcPr>
                  <w:tcW w:w="259" w:type="pct"/>
                  <w:tcBorders>
                    <w:tl2br w:val="nil"/>
                    <w:tr2bl w:val="nil"/>
                  </w:tcBorders>
                  <w:vAlign w:val="center"/>
                </w:tcPr>
                <w:p w14:paraId="11421FB6" w14:textId="77777777" w:rsidR="00AF0C5D" w:rsidRPr="00E92D14" w:rsidRDefault="00457551">
                  <w:pPr>
                    <w:pStyle w:val="aff0"/>
                  </w:pPr>
                  <w:r w:rsidRPr="00E92D14">
                    <w:rPr>
                      <w:rFonts w:hint="eastAsia"/>
                    </w:rPr>
                    <w:t>是</w:t>
                  </w:r>
                </w:p>
              </w:tc>
              <w:tc>
                <w:tcPr>
                  <w:tcW w:w="289" w:type="pct"/>
                  <w:vMerge/>
                  <w:tcBorders>
                    <w:tl2br w:val="nil"/>
                    <w:tr2bl w:val="nil"/>
                  </w:tcBorders>
                  <w:vAlign w:val="center"/>
                </w:tcPr>
                <w:p w14:paraId="30C73673" w14:textId="77777777" w:rsidR="00AF0C5D" w:rsidRPr="00E92D14" w:rsidRDefault="00AF0C5D">
                  <w:pPr>
                    <w:pStyle w:val="aff0"/>
                  </w:pPr>
                </w:p>
              </w:tc>
              <w:tc>
                <w:tcPr>
                  <w:tcW w:w="271" w:type="pct"/>
                  <w:tcBorders>
                    <w:tl2br w:val="nil"/>
                    <w:tr2bl w:val="nil"/>
                  </w:tcBorders>
                  <w:vAlign w:val="center"/>
                </w:tcPr>
                <w:p w14:paraId="6580AF7E" w14:textId="77777777" w:rsidR="00AF0C5D" w:rsidRPr="00E92D14" w:rsidRDefault="00457551">
                  <w:pPr>
                    <w:pStyle w:val="aff0"/>
                  </w:pPr>
                  <w:r w:rsidRPr="00E92D14">
                    <w:rPr>
                      <w:rFonts w:hint="eastAsia"/>
                    </w:rPr>
                    <w:t>颗粒物（烟尘）</w:t>
                  </w:r>
                </w:p>
              </w:tc>
              <w:tc>
                <w:tcPr>
                  <w:tcW w:w="256" w:type="pct"/>
                  <w:tcBorders>
                    <w:tl2br w:val="nil"/>
                    <w:tr2bl w:val="nil"/>
                  </w:tcBorders>
                  <w:vAlign w:val="center"/>
                </w:tcPr>
                <w:p w14:paraId="14D96D30"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3163776C" w14:textId="77777777">
              <w:trPr>
                <w:jc w:val="center"/>
              </w:trPr>
              <w:tc>
                <w:tcPr>
                  <w:tcW w:w="289" w:type="pct"/>
                  <w:vMerge w:val="restart"/>
                  <w:tcBorders>
                    <w:tl2br w:val="nil"/>
                    <w:tr2bl w:val="nil"/>
                  </w:tcBorders>
                  <w:vAlign w:val="center"/>
                </w:tcPr>
                <w:p w14:paraId="1BD8F289" w14:textId="77777777" w:rsidR="00AF0C5D" w:rsidRPr="00E92D14" w:rsidRDefault="00457551">
                  <w:pPr>
                    <w:pStyle w:val="aff0"/>
                  </w:pPr>
                  <w:r w:rsidRPr="00E92D14">
                    <w:rPr>
                      <w:rFonts w:hint="eastAsia"/>
                    </w:rPr>
                    <w:t>DA004</w:t>
                  </w:r>
                  <w:r w:rsidRPr="00E92D14">
                    <w:rPr>
                      <w:rFonts w:hint="eastAsia"/>
                    </w:rPr>
                    <w:t>热水炉天然气燃烧</w:t>
                  </w:r>
                </w:p>
              </w:tc>
              <w:tc>
                <w:tcPr>
                  <w:tcW w:w="298" w:type="pct"/>
                  <w:vMerge w:val="restart"/>
                  <w:tcBorders>
                    <w:tl2br w:val="nil"/>
                    <w:tr2bl w:val="nil"/>
                  </w:tcBorders>
                  <w:vAlign w:val="center"/>
                </w:tcPr>
                <w:p w14:paraId="6CDD3F78" w14:textId="77777777" w:rsidR="00AF0C5D" w:rsidRPr="00E92D14" w:rsidRDefault="00457551">
                  <w:pPr>
                    <w:pStyle w:val="aff0"/>
                  </w:pPr>
                  <w:r w:rsidRPr="00E92D14">
                    <w:rPr>
                      <w:rFonts w:hint="eastAsia"/>
                    </w:rPr>
                    <w:t>主要排放口</w:t>
                  </w:r>
                </w:p>
              </w:tc>
              <w:tc>
                <w:tcPr>
                  <w:tcW w:w="374" w:type="pct"/>
                  <w:tcBorders>
                    <w:tl2br w:val="nil"/>
                    <w:tr2bl w:val="nil"/>
                  </w:tcBorders>
                  <w:vAlign w:val="center"/>
                </w:tcPr>
                <w:p w14:paraId="7ED8C64A" w14:textId="77777777" w:rsidR="00AF0C5D" w:rsidRPr="00E92D14" w:rsidRDefault="00457551">
                  <w:pPr>
                    <w:pStyle w:val="aff0"/>
                  </w:pPr>
                  <w:r w:rsidRPr="00E92D14">
                    <w:rPr>
                      <w:rFonts w:hint="eastAsia"/>
                    </w:rPr>
                    <w:t>颗粒物（烟尘）</w:t>
                  </w:r>
                </w:p>
              </w:tc>
              <w:tc>
                <w:tcPr>
                  <w:tcW w:w="336" w:type="pct"/>
                  <w:vMerge w:val="restart"/>
                  <w:tcBorders>
                    <w:tl2br w:val="nil"/>
                    <w:tr2bl w:val="nil"/>
                  </w:tcBorders>
                  <w:vAlign w:val="center"/>
                </w:tcPr>
                <w:p w14:paraId="5D3C1412" w14:textId="7500D904" w:rsidR="00AF0C5D" w:rsidRPr="00E92D14" w:rsidRDefault="00457551" w:rsidP="00104399">
                  <w:pPr>
                    <w:pStyle w:val="aff0"/>
                  </w:pPr>
                  <w:r w:rsidRPr="00E92D14">
                    <w:rPr>
                      <w:rFonts w:hint="eastAsia"/>
                    </w:rPr>
                    <w:t>E</w:t>
                  </w:r>
                  <w:r w:rsidR="00104399" w:rsidRPr="00104399">
                    <w:t>118.203402</w:t>
                  </w:r>
                  <w:r w:rsidRPr="00E92D14">
                    <w:rPr>
                      <w:rFonts w:hint="eastAsia"/>
                    </w:rPr>
                    <w:t>°，</w:t>
                  </w:r>
                  <w:r w:rsidRPr="00E92D14">
                    <w:rPr>
                      <w:rFonts w:hint="eastAsia"/>
                    </w:rPr>
                    <w:t>N</w:t>
                  </w:r>
                  <w:r w:rsidR="00104399" w:rsidRPr="00104399">
                    <w:t>31.35233</w:t>
                  </w:r>
                  <w:r w:rsidR="00104399">
                    <w:t>4</w:t>
                  </w:r>
                  <w:r w:rsidRPr="00E92D14">
                    <w:rPr>
                      <w:rFonts w:hint="eastAsia"/>
                    </w:rPr>
                    <w:t>°</w:t>
                  </w:r>
                </w:p>
              </w:tc>
              <w:tc>
                <w:tcPr>
                  <w:tcW w:w="282" w:type="pct"/>
                  <w:vMerge w:val="restart"/>
                  <w:tcBorders>
                    <w:tl2br w:val="nil"/>
                    <w:tr2bl w:val="nil"/>
                  </w:tcBorders>
                  <w:vAlign w:val="center"/>
                </w:tcPr>
                <w:p w14:paraId="64DAD4DF" w14:textId="77777777" w:rsidR="00AF0C5D" w:rsidRPr="00E92D14" w:rsidRDefault="00457551">
                  <w:pPr>
                    <w:pStyle w:val="aff0"/>
                  </w:pPr>
                  <w:r w:rsidRPr="00E92D14">
                    <w:rPr>
                      <w:rFonts w:hint="eastAsia"/>
                    </w:rPr>
                    <w:t>15</w:t>
                  </w:r>
                </w:p>
              </w:tc>
              <w:tc>
                <w:tcPr>
                  <w:tcW w:w="282" w:type="pct"/>
                  <w:vMerge w:val="restart"/>
                  <w:tcBorders>
                    <w:tl2br w:val="nil"/>
                    <w:tr2bl w:val="nil"/>
                  </w:tcBorders>
                  <w:vAlign w:val="center"/>
                </w:tcPr>
                <w:p w14:paraId="3A256327" w14:textId="77777777" w:rsidR="00AF0C5D" w:rsidRPr="00E92D14" w:rsidRDefault="00457551">
                  <w:pPr>
                    <w:pStyle w:val="aff0"/>
                  </w:pPr>
                  <w:r w:rsidRPr="00E92D14">
                    <w:rPr>
                      <w:rFonts w:hint="eastAsia"/>
                    </w:rPr>
                    <w:t>0.4</w:t>
                  </w:r>
                </w:p>
              </w:tc>
              <w:tc>
                <w:tcPr>
                  <w:tcW w:w="294" w:type="pct"/>
                  <w:vMerge w:val="restart"/>
                  <w:tcBorders>
                    <w:tl2br w:val="nil"/>
                    <w:tr2bl w:val="nil"/>
                  </w:tcBorders>
                  <w:vAlign w:val="center"/>
                </w:tcPr>
                <w:p w14:paraId="47599779" w14:textId="77777777" w:rsidR="00AF0C5D" w:rsidRPr="00E92D14" w:rsidRDefault="00457551">
                  <w:pPr>
                    <w:pStyle w:val="aff0"/>
                  </w:pPr>
                  <w:r w:rsidRPr="00E92D14">
                    <w:rPr>
                      <w:rFonts w:hint="eastAsia"/>
                    </w:rPr>
                    <w:t>常温</w:t>
                  </w:r>
                </w:p>
              </w:tc>
              <w:tc>
                <w:tcPr>
                  <w:tcW w:w="409" w:type="pct"/>
                  <w:vMerge w:val="restart"/>
                  <w:tcBorders>
                    <w:tl2br w:val="nil"/>
                    <w:tr2bl w:val="nil"/>
                  </w:tcBorders>
                  <w:vAlign w:val="center"/>
                </w:tcPr>
                <w:p w14:paraId="5314E1A9" w14:textId="77777777" w:rsidR="00AF0C5D" w:rsidRPr="00E92D14" w:rsidRDefault="00457551">
                  <w:pPr>
                    <w:pStyle w:val="aff0"/>
                  </w:pPr>
                  <w:r w:rsidRPr="00E92D14">
                    <w:t>GB13271-2014</w:t>
                  </w:r>
                  <w:r w:rsidRPr="00E92D14">
                    <w:rPr>
                      <w:rFonts w:hint="eastAsia"/>
                    </w:rPr>
                    <w:t>及</w:t>
                  </w:r>
                  <w:r w:rsidRPr="00E92D14">
                    <w:t>皖大气办</w:t>
                  </w:r>
                  <w:r w:rsidRPr="00E92D14">
                    <w:t>[2020]2</w:t>
                  </w:r>
                  <w:r w:rsidRPr="00E92D14">
                    <w:t>号</w:t>
                  </w:r>
                </w:p>
              </w:tc>
              <w:tc>
                <w:tcPr>
                  <w:tcW w:w="373" w:type="pct"/>
                  <w:tcBorders>
                    <w:tl2br w:val="nil"/>
                    <w:tr2bl w:val="nil"/>
                  </w:tcBorders>
                  <w:vAlign w:val="center"/>
                </w:tcPr>
                <w:p w14:paraId="6321EF07" w14:textId="77777777" w:rsidR="00AF0C5D" w:rsidRPr="00E92D14" w:rsidRDefault="00457551">
                  <w:pPr>
                    <w:pStyle w:val="aff0"/>
                  </w:pPr>
                  <w:r w:rsidRPr="00E92D14">
                    <w:t>20</w:t>
                  </w:r>
                </w:p>
              </w:tc>
              <w:tc>
                <w:tcPr>
                  <w:tcW w:w="325" w:type="pct"/>
                  <w:tcBorders>
                    <w:tl2br w:val="nil"/>
                    <w:tr2bl w:val="nil"/>
                  </w:tcBorders>
                  <w:vAlign w:val="center"/>
                </w:tcPr>
                <w:p w14:paraId="27DBC932" w14:textId="77777777" w:rsidR="00AF0C5D" w:rsidRPr="00E92D14" w:rsidRDefault="00457551">
                  <w:pPr>
                    <w:pStyle w:val="aff0"/>
                  </w:pPr>
                  <w:r w:rsidRPr="00E92D14">
                    <w:t>/</w:t>
                  </w:r>
                </w:p>
              </w:tc>
              <w:tc>
                <w:tcPr>
                  <w:tcW w:w="343" w:type="pct"/>
                  <w:tcBorders>
                    <w:tl2br w:val="nil"/>
                    <w:tr2bl w:val="nil"/>
                  </w:tcBorders>
                  <w:vAlign w:val="center"/>
                </w:tcPr>
                <w:p w14:paraId="35C23AFD" w14:textId="77777777" w:rsidR="00AF0C5D" w:rsidRPr="00E92D14" w:rsidRDefault="00457551">
                  <w:pPr>
                    <w:pStyle w:val="aff0"/>
                  </w:pPr>
                  <w:r w:rsidRPr="00E92D14">
                    <w:t>6.864</w:t>
                  </w:r>
                </w:p>
              </w:tc>
              <w:tc>
                <w:tcPr>
                  <w:tcW w:w="313" w:type="pct"/>
                  <w:tcBorders>
                    <w:tl2br w:val="nil"/>
                    <w:tr2bl w:val="nil"/>
                  </w:tcBorders>
                  <w:vAlign w:val="center"/>
                </w:tcPr>
                <w:p w14:paraId="775DBBBF" w14:textId="77777777" w:rsidR="00AF0C5D" w:rsidRPr="00E92D14" w:rsidRDefault="00457551">
                  <w:pPr>
                    <w:pStyle w:val="aff0"/>
                  </w:pPr>
                  <w:r w:rsidRPr="00E92D14">
                    <w:t>0.03432</w:t>
                  </w:r>
                </w:p>
              </w:tc>
              <w:tc>
                <w:tcPr>
                  <w:tcW w:w="259" w:type="pct"/>
                  <w:tcBorders>
                    <w:tl2br w:val="nil"/>
                    <w:tr2bl w:val="nil"/>
                  </w:tcBorders>
                  <w:vAlign w:val="center"/>
                </w:tcPr>
                <w:p w14:paraId="61F8854C" w14:textId="77777777" w:rsidR="00AF0C5D" w:rsidRPr="00E92D14" w:rsidRDefault="00457551">
                  <w:pPr>
                    <w:pStyle w:val="aff0"/>
                  </w:pPr>
                  <w:r w:rsidRPr="00E92D14">
                    <w:rPr>
                      <w:rFonts w:hint="eastAsia"/>
                    </w:rPr>
                    <w:t>是</w:t>
                  </w:r>
                </w:p>
              </w:tc>
              <w:tc>
                <w:tcPr>
                  <w:tcW w:w="289" w:type="pct"/>
                  <w:vMerge w:val="restart"/>
                  <w:tcBorders>
                    <w:tl2br w:val="nil"/>
                    <w:tr2bl w:val="nil"/>
                  </w:tcBorders>
                  <w:vAlign w:val="center"/>
                </w:tcPr>
                <w:p w14:paraId="161E98A4" w14:textId="77777777" w:rsidR="00AF0C5D" w:rsidRPr="00E92D14" w:rsidRDefault="00457551">
                  <w:pPr>
                    <w:pStyle w:val="aff0"/>
                  </w:pPr>
                  <w:r w:rsidRPr="00E92D14">
                    <w:rPr>
                      <w:rFonts w:hint="eastAsia"/>
                    </w:rPr>
                    <w:t>DA004</w:t>
                  </w:r>
                  <w:r w:rsidRPr="00E92D14">
                    <w:rPr>
                      <w:rFonts w:hint="eastAsia"/>
                    </w:rPr>
                    <w:t>排放口</w:t>
                  </w:r>
                </w:p>
              </w:tc>
              <w:tc>
                <w:tcPr>
                  <w:tcW w:w="271" w:type="pct"/>
                  <w:tcBorders>
                    <w:tl2br w:val="nil"/>
                    <w:tr2bl w:val="nil"/>
                  </w:tcBorders>
                  <w:vAlign w:val="center"/>
                </w:tcPr>
                <w:p w14:paraId="2ED291DD" w14:textId="77777777" w:rsidR="00AF0C5D" w:rsidRPr="00E92D14" w:rsidRDefault="00457551">
                  <w:pPr>
                    <w:pStyle w:val="aff0"/>
                  </w:pPr>
                  <w:r w:rsidRPr="00E92D14">
                    <w:rPr>
                      <w:rFonts w:hint="eastAsia"/>
                    </w:rPr>
                    <w:t>颗粒物（烟尘）</w:t>
                  </w:r>
                </w:p>
              </w:tc>
              <w:tc>
                <w:tcPr>
                  <w:tcW w:w="256" w:type="pct"/>
                  <w:tcBorders>
                    <w:tl2br w:val="nil"/>
                    <w:tr2bl w:val="nil"/>
                  </w:tcBorders>
                  <w:vAlign w:val="center"/>
                </w:tcPr>
                <w:p w14:paraId="5F328D4C"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2906A365" w14:textId="77777777">
              <w:trPr>
                <w:jc w:val="center"/>
              </w:trPr>
              <w:tc>
                <w:tcPr>
                  <w:tcW w:w="289" w:type="pct"/>
                  <w:vMerge/>
                  <w:tcBorders>
                    <w:tl2br w:val="nil"/>
                    <w:tr2bl w:val="nil"/>
                  </w:tcBorders>
                  <w:vAlign w:val="center"/>
                </w:tcPr>
                <w:p w14:paraId="4FE949C4" w14:textId="77777777" w:rsidR="00AF0C5D" w:rsidRPr="00E92D14" w:rsidRDefault="00AF0C5D">
                  <w:pPr>
                    <w:pStyle w:val="aff0"/>
                  </w:pPr>
                </w:p>
              </w:tc>
              <w:tc>
                <w:tcPr>
                  <w:tcW w:w="298" w:type="pct"/>
                  <w:vMerge/>
                  <w:tcBorders>
                    <w:tl2br w:val="nil"/>
                    <w:tr2bl w:val="nil"/>
                  </w:tcBorders>
                  <w:vAlign w:val="center"/>
                </w:tcPr>
                <w:p w14:paraId="43BFD4BF" w14:textId="77777777" w:rsidR="00AF0C5D" w:rsidRPr="00E92D14" w:rsidRDefault="00AF0C5D">
                  <w:pPr>
                    <w:pStyle w:val="aff0"/>
                  </w:pPr>
                </w:p>
              </w:tc>
              <w:tc>
                <w:tcPr>
                  <w:tcW w:w="374" w:type="pct"/>
                  <w:tcBorders>
                    <w:tl2br w:val="nil"/>
                    <w:tr2bl w:val="nil"/>
                  </w:tcBorders>
                  <w:vAlign w:val="center"/>
                </w:tcPr>
                <w:p w14:paraId="3151767C" w14:textId="77777777" w:rsidR="00AF0C5D" w:rsidRPr="00E92D14" w:rsidRDefault="00457551">
                  <w:pPr>
                    <w:pStyle w:val="aff0"/>
                  </w:pPr>
                  <w:r w:rsidRPr="00E92D14">
                    <w:rPr>
                      <w:rFonts w:hint="eastAsia"/>
                    </w:rPr>
                    <w:t>二氧化硫</w:t>
                  </w:r>
                </w:p>
              </w:tc>
              <w:tc>
                <w:tcPr>
                  <w:tcW w:w="336" w:type="pct"/>
                  <w:vMerge/>
                  <w:tcBorders>
                    <w:tl2br w:val="nil"/>
                    <w:tr2bl w:val="nil"/>
                  </w:tcBorders>
                  <w:vAlign w:val="center"/>
                </w:tcPr>
                <w:p w14:paraId="1D3B3762" w14:textId="77777777" w:rsidR="00AF0C5D" w:rsidRPr="00E92D14" w:rsidRDefault="00AF0C5D">
                  <w:pPr>
                    <w:pStyle w:val="aff0"/>
                  </w:pPr>
                </w:p>
              </w:tc>
              <w:tc>
                <w:tcPr>
                  <w:tcW w:w="282" w:type="pct"/>
                  <w:vMerge/>
                  <w:tcBorders>
                    <w:tl2br w:val="nil"/>
                    <w:tr2bl w:val="nil"/>
                  </w:tcBorders>
                  <w:vAlign w:val="center"/>
                </w:tcPr>
                <w:p w14:paraId="03C87742" w14:textId="77777777" w:rsidR="00AF0C5D" w:rsidRPr="00E92D14" w:rsidRDefault="00AF0C5D">
                  <w:pPr>
                    <w:pStyle w:val="aff0"/>
                  </w:pPr>
                </w:p>
              </w:tc>
              <w:tc>
                <w:tcPr>
                  <w:tcW w:w="282" w:type="pct"/>
                  <w:vMerge/>
                  <w:tcBorders>
                    <w:tl2br w:val="nil"/>
                    <w:tr2bl w:val="nil"/>
                  </w:tcBorders>
                  <w:vAlign w:val="center"/>
                </w:tcPr>
                <w:p w14:paraId="3C93CB7C" w14:textId="77777777" w:rsidR="00AF0C5D" w:rsidRPr="00E92D14" w:rsidRDefault="00AF0C5D">
                  <w:pPr>
                    <w:pStyle w:val="aff0"/>
                  </w:pPr>
                </w:p>
              </w:tc>
              <w:tc>
                <w:tcPr>
                  <w:tcW w:w="294" w:type="pct"/>
                  <w:vMerge/>
                  <w:tcBorders>
                    <w:tl2br w:val="nil"/>
                    <w:tr2bl w:val="nil"/>
                  </w:tcBorders>
                  <w:vAlign w:val="center"/>
                </w:tcPr>
                <w:p w14:paraId="0CF229D8" w14:textId="77777777" w:rsidR="00AF0C5D" w:rsidRPr="00E92D14" w:rsidRDefault="00AF0C5D">
                  <w:pPr>
                    <w:pStyle w:val="aff0"/>
                  </w:pPr>
                </w:p>
              </w:tc>
              <w:tc>
                <w:tcPr>
                  <w:tcW w:w="409" w:type="pct"/>
                  <w:vMerge/>
                  <w:tcBorders>
                    <w:tl2br w:val="nil"/>
                    <w:tr2bl w:val="nil"/>
                  </w:tcBorders>
                  <w:vAlign w:val="center"/>
                </w:tcPr>
                <w:p w14:paraId="413BF61F" w14:textId="77777777" w:rsidR="00AF0C5D" w:rsidRPr="00E92D14" w:rsidRDefault="00AF0C5D">
                  <w:pPr>
                    <w:pStyle w:val="aff0"/>
                  </w:pPr>
                </w:p>
              </w:tc>
              <w:tc>
                <w:tcPr>
                  <w:tcW w:w="373" w:type="pct"/>
                  <w:tcBorders>
                    <w:tl2br w:val="nil"/>
                    <w:tr2bl w:val="nil"/>
                  </w:tcBorders>
                  <w:vAlign w:val="center"/>
                </w:tcPr>
                <w:p w14:paraId="345DD502" w14:textId="77777777" w:rsidR="00AF0C5D" w:rsidRPr="00E92D14" w:rsidRDefault="00457551">
                  <w:pPr>
                    <w:pStyle w:val="aff0"/>
                  </w:pPr>
                  <w:r w:rsidRPr="00E92D14">
                    <w:t>50</w:t>
                  </w:r>
                </w:p>
              </w:tc>
              <w:tc>
                <w:tcPr>
                  <w:tcW w:w="325" w:type="pct"/>
                  <w:tcBorders>
                    <w:tl2br w:val="nil"/>
                    <w:tr2bl w:val="nil"/>
                  </w:tcBorders>
                  <w:vAlign w:val="center"/>
                </w:tcPr>
                <w:p w14:paraId="0EC18E16" w14:textId="77777777" w:rsidR="00AF0C5D" w:rsidRPr="00E92D14" w:rsidRDefault="00457551">
                  <w:pPr>
                    <w:pStyle w:val="aff0"/>
                  </w:pPr>
                  <w:r w:rsidRPr="00E92D14">
                    <w:t>/</w:t>
                  </w:r>
                </w:p>
              </w:tc>
              <w:tc>
                <w:tcPr>
                  <w:tcW w:w="343" w:type="pct"/>
                  <w:tcBorders>
                    <w:tl2br w:val="nil"/>
                    <w:tr2bl w:val="nil"/>
                  </w:tcBorders>
                  <w:vAlign w:val="center"/>
                </w:tcPr>
                <w:p w14:paraId="3274AC19" w14:textId="77777777" w:rsidR="00AF0C5D" w:rsidRPr="00E92D14" w:rsidRDefault="00457551">
                  <w:pPr>
                    <w:pStyle w:val="aff0"/>
                  </w:pPr>
                  <w:r w:rsidRPr="00E92D14">
                    <w:t>9.6</w:t>
                  </w:r>
                </w:p>
              </w:tc>
              <w:tc>
                <w:tcPr>
                  <w:tcW w:w="313" w:type="pct"/>
                  <w:tcBorders>
                    <w:tl2br w:val="nil"/>
                    <w:tr2bl w:val="nil"/>
                  </w:tcBorders>
                  <w:vAlign w:val="center"/>
                </w:tcPr>
                <w:p w14:paraId="40FB0736" w14:textId="77777777" w:rsidR="00AF0C5D" w:rsidRPr="00E92D14" w:rsidRDefault="00457551">
                  <w:pPr>
                    <w:pStyle w:val="aff0"/>
                  </w:pPr>
                  <w:r w:rsidRPr="00E92D14">
                    <w:t>0.048</w:t>
                  </w:r>
                </w:p>
              </w:tc>
              <w:tc>
                <w:tcPr>
                  <w:tcW w:w="259" w:type="pct"/>
                  <w:tcBorders>
                    <w:tl2br w:val="nil"/>
                    <w:tr2bl w:val="nil"/>
                  </w:tcBorders>
                  <w:vAlign w:val="center"/>
                </w:tcPr>
                <w:p w14:paraId="79506B12" w14:textId="77777777" w:rsidR="00AF0C5D" w:rsidRPr="00E92D14" w:rsidRDefault="00457551">
                  <w:pPr>
                    <w:pStyle w:val="aff0"/>
                  </w:pPr>
                  <w:r w:rsidRPr="00E92D14">
                    <w:rPr>
                      <w:rFonts w:hint="eastAsia"/>
                    </w:rPr>
                    <w:t>是</w:t>
                  </w:r>
                </w:p>
              </w:tc>
              <w:tc>
                <w:tcPr>
                  <w:tcW w:w="289" w:type="pct"/>
                  <w:vMerge/>
                  <w:tcBorders>
                    <w:tl2br w:val="nil"/>
                    <w:tr2bl w:val="nil"/>
                  </w:tcBorders>
                  <w:vAlign w:val="center"/>
                </w:tcPr>
                <w:p w14:paraId="1D28842F" w14:textId="77777777" w:rsidR="00AF0C5D" w:rsidRPr="00E92D14" w:rsidRDefault="00AF0C5D">
                  <w:pPr>
                    <w:pStyle w:val="aff0"/>
                  </w:pPr>
                </w:p>
              </w:tc>
              <w:tc>
                <w:tcPr>
                  <w:tcW w:w="271" w:type="pct"/>
                  <w:tcBorders>
                    <w:tl2br w:val="nil"/>
                    <w:tr2bl w:val="nil"/>
                  </w:tcBorders>
                  <w:vAlign w:val="center"/>
                </w:tcPr>
                <w:p w14:paraId="3663AF41" w14:textId="77777777" w:rsidR="00AF0C5D" w:rsidRPr="00E92D14" w:rsidRDefault="00457551">
                  <w:pPr>
                    <w:pStyle w:val="aff0"/>
                  </w:pPr>
                  <w:r w:rsidRPr="00E92D14">
                    <w:rPr>
                      <w:rFonts w:hint="eastAsia"/>
                    </w:rPr>
                    <w:t>二氧化硫</w:t>
                  </w:r>
                </w:p>
              </w:tc>
              <w:tc>
                <w:tcPr>
                  <w:tcW w:w="256" w:type="pct"/>
                  <w:tcBorders>
                    <w:tl2br w:val="nil"/>
                    <w:tr2bl w:val="nil"/>
                  </w:tcBorders>
                  <w:vAlign w:val="center"/>
                </w:tcPr>
                <w:p w14:paraId="29472296"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r w:rsidR="00AF0C5D" w:rsidRPr="00E92D14" w14:paraId="6D858B06" w14:textId="77777777">
              <w:trPr>
                <w:jc w:val="center"/>
              </w:trPr>
              <w:tc>
                <w:tcPr>
                  <w:tcW w:w="289" w:type="pct"/>
                  <w:vMerge/>
                  <w:tcBorders>
                    <w:tl2br w:val="nil"/>
                    <w:tr2bl w:val="nil"/>
                  </w:tcBorders>
                  <w:vAlign w:val="center"/>
                </w:tcPr>
                <w:p w14:paraId="7EB7176E" w14:textId="77777777" w:rsidR="00AF0C5D" w:rsidRPr="00E92D14" w:rsidRDefault="00AF0C5D">
                  <w:pPr>
                    <w:pStyle w:val="aff0"/>
                  </w:pPr>
                </w:p>
              </w:tc>
              <w:tc>
                <w:tcPr>
                  <w:tcW w:w="298" w:type="pct"/>
                  <w:vMerge/>
                  <w:tcBorders>
                    <w:tl2br w:val="nil"/>
                    <w:tr2bl w:val="nil"/>
                  </w:tcBorders>
                  <w:vAlign w:val="center"/>
                </w:tcPr>
                <w:p w14:paraId="510ACA93" w14:textId="77777777" w:rsidR="00AF0C5D" w:rsidRPr="00E92D14" w:rsidRDefault="00AF0C5D">
                  <w:pPr>
                    <w:pStyle w:val="aff0"/>
                  </w:pPr>
                </w:p>
              </w:tc>
              <w:tc>
                <w:tcPr>
                  <w:tcW w:w="374" w:type="pct"/>
                  <w:tcBorders>
                    <w:tl2br w:val="nil"/>
                    <w:tr2bl w:val="nil"/>
                  </w:tcBorders>
                  <w:vAlign w:val="center"/>
                </w:tcPr>
                <w:p w14:paraId="260A4DBC" w14:textId="77777777" w:rsidR="00AF0C5D" w:rsidRPr="00E92D14" w:rsidRDefault="00457551">
                  <w:pPr>
                    <w:pStyle w:val="aff0"/>
                  </w:pPr>
                  <w:r w:rsidRPr="00E92D14">
                    <w:rPr>
                      <w:rFonts w:hint="eastAsia"/>
                    </w:rPr>
                    <w:t>氮氧化物</w:t>
                  </w:r>
                </w:p>
              </w:tc>
              <w:tc>
                <w:tcPr>
                  <w:tcW w:w="336" w:type="pct"/>
                  <w:vMerge/>
                  <w:tcBorders>
                    <w:tl2br w:val="nil"/>
                    <w:tr2bl w:val="nil"/>
                  </w:tcBorders>
                  <w:vAlign w:val="center"/>
                </w:tcPr>
                <w:p w14:paraId="7454E116" w14:textId="77777777" w:rsidR="00AF0C5D" w:rsidRPr="00E92D14" w:rsidRDefault="00AF0C5D">
                  <w:pPr>
                    <w:pStyle w:val="aff0"/>
                  </w:pPr>
                </w:p>
              </w:tc>
              <w:tc>
                <w:tcPr>
                  <w:tcW w:w="282" w:type="pct"/>
                  <w:vMerge/>
                  <w:tcBorders>
                    <w:tl2br w:val="nil"/>
                    <w:tr2bl w:val="nil"/>
                  </w:tcBorders>
                  <w:vAlign w:val="center"/>
                </w:tcPr>
                <w:p w14:paraId="774C073E" w14:textId="77777777" w:rsidR="00AF0C5D" w:rsidRPr="00E92D14" w:rsidRDefault="00AF0C5D">
                  <w:pPr>
                    <w:pStyle w:val="aff0"/>
                  </w:pPr>
                </w:p>
              </w:tc>
              <w:tc>
                <w:tcPr>
                  <w:tcW w:w="282" w:type="pct"/>
                  <w:vMerge/>
                  <w:tcBorders>
                    <w:tl2br w:val="nil"/>
                    <w:tr2bl w:val="nil"/>
                  </w:tcBorders>
                  <w:vAlign w:val="center"/>
                </w:tcPr>
                <w:p w14:paraId="3ABED846" w14:textId="77777777" w:rsidR="00AF0C5D" w:rsidRPr="00E92D14" w:rsidRDefault="00AF0C5D">
                  <w:pPr>
                    <w:pStyle w:val="aff0"/>
                  </w:pPr>
                </w:p>
              </w:tc>
              <w:tc>
                <w:tcPr>
                  <w:tcW w:w="294" w:type="pct"/>
                  <w:vMerge/>
                  <w:tcBorders>
                    <w:tl2br w:val="nil"/>
                    <w:tr2bl w:val="nil"/>
                  </w:tcBorders>
                  <w:vAlign w:val="center"/>
                </w:tcPr>
                <w:p w14:paraId="467BCDEC" w14:textId="77777777" w:rsidR="00AF0C5D" w:rsidRPr="00E92D14" w:rsidRDefault="00AF0C5D">
                  <w:pPr>
                    <w:pStyle w:val="aff0"/>
                  </w:pPr>
                </w:p>
              </w:tc>
              <w:tc>
                <w:tcPr>
                  <w:tcW w:w="409" w:type="pct"/>
                  <w:vMerge/>
                  <w:tcBorders>
                    <w:tl2br w:val="nil"/>
                    <w:tr2bl w:val="nil"/>
                  </w:tcBorders>
                  <w:vAlign w:val="center"/>
                </w:tcPr>
                <w:p w14:paraId="16979E12" w14:textId="77777777" w:rsidR="00AF0C5D" w:rsidRPr="00E92D14" w:rsidRDefault="00AF0C5D">
                  <w:pPr>
                    <w:pStyle w:val="aff0"/>
                  </w:pPr>
                </w:p>
              </w:tc>
              <w:tc>
                <w:tcPr>
                  <w:tcW w:w="373" w:type="pct"/>
                  <w:tcBorders>
                    <w:tl2br w:val="nil"/>
                    <w:tr2bl w:val="nil"/>
                  </w:tcBorders>
                  <w:vAlign w:val="center"/>
                </w:tcPr>
                <w:p w14:paraId="5197C904" w14:textId="77777777" w:rsidR="00AF0C5D" w:rsidRPr="00E92D14" w:rsidRDefault="00457551">
                  <w:pPr>
                    <w:pStyle w:val="aff0"/>
                  </w:pPr>
                  <w:r w:rsidRPr="00E92D14">
                    <w:t>50</w:t>
                  </w:r>
                </w:p>
              </w:tc>
              <w:tc>
                <w:tcPr>
                  <w:tcW w:w="325" w:type="pct"/>
                  <w:tcBorders>
                    <w:tl2br w:val="nil"/>
                    <w:tr2bl w:val="nil"/>
                  </w:tcBorders>
                  <w:vAlign w:val="center"/>
                </w:tcPr>
                <w:p w14:paraId="47078C4C" w14:textId="77777777" w:rsidR="00AF0C5D" w:rsidRPr="00E92D14" w:rsidRDefault="00457551">
                  <w:pPr>
                    <w:pStyle w:val="aff0"/>
                  </w:pPr>
                  <w:r w:rsidRPr="00E92D14">
                    <w:rPr>
                      <w:rFonts w:hint="eastAsia"/>
                    </w:rPr>
                    <w:t>/</w:t>
                  </w:r>
                </w:p>
              </w:tc>
              <w:tc>
                <w:tcPr>
                  <w:tcW w:w="343" w:type="pct"/>
                  <w:tcBorders>
                    <w:tl2br w:val="nil"/>
                    <w:tr2bl w:val="nil"/>
                  </w:tcBorders>
                  <w:vAlign w:val="center"/>
                </w:tcPr>
                <w:p w14:paraId="079E2464" w14:textId="77777777" w:rsidR="00AF0C5D" w:rsidRPr="00E92D14" w:rsidRDefault="00457551">
                  <w:pPr>
                    <w:pStyle w:val="aff0"/>
                  </w:pPr>
                  <w:r w:rsidRPr="00E92D14">
                    <w:t>11.22</w:t>
                  </w:r>
                </w:p>
              </w:tc>
              <w:tc>
                <w:tcPr>
                  <w:tcW w:w="313" w:type="pct"/>
                  <w:tcBorders>
                    <w:tl2br w:val="nil"/>
                    <w:tr2bl w:val="nil"/>
                  </w:tcBorders>
                  <w:vAlign w:val="center"/>
                </w:tcPr>
                <w:p w14:paraId="58E6CF91" w14:textId="77777777" w:rsidR="00AF0C5D" w:rsidRPr="00E92D14" w:rsidRDefault="00457551">
                  <w:pPr>
                    <w:pStyle w:val="aff0"/>
                  </w:pPr>
                  <w:r w:rsidRPr="00E92D14">
                    <w:t>0.0561</w:t>
                  </w:r>
                </w:p>
              </w:tc>
              <w:tc>
                <w:tcPr>
                  <w:tcW w:w="259" w:type="pct"/>
                  <w:tcBorders>
                    <w:tl2br w:val="nil"/>
                    <w:tr2bl w:val="nil"/>
                  </w:tcBorders>
                  <w:vAlign w:val="center"/>
                </w:tcPr>
                <w:p w14:paraId="29B5D335" w14:textId="77777777" w:rsidR="00AF0C5D" w:rsidRPr="00E92D14" w:rsidRDefault="00457551">
                  <w:pPr>
                    <w:pStyle w:val="aff0"/>
                  </w:pPr>
                  <w:r w:rsidRPr="00E92D14">
                    <w:rPr>
                      <w:rFonts w:hint="eastAsia"/>
                    </w:rPr>
                    <w:t>是</w:t>
                  </w:r>
                </w:p>
              </w:tc>
              <w:tc>
                <w:tcPr>
                  <w:tcW w:w="289" w:type="pct"/>
                  <w:vMerge/>
                  <w:tcBorders>
                    <w:tl2br w:val="nil"/>
                    <w:tr2bl w:val="nil"/>
                  </w:tcBorders>
                  <w:vAlign w:val="center"/>
                </w:tcPr>
                <w:p w14:paraId="3F745073" w14:textId="77777777" w:rsidR="00AF0C5D" w:rsidRPr="00E92D14" w:rsidRDefault="00AF0C5D">
                  <w:pPr>
                    <w:pStyle w:val="aff0"/>
                  </w:pPr>
                </w:p>
              </w:tc>
              <w:tc>
                <w:tcPr>
                  <w:tcW w:w="271" w:type="pct"/>
                  <w:tcBorders>
                    <w:tl2br w:val="nil"/>
                    <w:tr2bl w:val="nil"/>
                  </w:tcBorders>
                  <w:vAlign w:val="center"/>
                </w:tcPr>
                <w:p w14:paraId="6C3F2E75" w14:textId="77777777" w:rsidR="00AF0C5D" w:rsidRPr="00E92D14" w:rsidRDefault="00457551">
                  <w:pPr>
                    <w:pStyle w:val="aff0"/>
                  </w:pPr>
                  <w:r w:rsidRPr="00E92D14">
                    <w:rPr>
                      <w:rFonts w:hint="eastAsia"/>
                    </w:rPr>
                    <w:t>氮氧化物</w:t>
                  </w:r>
                </w:p>
              </w:tc>
              <w:tc>
                <w:tcPr>
                  <w:tcW w:w="256" w:type="pct"/>
                  <w:tcBorders>
                    <w:tl2br w:val="nil"/>
                    <w:tr2bl w:val="nil"/>
                  </w:tcBorders>
                  <w:vAlign w:val="center"/>
                </w:tcPr>
                <w:p w14:paraId="4EE620CF" w14:textId="77777777" w:rsidR="00AF0C5D" w:rsidRPr="00E92D14" w:rsidRDefault="00457551">
                  <w:pPr>
                    <w:pStyle w:val="aff0"/>
                  </w:pPr>
                  <w:r w:rsidRPr="00E92D14">
                    <w:rPr>
                      <w:rFonts w:hint="eastAsia"/>
                    </w:rPr>
                    <w:t>1</w:t>
                  </w:r>
                  <w:r w:rsidRPr="00E92D14">
                    <w:rPr>
                      <w:rFonts w:hint="eastAsia"/>
                    </w:rPr>
                    <w:t>次</w:t>
                  </w:r>
                  <w:r w:rsidRPr="00E92D14">
                    <w:rPr>
                      <w:rFonts w:hint="eastAsia"/>
                    </w:rPr>
                    <w:t>/</w:t>
                  </w:r>
                  <w:r w:rsidRPr="00E92D14">
                    <w:rPr>
                      <w:rFonts w:hint="eastAsia"/>
                    </w:rPr>
                    <w:t>年</w:t>
                  </w:r>
                </w:p>
              </w:tc>
            </w:tr>
          </w:tbl>
          <w:p w14:paraId="37335F9D" w14:textId="77777777" w:rsidR="00AF0C5D" w:rsidRPr="00E92D14" w:rsidRDefault="00457551">
            <w:pPr>
              <w:ind w:firstLine="360"/>
              <w:rPr>
                <w:sz w:val="18"/>
                <w:szCs w:val="18"/>
              </w:rPr>
            </w:pPr>
            <w:r w:rsidRPr="00E92D14">
              <w:rPr>
                <w:rFonts w:hint="eastAsia"/>
                <w:sz w:val="18"/>
                <w:szCs w:val="18"/>
              </w:rPr>
              <w:t>注：根据《挥发性有机物无组织排放控制标准》（</w:t>
            </w:r>
            <w:r w:rsidRPr="00E92D14">
              <w:rPr>
                <w:sz w:val="18"/>
                <w:szCs w:val="18"/>
              </w:rPr>
              <w:t>GB37822-2019</w:t>
            </w:r>
            <w:r w:rsidRPr="00E92D14">
              <w:rPr>
                <w:rFonts w:hint="eastAsia"/>
                <w:sz w:val="18"/>
                <w:szCs w:val="18"/>
              </w:rPr>
              <w:t>）第</w:t>
            </w:r>
            <w:r w:rsidRPr="00E92D14">
              <w:rPr>
                <w:sz w:val="18"/>
                <w:szCs w:val="18"/>
              </w:rPr>
              <w:t>10.3.5</w:t>
            </w:r>
            <w:r w:rsidRPr="00E92D14">
              <w:rPr>
                <w:rFonts w:hint="eastAsia"/>
                <w:sz w:val="18"/>
                <w:szCs w:val="18"/>
              </w:rPr>
              <w:t>条：“当执行不同排放控制要求的废气合并排气筒排放时，应在废气混合前进行监测，并执行相应的排放控制要求；若可选择的监控位置只能对混合后的废气进行监测，则应按各排放控制要求中最严格的规定执行”。项目天然气燃烧废气与涂料废气执行标准不同，分别经各自配套的处理设施处理后并管排放，因此，项目废气监测点位应设置在废气混合前管道。</w:t>
            </w:r>
          </w:p>
          <w:p w14:paraId="48E7DC62" w14:textId="5029839C" w:rsidR="00AF0C5D" w:rsidRDefault="00AF0C5D">
            <w:pPr>
              <w:pStyle w:val="2"/>
              <w:rPr>
                <w:kern w:val="2"/>
              </w:rPr>
            </w:pPr>
          </w:p>
          <w:p w14:paraId="63AADC39" w14:textId="77777777" w:rsidR="004A6A53" w:rsidRPr="004A6A53" w:rsidRDefault="004A6A53" w:rsidP="004A6A53">
            <w:pPr>
              <w:ind w:firstLine="480"/>
            </w:pPr>
          </w:p>
          <w:p w14:paraId="01FE66FC" w14:textId="77777777" w:rsidR="00AF0C5D" w:rsidRPr="00E92D14" w:rsidRDefault="00457551">
            <w:pPr>
              <w:pStyle w:val="2"/>
              <w:rPr>
                <w:kern w:val="2"/>
              </w:rPr>
            </w:pPr>
            <w:r w:rsidRPr="00E92D14">
              <w:rPr>
                <w:rFonts w:hint="eastAsia"/>
                <w:kern w:val="2"/>
              </w:rPr>
              <w:lastRenderedPageBreak/>
              <w:t>3</w:t>
            </w:r>
            <w:r w:rsidRPr="00E92D14">
              <w:rPr>
                <w:rFonts w:hint="eastAsia"/>
                <w:kern w:val="2"/>
              </w:rPr>
              <w:t>、废气治理可行性</w:t>
            </w:r>
          </w:p>
          <w:p w14:paraId="17C17AAF" w14:textId="77777777" w:rsidR="00AF0C5D" w:rsidRPr="00E92D14" w:rsidRDefault="00457551">
            <w:pPr>
              <w:ind w:firstLine="480"/>
            </w:pPr>
            <w:r w:rsidRPr="00E92D14">
              <w:rPr>
                <w:rFonts w:hint="eastAsia"/>
              </w:rPr>
              <w:t>（</w:t>
            </w:r>
            <w:r w:rsidRPr="00E92D14">
              <w:rPr>
                <w:rFonts w:hint="eastAsia"/>
              </w:rPr>
              <w:t>1</w:t>
            </w:r>
            <w:r w:rsidRPr="00E92D14">
              <w:rPr>
                <w:rFonts w:hint="eastAsia"/>
              </w:rPr>
              <w:t>）注塑废气</w:t>
            </w:r>
          </w:p>
          <w:p w14:paraId="03C40F70" w14:textId="77777777" w:rsidR="005A558F" w:rsidRPr="001E7405" w:rsidRDefault="005A558F" w:rsidP="005A558F">
            <w:pPr>
              <w:tabs>
                <w:tab w:val="left" w:pos="1077"/>
              </w:tabs>
              <w:ind w:firstLine="480"/>
              <w:rPr>
                <w:kern w:val="0"/>
              </w:rPr>
            </w:pPr>
            <w:r w:rsidRPr="001E7405">
              <w:rPr>
                <w:rFonts w:hint="eastAsia"/>
                <w:kern w:val="0"/>
              </w:rPr>
              <w:t>活性炭吸附原理：活性炭是一种很细小的炭粒</w:t>
            </w:r>
            <w:r w:rsidRPr="001E7405">
              <w:rPr>
                <w:rFonts w:hint="eastAsia"/>
                <w:kern w:val="0"/>
              </w:rPr>
              <w:t>,</w:t>
            </w:r>
            <w:r w:rsidRPr="001E7405">
              <w:rPr>
                <w:rFonts w:hint="eastAsia"/>
                <w:kern w:val="0"/>
              </w:rPr>
              <w:t>有很大的表面积，而且炭粒中还有更细小的孔——毛细管。这种毛细管具有很强的吸附能力</w:t>
            </w:r>
            <w:r w:rsidRPr="001E7405">
              <w:rPr>
                <w:rFonts w:hint="eastAsia"/>
                <w:kern w:val="0"/>
              </w:rPr>
              <w:t>,</w:t>
            </w:r>
            <w:r w:rsidRPr="001E7405">
              <w:rPr>
                <w:rFonts w:hint="eastAsia"/>
                <w:kern w:val="0"/>
              </w:rPr>
              <w:t>由于炭粒的表面积很大，所以能与气体（有机废气）充分接触</w:t>
            </w:r>
            <w:r w:rsidRPr="001E7405">
              <w:rPr>
                <w:rFonts w:hint="eastAsia"/>
                <w:kern w:val="0"/>
              </w:rPr>
              <w:t>,</w:t>
            </w:r>
            <w:r w:rsidRPr="001E7405">
              <w:rPr>
                <w:rFonts w:hint="eastAsia"/>
                <w:kern w:val="0"/>
              </w:rPr>
              <w:t>当这些气体（有机废气）碰到毛细管就被吸附，起净化作用。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气体混合物分离，净化后的气体高空排放。</w:t>
            </w:r>
          </w:p>
          <w:p w14:paraId="1390EF17" w14:textId="77777777" w:rsidR="005A558F" w:rsidRPr="001E7405" w:rsidRDefault="005A558F" w:rsidP="005A558F">
            <w:pPr>
              <w:tabs>
                <w:tab w:val="left" w:pos="1077"/>
              </w:tabs>
              <w:ind w:firstLine="480"/>
              <w:rPr>
                <w:kern w:val="0"/>
              </w:rPr>
            </w:pPr>
            <w:r w:rsidRPr="001E7405">
              <w:rPr>
                <w:rFonts w:hint="eastAsia"/>
                <w:kern w:val="0"/>
              </w:rPr>
              <w:t>本项目利用“二级活性炭吸附装置”处理有机废气，为国内较为普遍的有机废气处理方式，现有的管理经验较为丰富，企业可以节省大量管理维护培训费用，活性炭吸附装置运行稳定，维护简单。</w:t>
            </w:r>
          </w:p>
          <w:p w14:paraId="3A31100F" w14:textId="77777777" w:rsidR="005A558F" w:rsidRPr="001E7405" w:rsidRDefault="005A558F" w:rsidP="005A558F">
            <w:pPr>
              <w:tabs>
                <w:tab w:val="left" w:pos="1077"/>
              </w:tabs>
              <w:ind w:firstLine="480"/>
              <w:jc w:val="center"/>
              <w:rPr>
                <w:kern w:val="0"/>
              </w:rPr>
            </w:pPr>
            <w:r w:rsidRPr="001E7405">
              <w:rPr>
                <w:noProof/>
              </w:rPr>
              <w:lastRenderedPageBreak/>
              <w:drawing>
                <wp:inline distT="0" distB="0" distL="114300" distR="114300" wp14:anchorId="7AAB303F" wp14:editId="1466D1BC">
                  <wp:extent cx="4791075" cy="2333625"/>
                  <wp:effectExtent l="0" t="0" r="9525" b="9525"/>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26"/>
                          <a:stretch>
                            <a:fillRect/>
                          </a:stretch>
                        </pic:blipFill>
                        <pic:spPr>
                          <a:xfrm>
                            <a:off x="0" y="0"/>
                            <a:ext cx="4791075" cy="2333625"/>
                          </a:xfrm>
                          <a:prstGeom prst="rect">
                            <a:avLst/>
                          </a:prstGeom>
                          <a:noFill/>
                          <a:ln>
                            <a:noFill/>
                          </a:ln>
                        </pic:spPr>
                      </pic:pic>
                    </a:graphicData>
                  </a:graphic>
                </wp:inline>
              </w:drawing>
            </w:r>
          </w:p>
          <w:p w14:paraId="0741ECF7" w14:textId="77777777" w:rsidR="005A558F" w:rsidRPr="001E7405" w:rsidRDefault="005A558F" w:rsidP="005A558F">
            <w:pPr>
              <w:tabs>
                <w:tab w:val="left" w:pos="1077"/>
              </w:tabs>
              <w:ind w:firstLine="482"/>
              <w:jc w:val="center"/>
              <w:rPr>
                <w:b/>
                <w:bCs/>
                <w:kern w:val="0"/>
              </w:rPr>
            </w:pPr>
            <w:r w:rsidRPr="001E7405">
              <w:rPr>
                <w:rFonts w:hint="eastAsia"/>
                <w:b/>
                <w:bCs/>
                <w:kern w:val="0"/>
              </w:rPr>
              <w:t>图</w:t>
            </w:r>
            <w:r w:rsidRPr="001E7405">
              <w:rPr>
                <w:rFonts w:hint="eastAsia"/>
                <w:b/>
                <w:bCs/>
                <w:kern w:val="0"/>
              </w:rPr>
              <w:t xml:space="preserve">4-1  </w:t>
            </w:r>
            <w:r w:rsidRPr="001E7405">
              <w:rPr>
                <w:rFonts w:hint="eastAsia"/>
                <w:b/>
                <w:bCs/>
                <w:kern w:val="0"/>
              </w:rPr>
              <w:t>活性炭吸附箱（不进行脱附的简单工艺）</w:t>
            </w:r>
          </w:p>
          <w:p w14:paraId="4D809E9E" w14:textId="4B77D1E8" w:rsidR="005A558F" w:rsidRPr="001E7405" w:rsidRDefault="005A558F" w:rsidP="005A558F">
            <w:pPr>
              <w:widowControl/>
              <w:spacing w:line="480" w:lineRule="exact"/>
              <w:ind w:firstLine="480"/>
              <w:jc w:val="left"/>
              <w:rPr>
                <w:kern w:val="0"/>
              </w:rPr>
            </w:pPr>
            <w:r w:rsidRPr="001E7405">
              <w:rPr>
                <w:rFonts w:hint="eastAsia"/>
                <w:kern w:val="0"/>
              </w:rPr>
              <w:t>拟选用设备参数</w:t>
            </w:r>
            <w:r w:rsidR="00077E0B">
              <w:rPr>
                <w:rFonts w:hint="eastAsia"/>
                <w:kern w:val="0"/>
              </w:rPr>
              <w:t>：</w:t>
            </w:r>
            <w:r w:rsidRPr="001E7405">
              <w:rPr>
                <w:rFonts w:hint="eastAsia"/>
                <w:kern w:val="0"/>
              </w:rPr>
              <w:t>根据建设单位提供资料，本项目采取的二级活性炭装置的技术参数如下：</w:t>
            </w:r>
          </w:p>
          <w:p w14:paraId="5A51F3FB" w14:textId="77777777" w:rsidR="005A558F" w:rsidRPr="001E7405" w:rsidRDefault="005A558F" w:rsidP="005A558F">
            <w:pPr>
              <w:tabs>
                <w:tab w:val="left" w:pos="3980"/>
              </w:tabs>
              <w:ind w:firstLine="482"/>
              <w:jc w:val="center"/>
              <w:rPr>
                <w:rFonts w:cs="宋体"/>
                <w:b/>
                <w:kern w:val="0"/>
              </w:rPr>
            </w:pPr>
            <w:r w:rsidRPr="001E7405">
              <w:rPr>
                <w:rFonts w:cs="宋体" w:hint="eastAsia"/>
                <w:b/>
                <w:kern w:val="0"/>
                <w:lang w:val="zh-CN"/>
              </w:rPr>
              <w:t>表</w:t>
            </w:r>
            <w:r w:rsidRPr="001E7405">
              <w:rPr>
                <w:rFonts w:cs="宋体" w:hint="eastAsia"/>
                <w:b/>
                <w:kern w:val="0"/>
                <w:lang w:val="zh-CN"/>
              </w:rPr>
              <w:t>4-</w:t>
            </w:r>
            <w:r w:rsidRPr="001E7405">
              <w:rPr>
                <w:rFonts w:cs="宋体"/>
                <w:b/>
                <w:kern w:val="0"/>
              </w:rPr>
              <w:t>12</w:t>
            </w:r>
            <w:r w:rsidRPr="001E7405">
              <w:rPr>
                <w:rFonts w:cs="宋体" w:hint="eastAsia"/>
                <w:b/>
                <w:kern w:val="0"/>
              </w:rPr>
              <w:t xml:space="preserve"> </w:t>
            </w:r>
            <w:r w:rsidRPr="001E7405">
              <w:rPr>
                <w:rFonts w:cs="宋体" w:hint="eastAsia"/>
                <w:b/>
                <w:kern w:val="0"/>
              </w:rPr>
              <w:t>本项目二级活性炭装置技术参数一览表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2163"/>
              <w:gridCol w:w="1501"/>
              <w:gridCol w:w="1501"/>
              <w:gridCol w:w="2014"/>
              <w:gridCol w:w="2033"/>
              <w:gridCol w:w="2751"/>
            </w:tblGrid>
            <w:tr w:rsidR="005A558F" w:rsidRPr="001E7405" w14:paraId="55D6E80E" w14:textId="77777777" w:rsidTr="00515B70">
              <w:trPr>
                <w:trHeight w:val="369"/>
                <w:jc w:val="center"/>
              </w:trPr>
              <w:tc>
                <w:tcPr>
                  <w:tcW w:w="1530" w:type="dxa"/>
                  <w:tcBorders>
                    <w:tl2br w:val="nil"/>
                    <w:tr2bl w:val="nil"/>
                  </w:tcBorders>
                  <w:vAlign w:val="center"/>
                </w:tcPr>
                <w:p w14:paraId="1509C332" w14:textId="77777777" w:rsidR="005A558F" w:rsidRPr="001E7405" w:rsidRDefault="005A558F" w:rsidP="005A558F">
                  <w:pPr>
                    <w:ind w:firstLine="480"/>
                    <w:jc w:val="center"/>
                  </w:pPr>
                  <w:r w:rsidRPr="001E7405">
                    <w:rPr>
                      <w:rFonts w:hint="eastAsia"/>
                    </w:rPr>
                    <w:t>活性炭形态</w:t>
                  </w:r>
                </w:p>
              </w:tc>
              <w:tc>
                <w:tcPr>
                  <w:tcW w:w="6933" w:type="dxa"/>
                  <w:gridSpan w:val="5"/>
                  <w:tcBorders>
                    <w:tl2br w:val="nil"/>
                    <w:tr2bl w:val="nil"/>
                  </w:tcBorders>
                  <w:vAlign w:val="center"/>
                </w:tcPr>
                <w:p w14:paraId="329214EE" w14:textId="77777777" w:rsidR="005A558F" w:rsidRPr="001E7405" w:rsidRDefault="005A558F" w:rsidP="005A558F">
                  <w:pPr>
                    <w:ind w:firstLine="480"/>
                    <w:jc w:val="left"/>
                  </w:pPr>
                  <w:r w:rsidRPr="001E7405">
                    <w:rPr>
                      <w:rFonts w:hint="eastAsia"/>
                    </w:rPr>
                    <w:t>两级活性炭：</w:t>
                  </w:r>
                </w:p>
                <w:p w14:paraId="2939B80B" w14:textId="77777777" w:rsidR="005A558F" w:rsidRPr="001E7405" w:rsidRDefault="005A558F" w:rsidP="005A558F">
                  <w:pPr>
                    <w:ind w:firstLine="480"/>
                    <w:jc w:val="left"/>
                  </w:pPr>
                  <w:r w:rsidRPr="001E7405">
                    <w:rPr>
                      <w:rFonts w:hint="eastAsia"/>
                    </w:rPr>
                    <w:t>一级，过滤介质为板式活性炭，尺寸为</w:t>
                  </w:r>
                  <w:r w:rsidRPr="001E7405">
                    <w:rPr>
                      <w:rFonts w:hint="eastAsia"/>
                    </w:rPr>
                    <w:t>515mm</w:t>
                  </w:r>
                  <w:r w:rsidRPr="001E7405">
                    <w:rPr>
                      <w:rFonts w:hint="eastAsia"/>
                    </w:rPr>
                    <w:t>×</w:t>
                  </w:r>
                  <w:r w:rsidRPr="001E7405">
                    <w:rPr>
                      <w:rFonts w:hint="eastAsia"/>
                    </w:rPr>
                    <w:t>570mm</w:t>
                  </w:r>
                  <w:r w:rsidRPr="001E7405">
                    <w:rPr>
                      <w:rFonts w:hint="eastAsia"/>
                    </w:rPr>
                    <w:t>×</w:t>
                  </w:r>
                  <w:r w:rsidRPr="001E7405">
                    <w:rPr>
                      <w:rFonts w:hint="eastAsia"/>
                    </w:rPr>
                    <w:t>46mm</w:t>
                  </w:r>
                  <w:r w:rsidRPr="001E7405">
                    <w:rPr>
                      <w:rFonts w:hint="eastAsia"/>
                    </w:rPr>
                    <w:t>；吸附碘值为</w:t>
                  </w:r>
                  <w:r w:rsidRPr="001E7405">
                    <w:rPr>
                      <w:rFonts w:hint="eastAsia"/>
                    </w:rPr>
                    <w:t>820mg/g</w:t>
                  </w:r>
                  <w:r w:rsidRPr="001E7405">
                    <w:rPr>
                      <w:rFonts w:hint="eastAsia"/>
                    </w:rPr>
                    <w:t>；</w:t>
                  </w:r>
                </w:p>
                <w:p w14:paraId="26563FB6" w14:textId="77777777" w:rsidR="005A558F" w:rsidRPr="001E7405" w:rsidRDefault="005A558F" w:rsidP="005A558F">
                  <w:pPr>
                    <w:ind w:firstLine="480"/>
                    <w:jc w:val="left"/>
                  </w:pPr>
                  <w:r w:rsidRPr="001E7405">
                    <w:rPr>
                      <w:rFonts w:hint="eastAsia"/>
                    </w:rPr>
                    <w:t>二级，过滤介质为板式活性炭，尺寸为</w:t>
                  </w:r>
                  <w:r w:rsidRPr="001E7405">
                    <w:rPr>
                      <w:rFonts w:hint="eastAsia"/>
                    </w:rPr>
                    <w:t>515mm</w:t>
                  </w:r>
                  <w:r w:rsidRPr="001E7405">
                    <w:rPr>
                      <w:rFonts w:hint="eastAsia"/>
                    </w:rPr>
                    <w:t>×</w:t>
                  </w:r>
                  <w:r w:rsidRPr="001E7405">
                    <w:rPr>
                      <w:rFonts w:hint="eastAsia"/>
                    </w:rPr>
                    <w:t>570mm</w:t>
                  </w:r>
                  <w:r w:rsidRPr="001E7405">
                    <w:rPr>
                      <w:rFonts w:hint="eastAsia"/>
                    </w:rPr>
                    <w:t>×</w:t>
                  </w:r>
                  <w:r w:rsidRPr="001E7405">
                    <w:rPr>
                      <w:rFonts w:hint="eastAsia"/>
                    </w:rPr>
                    <w:t>46mm</w:t>
                  </w:r>
                  <w:r w:rsidRPr="001E7405">
                    <w:rPr>
                      <w:rFonts w:hint="eastAsia"/>
                    </w:rPr>
                    <w:t>吸附碘值为</w:t>
                  </w:r>
                  <w:r w:rsidRPr="001E7405">
                    <w:rPr>
                      <w:rFonts w:hint="eastAsia"/>
                    </w:rPr>
                    <w:t>820mg/g</w:t>
                  </w:r>
                  <w:r w:rsidRPr="001E7405">
                    <w:rPr>
                      <w:rFonts w:hint="eastAsia"/>
                    </w:rPr>
                    <w:t>；</w:t>
                  </w:r>
                </w:p>
              </w:tc>
            </w:tr>
            <w:tr w:rsidR="005A558F" w:rsidRPr="001E7405" w14:paraId="33018743" w14:textId="77777777" w:rsidTr="00515B70">
              <w:trPr>
                <w:trHeight w:val="369"/>
                <w:jc w:val="center"/>
              </w:trPr>
              <w:tc>
                <w:tcPr>
                  <w:tcW w:w="1530" w:type="dxa"/>
                  <w:tcBorders>
                    <w:tl2br w:val="nil"/>
                    <w:tr2bl w:val="nil"/>
                  </w:tcBorders>
                  <w:vAlign w:val="center"/>
                </w:tcPr>
                <w:p w14:paraId="3091511B" w14:textId="77777777" w:rsidR="005A558F" w:rsidRPr="001E7405" w:rsidRDefault="005A558F" w:rsidP="005A558F">
                  <w:pPr>
                    <w:ind w:firstLine="480"/>
                    <w:jc w:val="center"/>
                  </w:pPr>
                  <w:r w:rsidRPr="001E7405">
                    <w:rPr>
                      <w:rFonts w:hint="eastAsia"/>
                    </w:rPr>
                    <w:t>停留时间</w:t>
                  </w:r>
                </w:p>
              </w:tc>
              <w:tc>
                <w:tcPr>
                  <w:tcW w:w="1062" w:type="dxa"/>
                  <w:tcBorders>
                    <w:tl2br w:val="nil"/>
                    <w:tr2bl w:val="nil"/>
                  </w:tcBorders>
                  <w:vAlign w:val="center"/>
                </w:tcPr>
                <w:p w14:paraId="51E1417D" w14:textId="77777777" w:rsidR="005A558F" w:rsidRPr="001E7405" w:rsidRDefault="005A558F" w:rsidP="005A558F">
                  <w:pPr>
                    <w:ind w:firstLine="480"/>
                    <w:jc w:val="center"/>
                  </w:pPr>
                  <w:r w:rsidRPr="001E7405">
                    <w:rPr>
                      <w:rFonts w:hint="eastAsia"/>
                    </w:rPr>
                    <w:t>过滤风速</w:t>
                  </w:r>
                </w:p>
              </w:tc>
              <w:tc>
                <w:tcPr>
                  <w:tcW w:w="1062" w:type="dxa"/>
                  <w:tcBorders>
                    <w:tl2br w:val="nil"/>
                    <w:tr2bl w:val="nil"/>
                  </w:tcBorders>
                  <w:vAlign w:val="center"/>
                </w:tcPr>
                <w:p w14:paraId="499A3998" w14:textId="77777777" w:rsidR="005A558F" w:rsidRPr="001E7405" w:rsidRDefault="005A558F" w:rsidP="005A558F">
                  <w:pPr>
                    <w:ind w:firstLine="480"/>
                    <w:jc w:val="center"/>
                  </w:pPr>
                  <w:r w:rsidRPr="001E7405">
                    <w:rPr>
                      <w:rFonts w:hint="eastAsia"/>
                    </w:rPr>
                    <w:t>比表面积</w:t>
                  </w:r>
                </w:p>
              </w:tc>
              <w:tc>
                <w:tcPr>
                  <w:tcW w:w="1425" w:type="dxa"/>
                  <w:tcBorders>
                    <w:tl2br w:val="nil"/>
                    <w:tr2bl w:val="nil"/>
                  </w:tcBorders>
                  <w:vAlign w:val="center"/>
                </w:tcPr>
                <w:p w14:paraId="3CA04640" w14:textId="77777777" w:rsidR="005A558F" w:rsidRPr="001E7405" w:rsidRDefault="005A558F" w:rsidP="005A558F">
                  <w:pPr>
                    <w:ind w:firstLine="480"/>
                    <w:jc w:val="center"/>
                  </w:pPr>
                  <w:r w:rsidRPr="001E7405">
                    <w:rPr>
                      <w:rFonts w:hint="eastAsia"/>
                    </w:rPr>
                    <w:t>活性炭更换周期</w:t>
                  </w:r>
                </w:p>
              </w:tc>
              <w:tc>
                <w:tcPr>
                  <w:tcW w:w="1438" w:type="dxa"/>
                  <w:tcBorders>
                    <w:tl2br w:val="nil"/>
                    <w:tr2bl w:val="nil"/>
                  </w:tcBorders>
                  <w:vAlign w:val="center"/>
                </w:tcPr>
                <w:p w14:paraId="6BB3CA68" w14:textId="77777777" w:rsidR="005A558F" w:rsidRPr="001E7405" w:rsidRDefault="005A558F" w:rsidP="005A558F">
                  <w:pPr>
                    <w:ind w:firstLine="480"/>
                    <w:jc w:val="center"/>
                  </w:pPr>
                  <w:r w:rsidRPr="001E7405">
                    <w:rPr>
                      <w:rFonts w:hint="eastAsia"/>
                    </w:rPr>
                    <w:t>活性炭一次填充量</w:t>
                  </w:r>
                </w:p>
              </w:tc>
              <w:tc>
                <w:tcPr>
                  <w:tcW w:w="1946" w:type="dxa"/>
                  <w:tcBorders>
                    <w:tl2br w:val="nil"/>
                    <w:tr2bl w:val="nil"/>
                  </w:tcBorders>
                  <w:vAlign w:val="center"/>
                </w:tcPr>
                <w:p w14:paraId="6B68EAB8" w14:textId="77777777" w:rsidR="005A558F" w:rsidRPr="001E7405" w:rsidRDefault="005A558F" w:rsidP="005A558F">
                  <w:pPr>
                    <w:ind w:firstLine="480"/>
                    <w:jc w:val="center"/>
                  </w:pPr>
                  <w:r w:rsidRPr="001E7405">
                    <w:rPr>
                      <w:rFonts w:hint="eastAsia"/>
                    </w:rPr>
                    <w:t>设计处理效率</w:t>
                  </w:r>
                </w:p>
              </w:tc>
            </w:tr>
            <w:tr w:rsidR="005A558F" w:rsidRPr="001E7405" w14:paraId="7FE37190" w14:textId="77777777" w:rsidTr="00515B70">
              <w:trPr>
                <w:trHeight w:val="369"/>
                <w:jc w:val="center"/>
              </w:trPr>
              <w:tc>
                <w:tcPr>
                  <w:tcW w:w="1530" w:type="dxa"/>
                  <w:tcBorders>
                    <w:tl2br w:val="nil"/>
                    <w:tr2bl w:val="nil"/>
                  </w:tcBorders>
                  <w:vAlign w:val="center"/>
                </w:tcPr>
                <w:p w14:paraId="5CAED6E7" w14:textId="77777777" w:rsidR="005A558F" w:rsidRPr="001E7405" w:rsidRDefault="005A558F" w:rsidP="005A558F">
                  <w:pPr>
                    <w:ind w:firstLine="480"/>
                    <w:jc w:val="center"/>
                  </w:pPr>
                  <w:r w:rsidRPr="001E7405">
                    <w:rPr>
                      <w:rFonts w:hint="eastAsia"/>
                    </w:rPr>
                    <w:t>0.2-2s</w:t>
                  </w:r>
                </w:p>
              </w:tc>
              <w:tc>
                <w:tcPr>
                  <w:tcW w:w="1062" w:type="dxa"/>
                  <w:tcBorders>
                    <w:tl2br w:val="nil"/>
                    <w:tr2bl w:val="nil"/>
                  </w:tcBorders>
                  <w:vAlign w:val="center"/>
                </w:tcPr>
                <w:p w14:paraId="3A773349" w14:textId="77777777" w:rsidR="005A558F" w:rsidRPr="001E7405" w:rsidRDefault="005A558F" w:rsidP="005A558F">
                  <w:pPr>
                    <w:ind w:firstLine="480"/>
                    <w:jc w:val="center"/>
                  </w:pPr>
                  <w:r w:rsidRPr="001E7405">
                    <w:rPr>
                      <w:rFonts w:ascii="宋体" w:hAnsi="宋体" w:cs="宋体" w:hint="eastAsia"/>
                    </w:rPr>
                    <w:t>＜</w:t>
                  </w:r>
                  <w:r w:rsidRPr="001E7405">
                    <w:rPr>
                      <w:rFonts w:hint="eastAsia"/>
                    </w:rPr>
                    <w:t>0.6m/s</w:t>
                  </w:r>
                </w:p>
              </w:tc>
              <w:tc>
                <w:tcPr>
                  <w:tcW w:w="1062" w:type="dxa"/>
                  <w:tcBorders>
                    <w:tl2br w:val="nil"/>
                    <w:tr2bl w:val="nil"/>
                  </w:tcBorders>
                  <w:vAlign w:val="center"/>
                </w:tcPr>
                <w:p w14:paraId="09F7496B" w14:textId="77777777" w:rsidR="005A558F" w:rsidRPr="001E7405" w:rsidRDefault="005A558F" w:rsidP="005A558F">
                  <w:pPr>
                    <w:ind w:firstLine="480"/>
                    <w:jc w:val="center"/>
                  </w:pPr>
                  <w:r w:rsidRPr="001E7405">
                    <w:rPr>
                      <w:rFonts w:hint="eastAsia"/>
                    </w:rPr>
                    <w:t>850</w:t>
                  </w:r>
                  <w:r w:rsidRPr="001E7405">
                    <w:rPr>
                      <w:rFonts w:hint="eastAsia"/>
                    </w:rPr>
                    <w:t>㎡</w:t>
                  </w:r>
                  <w:r w:rsidRPr="001E7405">
                    <w:rPr>
                      <w:rFonts w:hint="eastAsia"/>
                    </w:rPr>
                    <w:t>/g</w:t>
                  </w:r>
                </w:p>
              </w:tc>
              <w:tc>
                <w:tcPr>
                  <w:tcW w:w="1425" w:type="dxa"/>
                  <w:tcBorders>
                    <w:tl2br w:val="nil"/>
                    <w:tr2bl w:val="nil"/>
                  </w:tcBorders>
                  <w:vAlign w:val="center"/>
                </w:tcPr>
                <w:p w14:paraId="6EC855CD" w14:textId="77777777" w:rsidR="005A558F" w:rsidRPr="001E7405" w:rsidRDefault="005A558F" w:rsidP="005A558F">
                  <w:pPr>
                    <w:ind w:firstLine="480"/>
                    <w:jc w:val="center"/>
                  </w:pPr>
                  <w:r w:rsidRPr="001E7405">
                    <w:rPr>
                      <w:rFonts w:hint="eastAsia"/>
                    </w:rPr>
                    <w:t>25</w:t>
                  </w:r>
                  <w:r w:rsidRPr="001E7405">
                    <w:rPr>
                      <w:rFonts w:hint="eastAsia"/>
                    </w:rPr>
                    <w:t>天</w:t>
                  </w:r>
                  <w:r w:rsidRPr="001E7405">
                    <w:rPr>
                      <w:rFonts w:hint="eastAsia"/>
                    </w:rPr>
                    <w:t>/</w:t>
                  </w:r>
                  <w:r w:rsidRPr="001E7405">
                    <w:rPr>
                      <w:rFonts w:hint="eastAsia"/>
                    </w:rPr>
                    <w:t>次</w:t>
                  </w:r>
                </w:p>
              </w:tc>
              <w:tc>
                <w:tcPr>
                  <w:tcW w:w="1438" w:type="dxa"/>
                  <w:tcBorders>
                    <w:tl2br w:val="nil"/>
                    <w:tr2bl w:val="nil"/>
                  </w:tcBorders>
                  <w:vAlign w:val="center"/>
                </w:tcPr>
                <w:p w14:paraId="169081B3" w14:textId="77777777" w:rsidR="005A558F" w:rsidRPr="001E7405" w:rsidRDefault="005A558F" w:rsidP="005A558F">
                  <w:pPr>
                    <w:ind w:firstLine="480"/>
                    <w:jc w:val="center"/>
                  </w:pPr>
                  <w:r w:rsidRPr="001E7405">
                    <w:rPr>
                      <w:rFonts w:hint="eastAsia"/>
                    </w:rPr>
                    <w:t>约</w:t>
                  </w:r>
                  <w:r w:rsidRPr="001E7405">
                    <w:rPr>
                      <w:rFonts w:hint="eastAsia"/>
                    </w:rPr>
                    <w:t>660kg/</w:t>
                  </w:r>
                  <w:r w:rsidRPr="001E7405">
                    <w:rPr>
                      <w:rFonts w:hint="eastAsia"/>
                    </w:rPr>
                    <w:t>次</w:t>
                  </w:r>
                </w:p>
              </w:tc>
              <w:tc>
                <w:tcPr>
                  <w:tcW w:w="1946" w:type="dxa"/>
                  <w:tcBorders>
                    <w:tl2br w:val="nil"/>
                    <w:tr2bl w:val="nil"/>
                  </w:tcBorders>
                  <w:vAlign w:val="center"/>
                </w:tcPr>
                <w:p w14:paraId="40CC7CFB" w14:textId="4A33C033" w:rsidR="005A558F" w:rsidRPr="001E7405" w:rsidRDefault="005A558F" w:rsidP="005A558F">
                  <w:pPr>
                    <w:ind w:firstLine="480"/>
                    <w:jc w:val="center"/>
                  </w:pPr>
                  <w:r>
                    <w:t>90</w:t>
                  </w:r>
                  <w:r w:rsidRPr="001E7405">
                    <w:t>%</w:t>
                  </w:r>
                </w:p>
              </w:tc>
            </w:tr>
            <w:tr w:rsidR="005A558F" w:rsidRPr="001E7405" w14:paraId="7D306676" w14:textId="77777777" w:rsidTr="00515B70">
              <w:trPr>
                <w:trHeight w:val="369"/>
                <w:jc w:val="center"/>
              </w:trPr>
              <w:tc>
                <w:tcPr>
                  <w:tcW w:w="1530" w:type="dxa"/>
                  <w:tcBorders>
                    <w:tl2br w:val="nil"/>
                    <w:tr2bl w:val="nil"/>
                  </w:tcBorders>
                  <w:vAlign w:val="center"/>
                </w:tcPr>
                <w:p w14:paraId="53888CFC" w14:textId="77777777" w:rsidR="005A558F" w:rsidRPr="001E7405" w:rsidRDefault="005A558F" w:rsidP="005A558F">
                  <w:pPr>
                    <w:ind w:firstLine="480"/>
                    <w:jc w:val="center"/>
                  </w:pPr>
                  <w:r w:rsidRPr="001E7405">
                    <w:rPr>
                      <w:rFonts w:hint="eastAsia"/>
                    </w:rPr>
                    <w:lastRenderedPageBreak/>
                    <w:t>活性炭密度</w:t>
                  </w:r>
                </w:p>
              </w:tc>
              <w:tc>
                <w:tcPr>
                  <w:tcW w:w="1062" w:type="dxa"/>
                  <w:tcBorders>
                    <w:tl2br w:val="nil"/>
                    <w:tr2bl w:val="nil"/>
                  </w:tcBorders>
                  <w:vAlign w:val="center"/>
                </w:tcPr>
                <w:p w14:paraId="38957A23" w14:textId="77777777" w:rsidR="005A558F" w:rsidRPr="001E7405" w:rsidRDefault="005A558F" w:rsidP="005A558F">
                  <w:pPr>
                    <w:ind w:firstLine="480"/>
                    <w:jc w:val="center"/>
                  </w:pPr>
                  <w:r w:rsidRPr="001E7405">
                    <w:rPr>
                      <w:rFonts w:hint="eastAsia"/>
                    </w:rPr>
                    <w:t>介质温度</w:t>
                  </w:r>
                </w:p>
              </w:tc>
              <w:tc>
                <w:tcPr>
                  <w:tcW w:w="1062" w:type="dxa"/>
                  <w:tcBorders>
                    <w:tl2br w:val="nil"/>
                    <w:tr2bl w:val="nil"/>
                  </w:tcBorders>
                  <w:vAlign w:val="center"/>
                </w:tcPr>
                <w:p w14:paraId="597B5B58" w14:textId="77777777" w:rsidR="005A558F" w:rsidRPr="001E7405" w:rsidRDefault="005A558F" w:rsidP="005A558F">
                  <w:pPr>
                    <w:ind w:firstLine="480"/>
                    <w:jc w:val="center"/>
                  </w:pPr>
                  <w:r w:rsidRPr="001E7405">
                    <w:rPr>
                      <w:rFonts w:hint="eastAsia"/>
                    </w:rPr>
                    <w:t>纵向强度</w:t>
                  </w:r>
                </w:p>
              </w:tc>
              <w:tc>
                <w:tcPr>
                  <w:tcW w:w="1425" w:type="dxa"/>
                  <w:tcBorders>
                    <w:tl2br w:val="nil"/>
                    <w:tr2bl w:val="nil"/>
                  </w:tcBorders>
                  <w:vAlign w:val="center"/>
                </w:tcPr>
                <w:p w14:paraId="6C6C1582" w14:textId="77777777" w:rsidR="005A558F" w:rsidRPr="001E7405" w:rsidRDefault="005A558F" w:rsidP="005A558F">
                  <w:pPr>
                    <w:ind w:firstLine="480"/>
                    <w:jc w:val="center"/>
                  </w:pPr>
                  <w:r w:rsidRPr="001E7405">
                    <w:rPr>
                      <w:rFonts w:hint="eastAsia"/>
                    </w:rPr>
                    <w:t>横向强度</w:t>
                  </w:r>
                </w:p>
              </w:tc>
              <w:tc>
                <w:tcPr>
                  <w:tcW w:w="1438" w:type="dxa"/>
                  <w:tcBorders>
                    <w:tl2br w:val="nil"/>
                    <w:tr2bl w:val="nil"/>
                  </w:tcBorders>
                  <w:vAlign w:val="center"/>
                </w:tcPr>
                <w:p w14:paraId="09821491" w14:textId="77777777" w:rsidR="005A558F" w:rsidRPr="001E7405" w:rsidRDefault="005A558F" w:rsidP="005A558F">
                  <w:pPr>
                    <w:ind w:firstLine="480"/>
                    <w:jc w:val="center"/>
                  </w:pPr>
                  <w:r w:rsidRPr="001E7405">
                    <w:rPr>
                      <w:rFonts w:hint="eastAsia"/>
                    </w:rPr>
                    <w:t>孔隙度</w:t>
                  </w:r>
                </w:p>
              </w:tc>
              <w:tc>
                <w:tcPr>
                  <w:tcW w:w="1946" w:type="dxa"/>
                  <w:tcBorders>
                    <w:tl2br w:val="nil"/>
                    <w:tr2bl w:val="nil"/>
                  </w:tcBorders>
                  <w:vAlign w:val="center"/>
                </w:tcPr>
                <w:p w14:paraId="5E5BA75C" w14:textId="77777777" w:rsidR="005A558F" w:rsidRPr="001E7405" w:rsidRDefault="005A558F" w:rsidP="005A558F">
                  <w:pPr>
                    <w:ind w:firstLine="480"/>
                    <w:jc w:val="center"/>
                  </w:pPr>
                  <w:r w:rsidRPr="001E7405">
                    <w:rPr>
                      <w:rFonts w:hint="eastAsia"/>
                    </w:rPr>
                    <w:t>活性炭吸附有机废气比例</w:t>
                  </w:r>
                </w:p>
              </w:tc>
            </w:tr>
            <w:tr w:rsidR="005A558F" w:rsidRPr="001E7405" w14:paraId="60BAB6F8" w14:textId="77777777" w:rsidTr="00515B70">
              <w:trPr>
                <w:trHeight w:val="369"/>
                <w:jc w:val="center"/>
              </w:trPr>
              <w:tc>
                <w:tcPr>
                  <w:tcW w:w="1530" w:type="dxa"/>
                  <w:tcBorders>
                    <w:tl2br w:val="nil"/>
                    <w:tr2bl w:val="nil"/>
                  </w:tcBorders>
                  <w:vAlign w:val="center"/>
                </w:tcPr>
                <w:p w14:paraId="44D7A83D" w14:textId="77777777" w:rsidR="005A558F" w:rsidRPr="001E7405" w:rsidRDefault="005A558F" w:rsidP="005A558F">
                  <w:pPr>
                    <w:ind w:firstLine="480"/>
                    <w:jc w:val="center"/>
                  </w:pPr>
                  <w:r w:rsidRPr="001E7405">
                    <w:rPr>
                      <w:rFonts w:hint="eastAsia"/>
                    </w:rPr>
                    <w:t>520kg/m</w:t>
                  </w:r>
                  <w:r w:rsidRPr="001E7405">
                    <w:rPr>
                      <w:rFonts w:hint="eastAsia"/>
                      <w:vertAlign w:val="superscript"/>
                    </w:rPr>
                    <w:t>3</w:t>
                  </w:r>
                </w:p>
              </w:tc>
              <w:tc>
                <w:tcPr>
                  <w:tcW w:w="1062" w:type="dxa"/>
                  <w:tcBorders>
                    <w:tl2br w:val="nil"/>
                    <w:tr2bl w:val="nil"/>
                  </w:tcBorders>
                  <w:vAlign w:val="center"/>
                </w:tcPr>
                <w:p w14:paraId="205E113E" w14:textId="77777777" w:rsidR="005A558F" w:rsidRPr="001E7405" w:rsidRDefault="005A558F" w:rsidP="005A558F">
                  <w:pPr>
                    <w:ind w:firstLine="480"/>
                    <w:jc w:val="center"/>
                  </w:pPr>
                  <w:r w:rsidRPr="001E7405">
                    <w:rPr>
                      <w:rFonts w:hint="eastAsia"/>
                    </w:rPr>
                    <w:t>常温</w:t>
                  </w:r>
                </w:p>
              </w:tc>
              <w:tc>
                <w:tcPr>
                  <w:tcW w:w="1062" w:type="dxa"/>
                  <w:tcBorders>
                    <w:tl2br w:val="nil"/>
                    <w:tr2bl w:val="nil"/>
                  </w:tcBorders>
                  <w:vAlign w:val="center"/>
                </w:tcPr>
                <w:p w14:paraId="53C82C46" w14:textId="77777777" w:rsidR="005A558F" w:rsidRPr="001E7405" w:rsidRDefault="005A558F" w:rsidP="005A558F">
                  <w:pPr>
                    <w:ind w:firstLine="480"/>
                    <w:jc w:val="center"/>
                  </w:pPr>
                  <w:r w:rsidRPr="001E7405">
                    <w:t>0.9MPa</w:t>
                  </w:r>
                </w:p>
              </w:tc>
              <w:tc>
                <w:tcPr>
                  <w:tcW w:w="1425" w:type="dxa"/>
                  <w:tcBorders>
                    <w:tl2br w:val="nil"/>
                    <w:tr2bl w:val="nil"/>
                  </w:tcBorders>
                  <w:vAlign w:val="center"/>
                </w:tcPr>
                <w:p w14:paraId="41574E79" w14:textId="77777777" w:rsidR="005A558F" w:rsidRPr="001E7405" w:rsidRDefault="005A558F" w:rsidP="005A558F">
                  <w:pPr>
                    <w:ind w:firstLine="480"/>
                    <w:jc w:val="center"/>
                  </w:pPr>
                  <w:r w:rsidRPr="001E7405">
                    <w:t>0.4MPa</w:t>
                  </w:r>
                </w:p>
              </w:tc>
              <w:tc>
                <w:tcPr>
                  <w:tcW w:w="1438" w:type="dxa"/>
                  <w:tcBorders>
                    <w:tl2br w:val="nil"/>
                    <w:tr2bl w:val="nil"/>
                  </w:tcBorders>
                  <w:vAlign w:val="center"/>
                </w:tcPr>
                <w:p w14:paraId="4D6A5804" w14:textId="77777777" w:rsidR="005A558F" w:rsidRPr="001E7405" w:rsidRDefault="005A558F" w:rsidP="005A558F">
                  <w:pPr>
                    <w:ind w:firstLine="480"/>
                    <w:jc w:val="center"/>
                  </w:pPr>
                  <w:r w:rsidRPr="001E7405">
                    <w:rPr>
                      <w:rFonts w:hint="eastAsia"/>
                    </w:rPr>
                    <w:t>1.5mm</w:t>
                  </w:r>
                </w:p>
              </w:tc>
              <w:tc>
                <w:tcPr>
                  <w:tcW w:w="1946" w:type="dxa"/>
                  <w:tcBorders>
                    <w:tl2br w:val="nil"/>
                    <w:tr2bl w:val="nil"/>
                  </w:tcBorders>
                  <w:vAlign w:val="center"/>
                </w:tcPr>
                <w:p w14:paraId="03BF660D" w14:textId="77777777" w:rsidR="005A558F" w:rsidRPr="001E7405" w:rsidRDefault="005A558F" w:rsidP="005A558F">
                  <w:pPr>
                    <w:ind w:firstLine="480"/>
                    <w:jc w:val="center"/>
                  </w:pPr>
                  <w:r w:rsidRPr="001E7405">
                    <w:rPr>
                      <w:rFonts w:hint="eastAsia"/>
                    </w:rPr>
                    <w:t>100kg/25kg</w:t>
                  </w:r>
                </w:p>
              </w:tc>
            </w:tr>
          </w:tbl>
          <w:p w14:paraId="760A3569" w14:textId="77777777" w:rsidR="005A558F" w:rsidRPr="001E7405" w:rsidRDefault="005A558F" w:rsidP="005A558F">
            <w:pPr>
              <w:ind w:firstLine="480"/>
            </w:pPr>
            <w:r w:rsidRPr="001E7405">
              <w:t>对照《吸附法工业有机废气治理工程技术规范》（</w:t>
            </w:r>
            <w:r w:rsidRPr="001E7405">
              <w:t>HJ2026-2013</w:t>
            </w:r>
            <w:r w:rsidRPr="001E7405">
              <w:t>）要求：</w:t>
            </w:r>
            <w:r w:rsidRPr="001E7405">
              <w:rPr>
                <w:rFonts w:hint="eastAsia"/>
              </w:rPr>
              <w:t>“</w:t>
            </w:r>
            <w:r w:rsidRPr="001E7405">
              <w:t>进入吸附装置的废气温度宜低于</w:t>
            </w:r>
            <w:r w:rsidRPr="001E7405">
              <w:t>40</w:t>
            </w:r>
            <w:r w:rsidRPr="001E7405">
              <w:rPr>
                <w:rFonts w:ascii="宋体" w:hAnsi="宋体" w:cs="宋体" w:hint="eastAsia"/>
              </w:rPr>
              <w:t>℃</w:t>
            </w:r>
            <w:r w:rsidRPr="001E7405">
              <w:t>，</w:t>
            </w:r>
            <w:r w:rsidRPr="001E7405">
              <w:rPr>
                <w:rFonts w:hint="eastAsia"/>
              </w:rPr>
              <w:t>吸附剂</w:t>
            </w:r>
            <w:r w:rsidRPr="001E7405">
              <w:t>气体流速宜低于</w:t>
            </w:r>
            <w:r w:rsidRPr="001E7405">
              <w:rPr>
                <w:rFonts w:hint="eastAsia"/>
              </w:rPr>
              <w:t>1.2</w:t>
            </w:r>
            <w:r w:rsidRPr="001E7405">
              <w:t>m/s</w:t>
            </w:r>
            <w:r w:rsidRPr="001E7405">
              <w:rPr>
                <w:rFonts w:hint="eastAsia"/>
              </w:rPr>
              <w:t>，蜂窝活性炭的横向强度应不低于</w:t>
            </w:r>
            <w:r w:rsidRPr="001E7405">
              <w:rPr>
                <w:rFonts w:hint="eastAsia"/>
              </w:rPr>
              <w:t>0.3MPa</w:t>
            </w:r>
            <w:r w:rsidRPr="001E7405">
              <w:rPr>
                <w:rFonts w:hint="eastAsia"/>
              </w:rPr>
              <w:t>，纵向强度应不低于</w:t>
            </w:r>
            <w:r w:rsidRPr="001E7405">
              <w:rPr>
                <w:rFonts w:hint="eastAsia"/>
              </w:rPr>
              <w:t>0.8MPa</w:t>
            </w:r>
            <w:r w:rsidRPr="001E7405">
              <w:rPr>
                <w:rFonts w:hint="eastAsia"/>
              </w:rPr>
              <w:t>，蜂窝活性炭的</w:t>
            </w:r>
            <w:r w:rsidRPr="001E7405">
              <w:rPr>
                <w:rFonts w:hint="eastAsia"/>
              </w:rPr>
              <w:t>BET</w:t>
            </w:r>
            <w:r w:rsidRPr="001E7405">
              <w:rPr>
                <w:rFonts w:hint="eastAsia"/>
              </w:rPr>
              <w:t>比表面积应不低于</w:t>
            </w:r>
            <w:r w:rsidRPr="001E7405">
              <w:rPr>
                <w:rFonts w:hint="eastAsia"/>
              </w:rPr>
              <w:t>750</w:t>
            </w:r>
            <w:r w:rsidRPr="001E7405">
              <w:rPr>
                <w:rFonts w:hint="eastAsia"/>
              </w:rPr>
              <w:t>㎡</w:t>
            </w:r>
            <w:r w:rsidRPr="001E7405">
              <w:rPr>
                <w:rFonts w:hint="eastAsia"/>
              </w:rPr>
              <w:t>/g</w:t>
            </w:r>
            <w:r w:rsidRPr="001E7405">
              <w:rPr>
                <w:rFonts w:hint="eastAsia"/>
              </w:rPr>
              <w:t>。”根据</w:t>
            </w:r>
            <w:r w:rsidRPr="001E7405">
              <w:t>《吸附法工业有机废气治理工程技术规范》（</w:t>
            </w:r>
            <w:r w:rsidRPr="001E7405">
              <w:t>HJ2026-2013</w:t>
            </w:r>
            <w:r w:rsidRPr="001E7405">
              <w:t>）</w:t>
            </w:r>
            <w:r w:rsidRPr="001E7405">
              <w:rPr>
                <w:rFonts w:hint="eastAsia"/>
              </w:rPr>
              <w:t>的具体</w:t>
            </w:r>
            <w:r w:rsidRPr="001E7405">
              <w:t>要求</w:t>
            </w:r>
            <w:r w:rsidRPr="001E7405">
              <w:rPr>
                <w:rFonts w:hint="eastAsia"/>
              </w:rPr>
              <w:t>，要求建设单位采用吸附碘值为</w:t>
            </w:r>
            <w:r w:rsidRPr="001E7405">
              <w:rPr>
                <w:rFonts w:hint="eastAsia"/>
              </w:rPr>
              <w:t>800mg/g</w:t>
            </w:r>
            <w:r w:rsidRPr="001E7405">
              <w:t>，</w:t>
            </w:r>
            <w:r w:rsidRPr="001E7405">
              <w:rPr>
                <w:rFonts w:hint="eastAsia"/>
              </w:rPr>
              <w:t>比表面积应为</w:t>
            </w:r>
            <w:r w:rsidRPr="001E7405">
              <w:t>8</w:t>
            </w:r>
            <w:r w:rsidRPr="001E7405">
              <w:rPr>
                <w:rFonts w:hint="eastAsia"/>
              </w:rPr>
              <w:t>50</w:t>
            </w:r>
            <w:r w:rsidRPr="001E7405">
              <w:rPr>
                <w:rFonts w:hint="eastAsia"/>
              </w:rPr>
              <w:t>㎡</w:t>
            </w:r>
            <w:r w:rsidRPr="001E7405">
              <w:rPr>
                <w:rFonts w:hint="eastAsia"/>
              </w:rPr>
              <w:t>/g</w:t>
            </w:r>
            <w:r w:rsidRPr="001E7405">
              <w:rPr>
                <w:rFonts w:hint="eastAsia"/>
              </w:rPr>
              <w:t>，横向强度为</w:t>
            </w:r>
            <w:r w:rsidRPr="001E7405">
              <w:rPr>
                <w:rFonts w:hint="eastAsia"/>
              </w:rPr>
              <w:t>0.</w:t>
            </w:r>
            <w:r w:rsidRPr="001E7405">
              <w:t>4</w:t>
            </w:r>
            <w:r w:rsidRPr="001E7405">
              <w:rPr>
                <w:rFonts w:hint="eastAsia"/>
              </w:rPr>
              <w:t>MPa</w:t>
            </w:r>
            <w:r w:rsidRPr="001E7405">
              <w:rPr>
                <w:rFonts w:hint="eastAsia"/>
              </w:rPr>
              <w:t>，纵向强度应不低于</w:t>
            </w:r>
            <w:r w:rsidRPr="001E7405">
              <w:rPr>
                <w:rFonts w:hint="eastAsia"/>
              </w:rPr>
              <w:t>0.</w:t>
            </w:r>
            <w:r w:rsidRPr="001E7405">
              <w:t>9</w:t>
            </w:r>
            <w:r w:rsidRPr="001E7405">
              <w:rPr>
                <w:rFonts w:hint="eastAsia"/>
              </w:rPr>
              <w:t>MPa</w:t>
            </w:r>
            <w:r w:rsidRPr="001E7405">
              <w:rPr>
                <w:rFonts w:hint="eastAsia"/>
              </w:rPr>
              <w:t>的活性炭，同时冷凝器处理后有机废气进入两级活性炭前的</w:t>
            </w:r>
            <w:r w:rsidRPr="001E7405">
              <w:t>温度＜</w:t>
            </w:r>
            <w:r w:rsidRPr="001E7405">
              <w:t>40</w:t>
            </w:r>
            <w:r w:rsidRPr="001E7405">
              <w:rPr>
                <w:rFonts w:ascii="宋体" w:hAnsi="宋体" w:cs="宋体" w:hint="eastAsia"/>
              </w:rPr>
              <w:t>℃</w:t>
            </w:r>
            <w:r w:rsidRPr="001E7405">
              <w:t>，气体流速宜＜</w:t>
            </w:r>
            <w:r w:rsidRPr="001E7405">
              <w:rPr>
                <w:rFonts w:hint="eastAsia"/>
              </w:rPr>
              <w:t>0.6</w:t>
            </w:r>
            <w:r w:rsidRPr="001E7405">
              <w:t>m/s</w:t>
            </w:r>
            <w:r w:rsidRPr="001E7405">
              <w:t>。</w:t>
            </w:r>
          </w:p>
          <w:p w14:paraId="00AFFDE0" w14:textId="170DE267" w:rsidR="005A558F" w:rsidRPr="001E7405" w:rsidRDefault="005A558F" w:rsidP="005A558F">
            <w:pPr>
              <w:ind w:firstLine="480"/>
            </w:pPr>
            <w:r w:rsidRPr="001E7405">
              <w:rPr>
                <w:rFonts w:hint="eastAsia"/>
              </w:rPr>
              <w:t>二级</w:t>
            </w:r>
            <w:r w:rsidRPr="001E7405">
              <w:t>活性炭吸附装置</w:t>
            </w:r>
            <w:r>
              <w:rPr>
                <w:rFonts w:hint="eastAsia"/>
              </w:rPr>
              <w:t>的</w:t>
            </w:r>
            <w:r w:rsidRPr="001E7405">
              <w:rPr>
                <w:rFonts w:hint="eastAsia"/>
              </w:rPr>
              <w:t>净化</w:t>
            </w:r>
            <w:r w:rsidRPr="001E7405">
              <w:t>效率为</w:t>
            </w:r>
            <w:r>
              <w:t>90</w:t>
            </w:r>
            <w:r w:rsidRPr="001E7405">
              <w:t>%</w:t>
            </w:r>
            <w:r w:rsidRPr="001E7405">
              <w:t>。</w:t>
            </w:r>
            <w:r w:rsidRPr="001E7405">
              <w:rPr>
                <w:rFonts w:hint="eastAsia"/>
              </w:rPr>
              <w:t>有机废气经处理后非甲烷总烃</w:t>
            </w:r>
            <w:r>
              <w:rPr>
                <w:rFonts w:hint="eastAsia"/>
              </w:rPr>
              <w:t>和苯乙烯</w:t>
            </w:r>
            <w:r w:rsidRPr="001E7405">
              <w:rPr>
                <w:rFonts w:hint="eastAsia"/>
              </w:rPr>
              <w:t>的排放浓度均可满足</w:t>
            </w:r>
            <w:r w:rsidRPr="00E92D14">
              <w:rPr>
                <w:rFonts w:hint="eastAsia"/>
              </w:rPr>
              <w:t>《合成树脂工业污染物排放标准》（</w:t>
            </w:r>
            <w:r w:rsidRPr="00E92D14">
              <w:rPr>
                <w:rFonts w:hint="eastAsia"/>
              </w:rPr>
              <w:t>GB31572-2015</w:t>
            </w:r>
            <w:r w:rsidRPr="00E92D14">
              <w:rPr>
                <w:rFonts w:hint="eastAsia"/>
              </w:rPr>
              <w:t>）表</w:t>
            </w:r>
            <w:r w:rsidRPr="00E92D14">
              <w:rPr>
                <w:rFonts w:hint="eastAsia"/>
              </w:rPr>
              <w:t>5</w:t>
            </w:r>
            <w:r w:rsidRPr="00E92D14">
              <w:rPr>
                <w:rFonts w:hint="eastAsia"/>
              </w:rPr>
              <w:t>中的大气污染物特别排放限值</w:t>
            </w:r>
            <w:r>
              <w:rPr>
                <w:rFonts w:hint="eastAsia"/>
              </w:rPr>
              <w:t>，</w:t>
            </w:r>
            <w:r>
              <w:rPr>
                <w:rFonts w:hint="eastAsia"/>
              </w:rPr>
              <w:t>苯乙烯</w:t>
            </w:r>
            <w:r w:rsidRPr="001E7405">
              <w:rPr>
                <w:rFonts w:hint="eastAsia"/>
              </w:rPr>
              <w:t>的排放</w:t>
            </w:r>
            <w:r>
              <w:rPr>
                <w:rFonts w:hint="eastAsia"/>
              </w:rPr>
              <w:t>速率可满足</w:t>
            </w:r>
            <w:r w:rsidRPr="00E92D14">
              <w:t>《</w:t>
            </w:r>
            <w:r w:rsidRPr="00E92D14">
              <w:rPr>
                <w:rFonts w:hint="eastAsia"/>
              </w:rPr>
              <w:t>恶臭污染物排放标准</w:t>
            </w:r>
            <w:r w:rsidRPr="00E92D14">
              <w:t>》（</w:t>
            </w:r>
            <w:r w:rsidRPr="00E92D14">
              <w:t>GB14554-93</w:t>
            </w:r>
            <w:r w:rsidRPr="00E92D14">
              <w:t>）</w:t>
            </w:r>
            <w:r w:rsidRPr="00E92D14">
              <w:rPr>
                <w:rFonts w:hint="eastAsia"/>
              </w:rPr>
              <w:t>表</w:t>
            </w:r>
            <w:r w:rsidRPr="00E92D14">
              <w:rPr>
                <w:rFonts w:hint="eastAsia"/>
              </w:rPr>
              <w:t>2</w:t>
            </w:r>
            <w:r w:rsidRPr="00E92D14">
              <w:rPr>
                <w:rFonts w:hint="eastAsia"/>
              </w:rPr>
              <w:t>排放标准限值</w:t>
            </w:r>
            <w:r w:rsidRPr="001E7405">
              <w:rPr>
                <w:rFonts w:hint="eastAsia"/>
              </w:rPr>
              <w:t>。</w:t>
            </w:r>
          </w:p>
          <w:p w14:paraId="47806EAD" w14:textId="77777777" w:rsidR="00AF0C5D" w:rsidRPr="00E92D14" w:rsidRDefault="00457551">
            <w:pPr>
              <w:ind w:firstLine="480"/>
            </w:pPr>
            <w:r w:rsidRPr="00E92D14">
              <w:rPr>
                <w:rFonts w:hint="eastAsia"/>
              </w:rPr>
              <w:t>本项目注塑产生的有机废气使用两级活性炭吸附，属于《排污许可证申请与核发技术规范橡胶和塑料制品业》（</w:t>
            </w:r>
            <w:r w:rsidRPr="00E92D14">
              <w:rPr>
                <w:rFonts w:hint="eastAsia"/>
              </w:rPr>
              <w:t>HJ1122-2020</w:t>
            </w:r>
            <w:r w:rsidRPr="00E92D14">
              <w:rPr>
                <w:rFonts w:hint="eastAsia"/>
              </w:rPr>
              <w:t>）中污染防治可行技术。</w:t>
            </w:r>
          </w:p>
          <w:p w14:paraId="2522C12F" w14:textId="77777777" w:rsidR="00AF0C5D" w:rsidRPr="00E92D14" w:rsidRDefault="00457551">
            <w:pPr>
              <w:ind w:firstLine="480"/>
            </w:pPr>
            <w:r w:rsidRPr="00E92D14">
              <w:rPr>
                <w:rFonts w:hint="eastAsia"/>
              </w:rPr>
              <w:t>（</w:t>
            </w:r>
            <w:r w:rsidRPr="00E92D14">
              <w:rPr>
                <w:rFonts w:hint="eastAsia"/>
              </w:rPr>
              <w:t>2</w:t>
            </w:r>
            <w:r w:rsidRPr="00E92D14">
              <w:rPr>
                <w:rFonts w:hint="eastAsia"/>
              </w:rPr>
              <w:t>）破碎废气</w:t>
            </w:r>
          </w:p>
          <w:p w14:paraId="4159F5DA" w14:textId="77777777" w:rsidR="00AF0C5D" w:rsidRPr="00E92D14" w:rsidRDefault="00457551">
            <w:pPr>
              <w:widowControl/>
              <w:ind w:firstLine="480"/>
              <w:jc w:val="left"/>
            </w:pPr>
            <w:r w:rsidRPr="00E92D14">
              <w:rPr>
                <w:rFonts w:hint="eastAsia"/>
              </w:rPr>
              <w:t>布袋除尘器</w:t>
            </w:r>
            <w:r w:rsidRPr="00E92D14">
              <w:rPr>
                <w:rFonts w:cs="宋体" w:hint="eastAsia"/>
                <w:kern w:val="0"/>
                <w:lang w:bidi="ar"/>
              </w:rPr>
              <w:t>是一种干式滤尘装置。它适用于捕集细小、干燥、非纤维性粉尘。滤袋采用纺织的滤布或非纺织的毡制成，利用纤维织物的过滤作用对含尘气体进行过滤，当含尘气体进入袋式除尘器后，颗粒大、比重大的粉尘，由于重力的作用沉降下来，落入灰斗，含有较细小粉尘的气体在通过滤料时，粉尘被阻留，使气体得到净化，能够进行有效的颗粒物处理工作。</w:t>
            </w:r>
          </w:p>
          <w:p w14:paraId="33397481" w14:textId="77777777" w:rsidR="00AF0C5D" w:rsidRPr="00E92D14" w:rsidRDefault="00457551">
            <w:pPr>
              <w:ind w:firstLine="480"/>
            </w:pPr>
            <w:r w:rsidRPr="00E92D14">
              <w:rPr>
                <w:rFonts w:hint="eastAsia"/>
              </w:rPr>
              <w:t>（</w:t>
            </w:r>
            <w:r w:rsidRPr="00E92D14">
              <w:rPr>
                <w:rFonts w:hint="eastAsia"/>
              </w:rPr>
              <w:t>3</w:t>
            </w:r>
            <w:r w:rsidRPr="00E92D14">
              <w:rPr>
                <w:rFonts w:hint="eastAsia"/>
              </w:rPr>
              <w:t>）喷涂线废气</w:t>
            </w:r>
          </w:p>
          <w:p w14:paraId="3E373734" w14:textId="77777777" w:rsidR="00AF0C5D" w:rsidRPr="00E92D14" w:rsidRDefault="00457551">
            <w:pPr>
              <w:ind w:firstLine="480"/>
            </w:pPr>
            <w:r w:rsidRPr="00E92D14">
              <w:rPr>
                <w:rFonts w:cs="宋体" w:hint="eastAsia"/>
                <w:kern w:val="0"/>
                <w:lang w:bidi="ar"/>
              </w:rPr>
              <w:lastRenderedPageBreak/>
              <w:t>本项目喷涂生产线为密闭空间，调漆位于专用密闭供漆间内，涂料废气采用负压收集。喷漆废气采用气旋喷淋</w:t>
            </w:r>
            <w:r w:rsidRPr="00E92D14">
              <w:rPr>
                <w:kern w:val="0"/>
                <w:lang w:bidi="ar"/>
              </w:rPr>
              <w:t>+</w:t>
            </w:r>
            <w:r w:rsidRPr="00E92D14">
              <w:rPr>
                <w:rFonts w:cs="宋体" w:hint="eastAsia"/>
                <w:kern w:val="0"/>
                <w:lang w:bidi="ar"/>
              </w:rPr>
              <w:t>过滤棉吸附系统处理后与调漆废气、流平废气、烘干废气一同经活性炭吸附浓缩</w:t>
            </w:r>
            <w:r w:rsidRPr="00E92D14">
              <w:rPr>
                <w:kern w:val="0"/>
                <w:lang w:bidi="ar"/>
              </w:rPr>
              <w:t>+</w:t>
            </w:r>
            <w:r w:rsidRPr="00E92D14">
              <w:rPr>
                <w:rFonts w:cs="宋体" w:hint="eastAsia"/>
                <w:kern w:val="0"/>
                <w:lang w:bidi="ar"/>
              </w:rPr>
              <w:t>催化燃烧系统处理后通</w:t>
            </w:r>
            <w:r w:rsidRPr="00E92D14">
              <w:rPr>
                <w:kern w:val="0"/>
                <w:lang w:bidi="ar"/>
              </w:rPr>
              <w:t>过</w:t>
            </w:r>
            <w:r w:rsidRPr="00E92D14">
              <w:rPr>
                <w:kern w:val="0"/>
                <w:lang w:bidi="ar"/>
              </w:rPr>
              <w:t>15m</w:t>
            </w:r>
            <w:r w:rsidRPr="00E92D14">
              <w:rPr>
                <w:kern w:val="0"/>
                <w:lang w:bidi="ar"/>
              </w:rPr>
              <w:t>高</w:t>
            </w:r>
            <w:r w:rsidRPr="00E92D14">
              <w:rPr>
                <w:rFonts w:cs="宋体" w:hint="eastAsia"/>
                <w:kern w:val="0"/>
                <w:lang w:bidi="ar"/>
              </w:rPr>
              <w:t>的排气筒（</w:t>
            </w:r>
            <w:r w:rsidRPr="00E92D14">
              <w:rPr>
                <w:kern w:val="0"/>
                <w:lang w:bidi="ar"/>
              </w:rPr>
              <w:t>DA00</w:t>
            </w:r>
            <w:r w:rsidRPr="00E92D14">
              <w:rPr>
                <w:rFonts w:hint="eastAsia"/>
                <w:kern w:val="0"/>
                <w:lang w:bidi="ar"/>
              </w:rPr>
              <w:t>3</w:t>
            </w:r>
            <w:r w:rsidRPr="00E92D14">
              <w:rPr>
                <w:rFonts w:cs="宋体" w:hint="eastAsia"/>
                <w:kern w:val="0"/>
                <w:lang w:bidi="ar"/>
              </w:rPr>
              <w:t>）进行排放。</w:t>
            </w:r>
            <w:r w:rsidRPr="00E92D14">
              <w:t>有机废气净化的方法有直接燃烧法、催化燃烧法、活性炭吸附法、吸收法、生物过滤法、膜分离法、冷凝法等，其中较为常用的是燃烧法（包括直接燃烧和催化燃烧）、活性炭吸附法、吸收法和冷凝法。各种方法的主要优缺点见</w:t>
            </w:r>
            <w:r w:rsidRPr="00E92D14">
              <w:rPr>
                <w:rFonts w:hint="eastAsia"/>
              </w:rPr>
              <w:t>下</w:t>
            </w:r>
            <w:r w:rsidRPr="00E92D14">
              <w:t>表</w:t>
            </w:r>
            <w:r w:rsidRPr="00E92D14">
              <w:rPr>
                <w:rFonts w:hint="eastAsia"/>
              </w:rPr>
              <w:t>：</w:t>
            </w:r>
          </w:p>
          <w:p w14:paraId="674DA486" w14:textId="77777777" w:rsidR="00AF0C5D" w:rsidRPr="00E92D14" w:rsidRDefault="00AF0C5D">
            <w:pPr>
              <w:pStyle w:val="aff1"/>
            </w:pPr>
          </w:p>
          <w:p w14:paraId="28AD9255" w14:textId="77777777" w:rsidR="00AF0C5D" w:rsidRPr="00E92D14" w:rsidRDefault="00457551">
            <w:pPr>
              <w:pStyle w:val="aff1"/>
            </w:pPr>
            <w:r w:rsidRPr="00E92D14">
              <w:t>表</w:t>
            </w:r>
            <w:r w:rsidRPr="00E92D14">
              <w:rPr>
                <w:rFonts w:hint="eastAsia"/>
              </w:rPr>
              <w:t>4-6</w:t>
            </w:r>
            <w:r w:rsidRPr="00E92D14">
              <w:t>有机废气主要净化方法比较</w:t>
            </w:r>
          </w:p>
          <w:tbl>
            <w:tblPr>
              <w:tblW w:w="4998" w:type="pct"/>
              <w:jc w:val="center"/>
              <w:tblBorders>
                <w:top w:val="single" w:sz="12" w:space="0" w:color="000000"/>
                <w:bottom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99"/>
              <w:gridCol w:w="2790"/>
              <w:gridCol w:w="2790"/>
              <w:gridCol w:w="2790"/>
              <w:gridCol w:w="2389"/>
            </w:tblGrid>
            <w:tr w:rsidR="00AF0C5D" w:rsidRPr="00E92D14" w14:paraId="5C0437D3" w14:textId="77777777">
              <w:trPr>
                <w:trHeight w:val="454"/>
                <w:jc w:val="center"/>
              </w:trPr>
              <w:tc>
                <w:tcPr>
                  <w:tcW w:w="501" w:type="pct"/>
                  <w:vAlign w:val="center"/>
                </w:tcPr>
                <w:p w14:paraId="25D37EB4" w14:textId="77777777" w:rsidR="00AF0C5D" w:rsidRPr="00E92D14" w:rsidRDefault="00457551">
                  <w:pPr>
                    <w:pStyle w:val="aff1"/>
                  </w:pPr>
                  <w:r w:rsidRPr="00E92D14">
                    <w:t>方法</w:t>
                  </w:r>
                </w:p>
              </w:tc>
              <w:tc>
                <w:tcPr>
                  <w:tcW w:w="1166" w:type="pct"/>
                  <w:vAlign w:val="center"/>
                </w:tcPr>
                <w:p w14:paraId="3DB07F3B" w14:textId="77777777" w:rsidR="00AF0C5D" w:rsidRPr="00E92D14" w:rsidRDefault="00457551">
                  <w:pPr>
                    <w:pStyle w:val="aff1"/>
                  </w:pPr>
                  <w:r w:rsidRPr="00E92D14">
                    <w:t>原理</w:t>
                  </w:r>
                </w:p>
              </w:tc>
              <w:tc>
                <w:tcPr>
                  <w:tcW w:w="1166" w:type="pct"/>
                  <w:vAlign w:val="center"/>
                </w:tcPr>
                <w:p w14:paraId="370DCAFB" w14:textId="77777777" w:rsidR="00AF0C5D" w:rsidRPr="00E92D14" w:rsidRDefault="00457551">
                  <w:pPr>
                    <w:pStyle w:val="aff1"/>
                  </w:pPr>
                  <w:r w:rsidRPr="00E92D14">
                    <w:t>优点</w:t>
                  </w:r>
                </w:p>
              </w:tc>
              <w:tc>
                <w:tcPr>
                  <w:tcW w:w="1166" w:type="pct"/>
                  <w:vAlign w:val="center"/>
                </w:tcPr>
                <w:p w14:paraId="2730E324" w14:textId="77777777" w:rsidR="00AF0C5D" w:rsidRPr="00E92D14" w:rsidRDefault="00457551">
                  <w:pPr>
                    <w:pStyle w:val="aff1"/>
                  </w:pPr>
                  <w:r w:rsidRPr="00E92D14">
                    <w:t>缺点</w:t>
                  </w:r>
                </w:p>
              </w:tc>
              <w:tc>
                <w:tcPr>
                  <w:tcW w:w="999" w:type="pct"/>
                  <w:vAlign w:val="center"/>
                </w:tcPr>
                <w:p w14:paraId="19869B65" w14:textId="77777777" w:rsidR="00AF0C5D" w:rsidRPr="00E92D14" w:rsidRDefault="00457551">
                  <w:pPr>
                    <w:pStyle w:val="aff1"/>
                  </w:pPr>
                  <w:r w:rsidRPr="00E92D14">
                    <w:t>适用范围</w:t>
                  </w:r>
                </w:p>
              </w:tc>
            </w:tr>
            <w:tr w:rsidR="00AF0C5D" w:rsidRPr="00E92D14" w14:paraId="25F1C77F" w14:textId="77777777">
              <w:trPr>
                <w:trHeight w:val="454"/>
                <w:jc w:val="center"/>
              </w:trPr>
              <w:tc>
                <w:tcPr>
                  <w:tcW w:w="501" w:type="pct"/>
                  <w:vAlign w:val="center"/>
                </w:tcPr>
                <w:p w14:paraId="28DE7418" w14:textId="77777777" w:rsidR="00AF0C5D" w:rsidRPr="00E92D14" w:rsidRDefault="00457551">
                  <w:pPr>
                    <w:pStyle w:val="aff0"/>
                  </w:pPr>
                  <w:r w:rsidRPr="00E92D14">
                    <w:t>吸附法</w:t>
                  </w:r>
                </w:p>
              </w:tc>
              <w:tc>
                <w:tcPr>
                  <w:tcW w:w="1166" w:type="pct"/>
                  <w:vAlign w:val="center"/>
                </w:tcPr>
                <w:p w14:paraId="79187968" w14:textId="77777777" w:rsidR="00AF0C5D" w:rsidRPr="00E92D14" w:rsidRDefault="00457551">
                  <w:pPr>
                    <w:pStyle w:val="aff0"/>
                  </w:pPr>
                  <w:r w:rsidRPr="00E92D14">
                    <w:t>废气的分子扩散到固体吸附剂表面，有害成分被吸附而达到净化</w:t>
                  </w:r>
                </w:p>
              </w:tc>
              <w:tc>
                <w:tcPr>
                  <w:tcW w:w="1166" w:type="pct"/>
                  <w:vAlign w:val="center"/>
                </w:tcPr>
                <w:p w14:paraId="3AF68FEE" w14:textId="77777777" w:rsidR="00AF0C5D" w:rsidRPr="00E92D14" w:rsidRDefault="00457551">
                  <w:pPr>
                    <w:pStyle w:val="aff0"/>
                  </w:pPr>
                  <w:r w:rsidRPr="00E92D14">
                    <w:t>可处理含有低浓度</w:t>
                  </w:r>
                </w:p>
                <w:p w14:paraId="1FFC6EC3" w14:textId="77777777" w:rsidR="00AF0C5D" w:rsidRPr="00E92D14" w:rsidRDefault="00457551">
                  <w:pPr>
                    <w:pStyle w:val="aff0"/>
                  </w:pPr>
                  <w:r w:rsidRPr="00E92D14">
                    <w:t>的碳氢化合物和低温废气；溶剂可回收，进行有效利用；处理程度可以控制</w:t>
                  </w:r>
                </w:p>
              </w:tc>
              <w:tc>
                <w:tcPr>
                  <w:tcW w:w="1166" w:type="pct"/>
                  <w:vAlign w:val="center"/>
                </w:tcPr>
                <w:p w14:paraId="3231E564" w14:textId="77777777" w:rsidR="00AF0C5D" w:rsidRPr="00E92D14" w:rsidRDefault="00457551">
                  <w:pPr>
                    <w:pStyle w:val="aff0"/>
                  </w:pPr>
                  <w:r w:rsidRPr="00E92D14">
                    <w:t>活性炭的再生和补</w:t>
                  </w:r>
                </w:p>
                <w:p w14:paraId="3F39E9CC" w14:textId="77777777" w:rsidR="00AF0C5D" w:rsidRPr="00E92D14" w:rsidRDefault="00457551">
                  <w:pPr>
                    <w:pStyle w:val="aff0"/>
                  </w:pPr>
                  <w:r w:rsidRPr="00E92D14">
                    <w:t>充需要花费的费用多；在处理喷漆室废气时要预先除漆雾</w:t>
                  </w:r>
                </w:p>
              </w:tc>
              <w:tc>
                <w:tcPr>
                  <w:tcW w:w="999" w:type="pct"/>
                  <w:vAlign w:val="center"/>
                </w:tcPr>
                <w:p w14:paraId="2BCB00FD" w14:textId="77777777" w:rsidR="00AF0C5D" w:rsidRPr="00E92D14" w:rsidRDefault="00457551">
                  <w:pPr>
                    <w:pStyle w:val="aff0"/>
                  </w:pPr>
                  <w:r w:rsidRPr="00E92D14">
                    <w:t>适用常温、低浓度、废气量较小时的废气治理</w:t>
                  </w:r>
                </w:p>
              </w:tc>
            </w:tr>
            <w:tr w:rsidR="00AF0C5D" w:rsidRPr="00E92D14" w14:paraId="501C4CC2" w14:textId="77777777">
              <w:trPr>
                <w:trHeight w:val="454"/>
                <w:jc w:val="center"/>
              </w:trPr>
              <w:tc>
                <w:tcPr>
                  <w:tcW w:w="501" w:type="pct"/>
                  <w:vAlign w:val="center"/>
                </w:tcPr>
                <w:p w14:paraId="477F27F5" w14:textId="77777777" w:rsidR="00AF0C5D" w:rsidRPr="00E92D14" w:rsidRDefault="00457551">
                  <w:pPr>
                    <w:pStyle w:val="aff0"/>
                  </w:pPr>
                  <w:r w:rsidRPr="00E92D14">
                    <w:t>直接燃烧法</w:t>
                  </w:r>
                </w:p>
              </w:tc>
              <w:tc>
                <w:tcPr>
                  <w:tcW w:w="1166" w:type="pct"/>
                  <w:vAlign w:val="center"/>
                </w:tcPr>
                <w:p w14:paraId="742CAD27" w14:textId="77777777" w:rsidR="00AF0C5D" w:rsidRPr="00E92D14" w:rsidRDefault="00457551">
                  <w:pPr>
                    <w:pStyle w:val="aff0"/>
                  </w:pPr>
                  <w:r w:rsidRPr="00E92D14">
                    <w:t>废气引入燃烧室与火焰直接接触，使有害物燃烧生成</w:t>
                  </w:r>
                  <w:r w:rsidRPr="00E92D14">
                    <w:t>CO</w:t>
                  </w:r>
                  <w:r w:rsidRPr="00E92D14">
                    <w:rPr>
                      <w:vertAlign w:val="subscript"/>
                    </w:rPr>
                    <w:t>2</w:t>
                  </w:r>
                  <w:r w:rsidRPr="00E92D14">
                    <w:t>和</w:t>
                  </w:r>
                  <w:r w:rsidRPr="00E92D14">
                    <w:t>H</w:t>
                  </w:r>
                  <w:r w:rsidRPr="00E92D14">
                    <w:rPr>
                      <w:vertAlign w:val="subscript"/>
                    </w:rPr>
                    <w:t>2</w:t>
                  </w:r>
                  <w:r w:rsidRPr="00E92D14">
                    <w:t>O</w:t>
                  </w:r>
                  <w:r w:rsidRPr="00E92D14">
                    <w:t>，使废气净化</w:t>
                  </w:r>
                </w:p>
              </w:tc>
              <w:tc>
                <w:tcPr>
                  <w:tcW w:w="1166" w:type="pct"/>
                  <w:vAlign w:val="center"/>
                </w:tcPr>
                <w:p w14:paraId="70FBB87C" w14:textId="77777777" w:rsidR="00AF0C5D" w:rsidRPr="00E92D14" w:rsidRDefault="00457551">
                  <w:pPr>
                    <w:pStyle w:val="aff0"/>
                  </w:pPr>
                  <w:r w:rsidRPr="00E92D14">
                    <w:t>燃烧效率高，管理容易；仅烧嘴需经常维护，维护简单；装置占地面积小；不稳定因素少，可靠性高</w:t>
                  </w:r>
                </w:p>
              </w:tc>
              <w:tc>
                <w:tcPr>
                  <w:tcW w:w="1166" w:type="pct"/>
                  <w:vAlign w:val="center"/>
                </w:tcPr>
                <w:p w14:paraId="03E16F0D" w14:textId="77777777" w:rsidR="00AF0C5D" w:rsidRPr="00E92D14" w:rsidRDefault="00457551">
                  <w:pPr>
                    <w:pStyle w:val="aff0"/>
                  </w:pPr>
                  <w:r w:rsidRPr="00E92D14">
                    <w:t>处理温度高，需燃</w:t>
                  </w:r>
                </w:p>
                <w:p w14:paraId="7A6DFEE4" w14:textId="77777777" w:rsidR="00AF0C5D" w:rsidRPr="00E92D14" w:rsidRDefault="00457551">
                  <w:pPr>
                    <w:pStyle w:val="aff0"/>
                  </w:pPr>
                  <w:r w:rsidRPr="00E92D14">
                    <w:t>料费高；燃烧装置、燃烧室、热回收装置等设备造价高；处理像喷漆室浓度低、风量大的废气不经济</w:t>
                  </w:r>
                </w:p>
              </w:tc>
              <w:tc>
                <w:tcPr>
                  <w:tcW w:w="999" w:type="pct"/>
                  <w:vAlign w:val="center"/>
                </w:tcPr>
                <w:p w14:paraId="68D8615E" w14:textId="77777777" w:rsidR="00AF0C5D" w:rsidRPr="00E92D14" w:rsidRDefault="00457551">
                  <w:pPr>
                    <w:pStyle w:val="aff0"/>
                  </w:pPr>
                  <w:r w:rsidRPr="00E92D14">
                    <w:t>适用于有机溶剂含量高、湿度高的废气治理</w:t>
                  </w:r>
                </w:p>
              </w:tc>
            </w:tr>
            <w:tr w:rsidR="00AF0C5D" w:rsidRPr="00E92D14" w14:paraId="739858A1" w14:textId="77777777">
              <w:trPr>
                <w:trHeight w:val="454"/>
                <w:jc w:val="center"/>
              </w:trPr>
              <w:tc>
                <w:tcPr>
                  <w:tcW w:w="501" w:type="pct"/>
                  <w:vAlign w:val="center"/>
                </w:tcPr>
                <w:p w14:paraId="68B980BF" w14:textId="77777777" w:rsidR="00AF0C5D" w:rsidRPr="00E92D14" w:rsidRDefault="00457551">
                  <w:pPr>
                    <w:pStyle w:val="aff0"/>
                  </w:pPr>
                  <w:r w:rsidRPr="00E92D14">
                    <w:t>催化燃烧法</w:t>
                  </w:r>
                </w:p>
              </w:tc>
              <w:tc>
                <w:tcPr>
                  <w:tcW w:w="1166" w:type="pct"/>
                  <w:vAlign w:val="center"/>
                </w:tcPr>
                <w:p w14:paraId="2F8D0A29" w14:textId="77777777" w:rsidR="00AF0C5D" w:rsidRPr="00E92D14" w:rsidRDefault="00457551">
                  <w:pPr>
                    <w:pStyle w:val="aff0"/>
                  </w:pPr>
                  <w:r w:rsidRPr="00E92D14">
                    <w:t>在催化剂作用下，使有机物废气在引燃点温度以下燃烧生成</w:t>
                  </w:r>
                  <w:r w:rsidRPr="00E92D14">
                    <w:t>CO</w:t>
                  </w:r>
                  <w:r w:rsidRPr="00E92D14">
                    <w:rPr>
                      <w:vertAlign w:val="subscript"/>
                    </w:rPr>
                    <w:t>2</w:t>
                  </w:r>
                  <w:r w:rsidRPr="00E92D14">
                    <w:t>和</w:t>
                  </w:r>
                  <w:r w:rsidRPr="00E92D14">
                    <w:t>H</w:t>
                  </w:r>
                  <w:r w:rsidRPr="00E92D14">
                    <w:rPr>
                      <w:vertAlign w:val="subscript"/>
                    </w:rPr>
                    <w:t>2</w:t>
                  </w:r>
                  <w:r w:rsidRPr="00E92D14">
                    <w:t>O</w:t>
                  </w:r>
                  <w:r w:rsidRPr="00E92D14">
                    <w:t>而被净化</w:t>
                  </w:r>
                </w:p>
              </w:tc>
              <w:tc>
                <w:tcPr>
                  <w:tcW w:w="1166" w:type="pct"/>
                  <w:vAlign w:val="center"/>
                </w:tcPr>
                <w:p w14:paraId="50CB9A84" w14:textId="77777777" w:rsidR="00AF0C5D" w:rsidRPr="00E92D14" w:rsidRDefault="00457551">
                  <w:pPr>
                    <w:pStyle w:val="aff0"/>
                  </w:pPr>
                  <w:r w:rsidRPr="00E92D14">
                    <w:t>与直接燃烧法相比，能在低温下氧化分解，燃料费可省</w:t>
                  </w:r>
                  <w:r w:rsidRPr="00E92D14">
                    <w:t>1/2</w:t>
                  </w:r>
                  <w:r w:rsidRPr="00E92D14">
                    <w:t>；装置占地面积小；</w:t>
                  </w:r>
                  <w:r w:rsidRPr="00E92D14">
                    <w:t>NOx</w:t>
                  </w:r>
                  <w:r w:rsidRPr="00E92D14">
                    <w:t>生成少</w:t>
                  </w:r>
                </w:p>
              </w:tc>
              <w:tc>
                <w:tcPr>
                  <w:tcW w:w="1166" w:type="pct"/>
                  <w:vAlign w:val="center"/>
                </w:tcPr>
                <w:p w14:paraId="2DF388B4" w14:textId="77777777" w:rsidR="00AF0C5D" w:rsidRPr="00E92D14" w:rsidRDefault="00457551">
                  <w:pPr>
                    <w:pStyle w:val="aff0"/>
                  </w:pPr>
                  <w:r w:rsidRPr="00E92D14">
                    <w:t>催化剂价格高，需</w:t>
                  </w:r>
                </w:p>
                <w:p w14:paraId="72D0378E" w14:textId="77777777" w:rsidR="00AF0C5D" w:rsidRPr="00E92D14" w:rsidRDefault="00457551">
                  <w:pPr>
                    <w:pStyle w:val="aff0"/>
                  </w:pPr>
                  <w:r w:rsidRPr="00E92D14">
                    <w:t>考虑催化剂中毒和催化剂寿命；必须进行前处理除去尘埃、漆雾等；催化剂和设备价格高</w:t>
                  </w:r>
                </w:p>
              </w:tc>
              <w:tc>
                <w:tcPr>
                  <w:tcW w:w="999" w:type="pct"/>
                  <w:vAlign w:val="center"/>
                </w:tcPr>
                <w:p w14:paraId="38F03E71" w14:textId="77777777" w:rsidR="00AF0C5D" w:rsidRPr="00E92D14" w:rsidRDefault="00457551">
                  <w:pPr>
                    <w:pStyle w:val="aff0"/>
                  </w:pPr>
                  <w:r w:rsidRPr="00E92D14">
                    <w:t>适用于废气温度高、流量小、有机溶剂浓度高、含杂质少的场合</w:t>
                  </w:r>
                </w:p>
              </w:tc>
            </w:tr>
            <w:tr w:rsidR="00AF0C5D" w:rsidRPr="00E92D14" w14:paraId="20D15F7A" w14:textId="77777777">
              <w:trPr>
                <w:trHeight w:val="454"/>
                <w:jc w:val="center"/>
              </w:trPr>
              <w:tc>
                <w:tcPr>
                  <w:tcW w:w="501" w:type="pct"/>
                  <w:vAlign w:val="center"/>
                </w:tcPr>
                <w:p w14:paraId="368D01B0" w14:textId="77777777" w:rsidR="00AF0C5D" w:rsidRPr="00E92D14" w:rsidRDefault="00457551">
                  <w:pPr>
                    <w:pStyle w:val="aff0"/>
                  </w:pPr>
                  <w:r w:rsidRPr="00E92D14">
                    <w:t>吸收法</w:t>
                  </w:r>
                </w:p>
              </w:tc>
              <w:tc>
                <w:tcPr>
                  <w:tcW w:w="1166" w:type="pct"/>
                  <w:vAlign w:val="center"/>
                </w:tcPr>
                <w:p w14:paraId="5A8697AD" w14:textId="77777777" w:rsidR="00AF0C5D" w:rsidRPr="00E92D14" w:rsidRDefault="00457551">
                  <w:pPr>
                    <w:pStyle w:val="aff0"/>
                  </w:pPr>
                  <w:r w:rsidRPr="00E92D14">
                    <w:t>液体作为吸收剂，使废气中有害气体被吸收剂</w:t>
                  </w:r>
                </w:p>
                <w:p w14:paraId="7875A069" w14:textId="77777777" w:rsidR="00AF0C5D" w:rsidRPr="00E92D14" w:rsidRDefault="00457551">
                  <w:pPr>
                    <w:pStyle w:val="aff0"/>
                  </w:pPr>
                  <w:r w:rsidRPr="00E92D14">
                    <w:t>所吸收从而达到净化</w:t>
                  </w:r>
                </w:p>
              </w:tc>
              <w:tc>
                <w:tcPr>
                  <w:tcW w:w="1166" w:type="pct"/>
                  <w:vAlign w:val="center"/>
                </w:tcPr>
                <w:p w14:paraId="5397D0CF" w14:textId="77777777" w:rsidR="00AF0C5D" w:rsidRPr="00E92D14" w:rsidRDefault="00457551">
                  <w:pPr>
                    <w:pStyle w:val="aff0"/>
                  </w:pPr>
                  <w:r w:rsidRPr="00E92D14">
                    <w:t>设备费用低，运转需要对产生废水</w:t>
                  </w:r>
                  <w:r w:rsidRPr="00E92D14">
                    <w:rPr>
                      <w:rFonts w:hint="eastAsia"/>
                    </w:rPr>
                    <w:t>去湿处理</w:t>
                  </w:r>
                  <w:r w:rsidRPr="00E92D14">
                    <w:t>；无爆炸、火灾等危险，安全性高；适宜处理喷漆室和挥发室排出废气</w:t>
                  </w:r>
                </w:p>
              </w:tc>
              <w:tc>
                <w:tcPr>
                  <w:tcW w:w="1166" w:type="pct"/>
                  <w:vAlign w:val="center"/>
                </w:tcPr>
                <w:p w14:paraId="02326800" w14:textId="77777777" w:rsidR="00AF0C5D" w:rsidRPr="00E92D14" w:rsidRDefault="00457551">
                  <w:pPr>
                    <w:pStyle w:val="aff0"/>
                  </w:pPr>
                  <w:r w:rsidRPr="00E92D14">
                    <w:rPr>
                      <w:rFonts w:hint="eastAsia"/>
                    </w:rPr>
                    <w:t>需</w:t>
                  </w:r>
                  <w:r w:rsidRPr="00E92D14">
                    <w:t>二次处理，对涂</w:t>
                  </w:r>
                </w:p>
                <w:p w14:paraId="62CC7076" w14:textId="77777777" w:rsidR="00AF0C5D" w:rsidRPr="00E92D14" w:rsidRDefault="00457551">
                  <w:pPr>
                    <w:pStyle w:val="aff0"/>
                  </w:pPr>
                  <w:r w:rsidRPr="00E92D14">
                    <w:t>料品种有限制</w:t>
                  </w:r>
                </w:p>
              </w:tc>
              <w:tc>
                <w:tcPr>
                  <w:tcW w:w="999" w:type="pct"/>
                  <w:vAlign w:val="center"/>
                </w:tcPr>
                <w:p w14:paraId="58033C01" w14:textId="77777777" w:rsidR="00AF0C5D" w:rsidRPr="00E92D14" w:rsidRDefault="00457551">
                  <w:pPr>
                    <w:pStyle w:val="aff0"/>
                  </w:pPr>
                  <w:r w:rsidRPr="00E92D14">
                    <w:t>适用于高、低</w:t>
                  </w:r>
                </w:p>
                <w:p w14:paraId="0F21DABE" w14:textId="77777777" w:rsidR="00AF0C5D" w:rsidRPr="00E92D14" w:rsidRDefault="00457551">
                  <w:pPr>
                    <w:pStyle w:val="aff0"/>
                  </w:pPr>
                  <w:r w:rsidRPr="00E92D14">
                    <w:t>浓度有机废气</w:t>
                  </w:r>
                </w:p>
              </w:tc>
            </w:tr>
            <w:tr w:rsidR="00AF0C5D" w:rsidRPr="00E92D14" w14:paraId="559B04C1" w14:textId="77777777">
              <w:trPr>
                <w:trHeight w:val="454"/>
                <w:jc w:val="center"/>
              </w:trPr>
              <w:tc>
                <w:tcPr>
                  <w:tcW w:w="501" w:type="pct"/>
                  <w:vAlign w:val="center"/>
                </w:tcPr>
                <w:p w14:paraId="1B48847E" w14:textId="77777777" w:rsidR="00AF0C5D" w:rsidRPr="00E92D14" w:rsidRDefault="00457551">
                  <w:pPr>
                    <w:pStyle w:val="aff0"/>
                  </w:pPr>
                  <w:r w:rsidRPr="00E92D14">
                    <w:t>冷凝法</w:t>
                  </w:r>
                </w:p>
              </w:tc>
              <w:tc>
                <w:tcPr>
                  <w:tcW w:w="1166" w:type="pct"/>
                  <w:vAlign w:val="center"/>
                </w:tcPr>
                <w:p w14:paraId="480F9FF4" w14:textId="77777777" w:rsidR="00AF0C5D" w:rsidRPr="00E92D14" w:rsidRDefault="00457551">
                  <w:pPr>
                    <w:pStyle w:val="aff0"/>
                  </w:pPr>
                  <w:r w:rsidRPr="00E92D14">
                    <w:t>降低有害气体的温度，能使其某些成分冷凝成液体的原理</w:t>
                  </w:r>
                </w:p>
              </w:tc>
              <w:tc>
                <w:tcPr>
                  <w:tcW w:w="1166" w:type="pct"/>
                  <w:vAlign w:val="center"/>
                </w:tcPr>
                <w:p w14:paraId="1A7826BD" w14:textId="77777777" w:rsidR="00AF0C5D" w:rsidRPr="00E92D14" w:rsidRDefault="00457551">
                  <w:pPr>
                    <w:pStyle w:val="aff0"/>
                  </w:pPr>
                  <w:r w:rsidRPr="00E92D14">
                    <w:t>设备、操作条件简单，回收物质纯度高。</w:t>
                  </w:r>
                </w:p>
              </w:tc>
              <w:tc>
                <w:tcPr>
                  <w:tcW w:w="1166" w:type="pct"/>
                  <w:vAlign w:val="center"/>
                </w:tcPr>
                <w:p w14:paraId="0E72E500" w14:textId="77777777" w:rsidR="00AF0C5D" w:rsidRPr="00E92D14" w:rsidRDefault="00457551">
                  <w:pPr>
                    <w:pStyle w:val="aff0"/>
                  </w:pPr>
                  <w:r w:rsidRPr="00E92D14">
                    <w:t>净化效率低，不能达到标准要求</w:t>
                  </w:r>
                </w:p>
              </w:tc>
              <w:tc>
                <w:tcPr>
                  <w:tcW w:w="999" w:type="pct"/>
                  <w:vAlign w:val="center"/>
                </w:tcPr>
                <w:p w14:paraId="68C7D749" w14:textId="77777777" w:rsidR="00AF0C5D" w:rsidRPr="00E92D14" w:rsidRDefault="00457551">
                  <w:pPr>
                    <w:pStyle w:val="aff0"/>
                  </w:pPr>
                  <w:r w:rsidRPr="00E92D14">
                    <w:t>适用于组分单一的高浓度有机废气</w:t>
                  </w:r>
                </w:p>
              </w:tc>
            </w:tr>
          </w:tbl>
          <w:p w14:paraId="371235E8" w14:textId="77777777" w:rsidR="00AF0C5D" w:rsidRPr="00E92D14" w:rsidRDefault="00457551">
            <w:pPr>
              <w:tabs>
                <w:tab w:val="left" w:pos="1077"/>
              </w:tabs>
              <w:spacing w:beforeLines="50" w:before="120"/>
              <w:ind w:firstLine="480"/>
            </w:pPr>
            <w:r w:rsidRPr="00E92D14">
              <w:rPr>
                <w:rFonts w:hint="eastAsia"/>
              </w:rPr>
              <w:lastRenderedPageBreak/>
              <w:t>由上表可以看出，以上有机废气的处理方法均有各自的优缺点，应根据实际情况选择合适的治理方法。由于项目废气量较大，不管采用燃烧法处理、液体吸收法、活性炭吸附法处理均存在附属设施庞大，制造及安装困难的难题。但考虑到活性炭吸收的废活性炭再生环节、液体吸收时废液处理环节易产生二次污染及处置问题，附带装置存在运行管理等诸多问题；而燃烧法可彻底和容易地将苯系物等有机物转化为无污染的二氧化碳和水，本项目针对有机废气的治理应优先选用燃烧法。但由于本项目有机废气风量大、浓度偏低等特点，因此，本项目采用</w:t>
            </w:r>
            <w:r w:rsidRPr="00E92D14">
              <w:rPr>
                <w:rFonts w:cs="宋体" w:hint="eastAsia"/>
                <w:kern w:val="0"/>
                <w:lang w:bidi="ar"/>
              </w:rPr>
              <w:t>喷漆废气采用气旋喷淋</w:t>
            </w:r>
            <w:r w:rsidRPr="00E92D14">
              <w:rPr>
                <w:kern w:val="0"/>
                <w:lang w:bidi="ar"/>
              </w:rPr>
              <w:t>+</w:t>
            </w:r>
            <w:r w:rsidRPr="00E92D14">
              <w:rPr>
                <w:rFonts w:cs="宋体" w:hint="eastAsia"/>
                <w:kern w:val="0"/>
                <w:lang w:bidi="ar"/>
              </w:rPr>
              <w:t>过滤棉吸附系统处理后与调漆废气、流平废气、烘干废气一同经活性炭吸附浓缩</w:t>
            </w:r>
            <w:r w:rsidRPr="00E92D14">
              <w:rPr>
                <w:kern w:val="0"/>
                <w:lang w:bidi="ar"/>
              </w:rPr>
              <w:t>+</w:t>
            </w:r>
            <w:r w:rsidRPr="00E92D14">
              <w:rPr>
                <w:rFonts w:cs="宋体" w:hint="eastAsia"/>
                <w:kern w:val="0"/>
                <w:lang w:bidi="ar"/>
              </w:rPr>
              <w:t>催化燃烧系统处理后通</w:t>
            </w:r>
            <w:r w:rsidRPr="00E92D14">
              <w:rPr>
                <w:kern w:val="0"/>
                <w:lang w:bidi="ar"/>
              </w:rPr>
              <w:t>过</w:t>
            </w:r>
            <w:r w:rsidRPr="00E92D14">
              <w:rPr>
                <w:kern w:val="0"/>
                <w:lang w:bidi="ar"/>
              </w:rPr>
              <w:t>15m</w:t>
            </w:r>
            <w:r w:rsidRPr="00E92D14">
              <w:rPr>
                <w:kern w:val="0"/>
                <w:lang w:bidi="ar"/>
              </w:rPr>
              <w:t>高</w:t>
            </w:r>
            <w:r w:rsidRPr="00E92D14">
              <w:rPr>
                <w:rFonts w:cs="宋体" w:hint="eastAsia"/>
                <w:kern w:val="0"/>
                <w:lang w:bidi="ar"/>
              </w:rPr>
              <w:t>的排气筒（</w:t>
            </w:r>
            <w:r w:rsidRPr="00E92D14">
              <w:rPr>
                <w:kern w:val="0"/>
                <w:lang w:bidi="ar"/>
              </w:rPr>
              <w:t>DA00</w:t>
            </w:r>
            <w:r w:rsidRPr="00E92D14">
              <w:rPr>
                <w:rFonts w:hint="eastAsia"/>
                <w:kern w:val="0"/>
                <w:lang w:bidi="ar"/>
              </w:rPr>
              <w:t>3</w:t>
            </w:r>
            <w:r w:rsidRPr="00E92D14">
              <w:rPr>
                <w:rFonts w:cs="宋体" w:hint="eastAsia"/>
                <w:kern w:val="0"/>
                <w:lang w:bidi="ar"/>
              </w:rPr>
              <w:t>）进行排放。</w:t>
            </w:r>
          </w:p>
          <w:p w14:paraId="50AADE4C" w14:textId="77777777" w:rsidR="00AF0C5D" w:rsidRPr="00E92D14" w:rsidRDefault="00457551">
            <w:pPr>
              <w:ind w:leftChars="-1" w:left="-2" w:firstLineChars="202" w:firstLine="485"/>
            </w:pPr>
            <w:r w:rsidRPr="00E92D14">
              <w:rPr>
                <w:rFonts w:hint="eastAsia"/>
              </w:rPr>
              <w:t>活性炭吸附脱附</w:t>
            </w:r>
            <w:r w:rsidRPr="00E92D14">
              <w:rPr>
                <w:rFonts w:hint="eastAsia"/>
              </w:rPr>
              <w:t>+</w:t>
            </w:r>
            <w:r w:rsidRPr="00E92D14">
              <w:rPr>
                <w:rFonts w:hint="eastAsia"/>
              </w:rPr>
              <w:t>催化燃烧工艺的净化原理为：此工艺是活性炭吸附和催化燃烧的组合工艺，有机废气经过了吸附浓缩和催化燃烧三个过程，首先利用活性炭的多孔性和空隙表面的张力把有机废气的溶剂吸附在活性炭的空隙中，使所排废气得到净化，当活性炭吸附饱和后，用热风脱附再生，被脱附出来的有机物在催化剂的作用下，能在较低温度的状况转化为无毒无害二度二氧化碳和水。该法吸取了吸附法和催化法的有点，克服了各自单独使用的缺点，解决了处理低浓度、大风量有机废气存在的难题。</w:t>
            </w:r>
          </w:p>
          <w:p w14:paraId="461EDB5B" w14:textId="77777777" w:rsidR="00AF0C5D" w:rsidRPr="00E92D14" w:rsidRDefault="00457551">
            <w:pPr>
              <w:tabs>
                <w:tab w:val="left" w:pos="1077"/>
              </w:tabs>
              <w:spacing w:beforeLines="50" w:before="120"/>
              <w:ind w:firstLine="480"/>
            </w:pPr>
            <w:r w:rsidRPr="00E92D14">
              <w:rPr>
                <w:rFonts w:hint="eastAsia"/>
              </w:rPr>
              <w:t>本项目废气主要成分为漆雾及</w:t>
            </w:r>
            <w:r w:rsidRPr="00E92D14">
              <w:rPr>
                <w:rFonts w:hint="eastAsia"/>
              </w:rPr>
              <w:t>VOCs</w:t>
            </w:r>
            <w:r w:rsidRPr="00E92D14">
              <w:rPr>
                <w:rFonts w:hint="eastAsia"/>
              </w:rPr>
              <w:t>，喷漆过程产生的废气经收集后经过气旋喷淋、过滤棉去除漆雾颗粒物后再进入活性炭吸附脱附</w:t>
            </w:r>
            <w:r w:rsidRPr="00E92D14">
              <w:rPr>
                <w:rFonts w:hint="eastAsia"/>
              </w:rPr>
              <w:t>+</w:t>
            </w:r>
            <w:r w:rsidRPr="00E92D14">
              <w:rPr>
                <w:rFonts w:hint="eastAsia"/>
              </w:rPr>
              <w:t>催化燃烧化燃烧装置。活性炭在经过一段时间的运行后会达到吸附饱和，此时开启脱附再生系统，对活性炭进行脱附再生，脱附出来的有机废气通过催化燃烧装置燃烧生成二氧化碳等无害气体和水及部分热量。催化燃烧用电，不涉及天然气燃烧。该设备性能稳定，能达到预期的效果。</w:t>
            </w:r>
          </w:p>
          <w:p w14:paraId="28D2126B" w14:textId="77777777" w:rsidR="00AF0C5D" w:rsidRPr="00E92D14" w:rsidRDefault="00457551">
            <w:pPr>
              <w:numPr>
                <w:ilvl w:val="0"/>
                <w:numId w:val="1"/>
              </w:numPr>
              <w:ind w:firstLine="440"/>
              <w:rPr>
                <w:rFonts w:cs="宋体"/>
                <w:bCs/>
                <w:spacing w:val="-10"/>
                <w:szCs w:val="21"/>
              </w:rPr>
            </w:pPr>
            <w:r w:rsidRPr="00E92D14">
              <w:rPr>
                <w:rFonts w:cs="宋体" w:hint="eastAsia"/>
                <w:bCs/>
                <w:spacing w:val="-10"/>
                <w:szCs w:val="21"/>
              </w:rPr>
              <w:t>天然气燃烧废气</w:t>
            </w:r>
          </w:p>
          <w:p w14:paraId="1E195CFA" w14:textId="77777777" w:rsidR="00AF0C5D" w:rsidRPr="00E92D14" w:rsidRDefault="00457551">
            <w:pPr>
              <w:ind w:firstLine="480"/>
            </w:pPr>
            <w:r w:rsidRPr="00E92D14">
              <w:rPr>
                <w:rFonts w:hint="eastAsia"/>
              </w:rPr>
              <w:t>本项目固化炉、热水锅炉用天然气，采用低氮燃烧进行治理。</w:t>
            </w:r>
          </w:p>
          <w:p w14:paraId="4E10AEF2" w14:textId="77777777" w:rsidR="00AF0C5D" w:rsidRPr="00E92D14" w:rsidRDefault="00457551">
            <w:pPr>
              <w:widowControl/>
              <w:ind w:firstLine="480"/>
              <w:jc w:val="left"/>
            </w:pPr>
            <w:r w:rsidRPr="00E92D14">
              <w:rPr>
                <w:rFonts w:hint="eastAsia"/>
              </w:rPr>
              <w:lastRenderedPageBreak/>
              <w:t>低氮燃烧器是指燃料燃烧过程中</w:t>
            </w:r>
            <w:r w:rsidRPr="00E92D14">
              <w:t>NO</w:t>
            </w:r>
            <w:r w:rsidRPr="00E92D14">
              <w:rPr>
                <w:vertAlign w:val="subscript"/>
              </w:rPr>
              <w:t>X</w:t>
            </w:r>
            <w:r w:rsidRPr="00E92D14">
              <w:rPr>
                <w:rFonts w:hint="eastAsia"/>
              </w:rPr>
              <w:t>排放量低的燃烧器，采用低</w:t>
            </w:r>
            <w:r w:rsidRPr="00E92D14">
              <w:t>NO</w:t>
            </w:r>
            <w:r w:rsidRPr="00E92D14">
              <w:rPr>
                <w:vertAlign w:val="subscript"/>
              </w:rPr>
              <w:t>X</w:t>
            </w:r>
            <w:r w:rsidRPr="00E92D14">
              <w:rPr>
                <w:rFonts w:hint="eastAsia"/>
              </w:rPr>
              <w:t>燃烧器能够降低燃烧过程中氮氧化物的排放。在燃烧过程中所产生的氮的氧化物主要为</w:t>
            </w:r>
            <w:r w:rsidRPr="00E92D14">
              <w:t>NO</w:t>
            </w:r>
            <w:r w:rsidRPr="00E92D14">
              <w:rPr>
                <w:rFonts w:hint="eastAsia"/>
              </w:rPr>
              <w:t>和</w:t>
            </w:r>
            <w:r w:rsidRPr="00E92D14">
              <w:t>NO</w:t>
            </w:r>
            <w:r w:rsidRPr="00E92D14">
              <w:rPr>
                <w:vertAlign w:val="subscript"/>
              </w:rPr>
              <w:t>2</w:t>
            </w:r>
            <w:r w:rsidRPr="00E92D14">
              <w:rPr>
                <w:rFonts w:hint="eastAsia"/>
              </w:rPr>
              <w:t>，通常把这两种氮的氧化物通称为氮氧化物</w:t>
            </w:r>
            <w:r w:rsidRPr="00E92D14">
              <w:t>NO</w:t>
            </w:r>
            <w:r w:rsidRPr="00E92D14">
              <w:rPr>
                <w:vertAlign w:val="subscript"/>
              </w:rPr>
              <w:t>X</w:t>
            </w:r>
            <w:r w:rsidRPr="00E92D14">
              <w:rPr>
                <w:rFonts w:hint="eastAsia"/>
              </w:rPr>
              <w:t>。大量实验结果表明，燃烧装置排放的氮氧化物主要为</w:t>
            </w:r>
            <w:r w:rsidRPr="00E92D14">
              <w:t>NO</w:t>
            </w:r>
            <w:r w:rsidRPr="00E92D14">
              <w:rPr>
                <w:rFonts w:hint="eastAsia"/>
              </w:rPr>
              <w:t>，平均约占</w:t>
            </w:r>
            <w:r w:rsidRPr="00E92D14">
              <w:rPr>
                <w:rFonts w:hint="eastAsia"/>
              </w:rPr>
              <w:t xml:space="preserve"> </w:t>
            </w:r>
            <w:r w:rsidRPr="00E92D14">
              <w:t>95%</w:t>
            </w:r>
            <w:r w:rsidRPr="00E92D14">
              <w:rPr>
                <w:rFonts w:hint="eastAsia"/>
              </w:rPr>
              <w:t>，而</w:t>
            </w:r>
            <w:r w:rsidRPr="00E92D14">
              <w:rPr>
                <w:rFonts w:hint="eastAsia"/>
              </w:rPr>
              <w:t xml:space="preserve"> </w:t>
            </w:r>
            <w:r w:rsidRPr="00E92D14">
              <w:t>NO</w:t>
            </w:r>
            <w:r w:rsidRPr="00E92D14">
              <w:rPr>
                <w:vertAlign w:val="subscript"/>
              </w:rPr>
              <w:t>2</w:t>
            </w:r>
            <w:r w:rsidRPr="00E92D14">
              <w:rPr>
                <w:rFonts w:hint="eastAsia"/>
              </w:rPr>
              <w:t>仅占</w:t>
            </w:r>
            <w:r w:rsidRPr="00E92D14">
              <w:rPr>
                <w:rFonts w:hint="eastAsia"/>
              </w:rPr>
              <w:t xml:space="preserve"> </w:t>
            </w:r>
            <w:r w:rsidRPr="00E92D14">
              <w:t>5%</w:t>
            </w:r>
            <w:r w:rsidRPr="00E92D14">
              <w:rPr>
                <w:rFonts w:hint="eastAsia"/>
              </w:rPr>
              <w:t>左右。一般燃料燃烧所生成的</w:t>
            </w:r>
            <w:r w:rsidRPr="00E92D14">
              <w:t>NO</w:t>
            </w:r>
            <w:r w:rsidRPr="00E92D14">
              <w:rPr>
                <w:rFonts w:hint="eastAsia"/>
              </w:rPr>
              <w:t>主要来自两个方面：一是燃烧所用空气（助燃空气）中氮的氧化；二是燃料中所含氮化物在燃烧过程中热分解再氧化。在大多数燃烧装置中，前者是</w:t>
            </w:r>
            <w:r w:rsidRPr="00E92D14">
              <w:t xml:space="preserve">NO </w:t>
            </w:r>
            <w:r w:rsidRPr="00E92D14">
              <w:rPr>
                <w:rFonts w:hint="eastAsia"/>
              </w:rPr>
              <w:t>的主要来源，我们将此类</w:t>
            </w:r>
            <w:r w:rsidRPr="00E92D14">
              <w:rPr>
                <w:rFonts w:hint="eastAsia"/>
              </w:rPr>
              <w:t xml:space="preserve"> </w:t>
            </w:r>
            <w:r w:rsidRPr="00E92D14">
              <w:t xml:space="preserve">NO </w:t>
            </w:r>
            <w:r w:rsidRPr="00E92D14">
              <w:rPr>
                <w:rFonts w:hint="eastAsia"/>
              </w:rPr>
              <w:t>称为“热反应</w:t>
            </w:r>
            <w:r w:rsidRPr="00E92D14">
              <w:rPr>
                <w:rFonts w:hint="eastAsia"/>
              </w:rPr>
              <w:t xml:space="preserve"> </w:t>
            </w:r>
            <w:r w:rsidRPr="00E92D14">
              <w:t>NO</w:t>
            </w:r>
            <w:r w:rsidRPr="00E92D14">
              <w:rPr>
                <w:rFonts w:hint="eastAsia"/>
              </w:rPr>
              <w:t>”，后者称之为“燃料</w:t>
            </w:r>
            <w:r w:rsidRPr="00E92D14">
              <w:rPr>
                <w:rFonts w:hint="eastAsia"/>
              </w:rPr>
              <w:t xml:space="preserve"> </w:t>
            </w:r>
            <w:r w:rsidRPr="00E92D14">
              <w:t>NO</w:t>
            </w:r>
            <w:r w:rsidRPr="00E92D14">
              <w:rPr>
                <w:rFonts w:hint="eastAsia"/>
              </w:rPr>
              <w:t>”，另外还有</w:t>
            </w:r>
            <w:r w:rsidRPr="00E92D14">
              <w:t>"</w:t>
            </w:r>
            <w:r w:rsidRPr="00E92D14">
              <w:rPr>
                <w:rFonts w:hint="eastAsia"/>
              </w:rPr>
              <w:t>瞬发</w:t>
            </w:r>
            <w:r w:rsidRPr="00E92D14">
              <w:rPr>
                <w:rFonts w:hint="eastAsia"/>
              </w:rPr>
              <w:t xml:space="preserve"> </w:t>
            </w:r>
            <w:r w:rsidRPr="00E92D14">
              <w:t>NO"</w:t>
            </w:r>
            <w:r w:rsidRPr="00E92D14">
              <w:rPr>
                <w:rFonts w:hint="eastAsia"/>
              </w:rPr>
              <w:t>。燃烧时所形成</w:t>
            </w:r>
            <w:r w:rsidRPr="00E92D14">
              <w:rPr>
                <w:rFonts w:hint="eastAsia"/>
              </w:rPr>
              <w:t xml:space="preserve"> </w:t>
            </w:r>
            <w:r w:rsidRPr="00E92D14">
              <w:t xml:space="preserve">NO </w:t>
            </w:r>
            <w:r w:rsidRPr="00E92D14">
              <w:rPr>
                <w:rFonts w:hint="eastAsia"/>
              </w:rPr>
              <w:t>可以与含氮原子中间产物反应使</w:t>
            </w:r>
            <w:r w:rsidRPr="00E92D14">
              <w:rPr>
                <w:rFonts w:hint="eastAsia"/>
              </w:rPr>
              <w:t xml:space="preserve"> </w:t>
            </w:r>
            <w:r w:rsidRPr="00E92D14">
              <w:t xml:space="preserve">NO </w:t>
            </w:r>
            <w:r w:rsidRPr="00E92D14">
              <w:rPr>
                <w:rFonts w:hint="eastAsia"/>
              </w:rPr>
              <w:t>还原成</w:t>
            </w:r>
            <w:r w:rsidRPr="00E92D14">
              <w:rPr>
                <w:rFonts w:hint="eastAsia"/>
              </w:rPr>
              <w:t xml:space="preserve"> </w:t>
            </w:r>
            <w:r w:rsidRPr="00E92D14">
              <w:t>NO</w:t>
            </w:r>
            <w:r w:rsidRPr="00BE4073">
              <w:rPr>
                <w:vertAlign w:val="subscript"/>
              </w:rPr>
              <w:t>2</w:t>
            </w:r>
            <w:r w:rsidRPr="00E92D14">
              <w:rPr>
                <w:rFonts w:hint="eastAsia"/>
              </w:rPr>
              <w:t>。实际上除了这些反应外，</w:t>
            </w:r>
            <w:r w:rsidRPr="00E92D14">
              <w:t xml:space="preserve">NO </w:t>
            </w:r>
            <w:r w:rsidRPr="00E92D14">
              <w:rPr>
                <w:rFonts w:hint="eastAsia"/>
              </w:rPr>
              <w:t>还可以与各种含氮化合物生成</w:t>
            </w:r>
            <w:r w:rsidRPr="00E92D14">
              <w:t>NO</w:t>
            </w:r>
            <w:r w:rsidRPr="00E92D14">
              <w:rPr>
                <w:vertAlign w:val="subscript"/>
              </w:rPr>
              <w:t>2</w:t>
            </w:r>
            <w:r w:rsidRPr="00E92D14">
              <w:rPr>
                <w:rFonts w:hint="eastAsia"/>
              </w:rPr>
              <w:t>。在实际燃烧装置中反应达到化学平衡时，</w:t>
            </w:r>
            <w:r w:rsidRPr="00E92D14">
              <w:t>[NO</w:t>
            </w:r>
            <w:r w:rsidRPr="00E92D14">
              <w:rPr>
                <w:vertAlign w:val="subscript"/>
              </w:rPr>
              <w:t>2</w:t>
            </w:r>
            <w:r w:rsidRPr="00E92D14">
              <w:t>]/[NO]</w:t>
            </w:r>
            <w:r w:rsidRPr="00E92D14">
              <w:rPr>
                <w:rFonts w:hint="eastAsia"/>
              </w:rPr>
              <w:t>比例很小，即</w:t>
            </w:r>
            <w:r w:rsidRPr="00E92D14">
              <w:rPr>
                <w:rFonts w:hint="eastAsia"/>
              </w:rPr>
              <w:t xml:space="preserve"> </w:t>
            </w:r>
            <w:r w:rsidRPr="00E92D14">
              <w:t xml:space="preserve">NO </w:t>
            </w:r>
            <w:r w:rsidRPr="00E92D14">
              <w:rPr>
                <w:rFonts w:hint="eastAsia"/>
              </w:rPr>
              <w:t>转变为</w:t>
            </w:r>
            <w:r w:rsidRPr="00E92D14">
              <w:rPr>
                <w:rFonts w:hint="eastAsia"/>
              </w:rPr>
              <w:t xml:space="preserve"> </w:t>
            </w:r>
            <w:r w:rsidRPr="00E92D14">
              <w:t>NO</w:t>
            </w:r>
            <w:r w:rsidRPr="00BE4073">
              <w:rPr>
                <w:vertAlign w:val="subscript"/>
              </w:rPr>
              <w:t>2</w:t>
            </w:r>
            <w:r w:rsidRPr="00E92D14">
              <w:t xml:space="preserve"> </w:t>
            </w:r>
            <w:r w:rsidRPr="00E92D14">
              <w:rPr>
                <w:rFonts w:hint="eastAsia"/>
              </w:rPr>
              <w:t>很少，可以忽略。降低</w:t>
            </w:r>
            <w:r w:rsidRPr="00E92D14">
              <w:t>NO</w:t>
            </w:r>
            <w:r w:rsidRPr="00E92D14">
              <w:rPr>
                <w:vertAlign w:val="subscript"/>
              </w:rPr>
              <w:t>X</w:t>
            </w:r>
            <w:r w:rsidRPr="00E92D14">
              <w:rPr>
                <w:rFonts w:hint="eastAsia"/>
              </w:rPr>
              <w:t>的燃烧技术</w:t>
            </w:r>
            <w:r w:rsidRPr="00E92D14">
              <w:t>NO</w:t>
            </w:r>
            <w:r w:rsidRPr="00E92D14">
              <w:rPr>
                <w:vertAlign w:val="subscript"/>
              </w:rPr>
              <w:t>X</w:t>
            </w:r>
            <w:r w:rsidRPr="00E92D14">
              <w:rPr>
                <w:rFonts w:hint="eastAsia"/>
              </w:rPr>
              <w:t>是由燃烧产生的，而燃烧方法和燃烧条件对</w:t>
            </w:r>
            <w:r w:rsidRPr="00E92D14">
              <w:t>NO</w:t>
            </w:r>
            <w:r w:rsidRPr="00E92D14">
              <w:rPr>
                <w:vertAlign w:val="subscript"/>
              </w:rPr>
              <w:t>X</w:t>
            </w:r>
            <w:r w:rsidRPr="00E92D14">
              <w:rPr>
                <w:rFonts w:hint="eastAsia"/>
              </w:rPr>
              <w:t>的生成有较大影响，因此可以通过改进燃烧技术来降低</w:t>
            </w:r>
            <w:r w:rsidRPr="00E92D14">
              <w:rPr>
                <w:rFonts w:hint="eastAsia"/>
              </w:rPr>
              <w:t xml:space="preserve"> </w:t>
            </w:r>
            <w:r w:rsidRPr="00E92D14">
              <w:t>NOx</w:t>
            </w:r>
            <w:r w:rsidRPr="00E92D14">
              <w:rPr>
                <w:rFonts w:hint="eastAsia"/>
              </w:rPr>
              <w:t>，其主要途径如下：选用</w:t>
            </w:r>
            <w:r w:rsidRPr="00E92D14">
              <w:t>N</w:t>
            </w:r>
            <w:r w:rsidRPr="00E92D14">
              <w:rPr>
                <w:rFonts w:hint="eastAsia"/>
              </w:rPr>
              <w:t>含量较低的燃料，包括燃料脱氮和转变成低氮燃料；降低空气过剩系数，组织过浓燃烧，来降低燃料周围氧的浓度；在过剩空气少的情况下，降低温度峰值以减少“热反应</w:t>
            </w:r>
            <w:r w:rsidRPr="00E92D14">
              <w:rPr>
                <w:rFonts w:hint="eastAsia"/>
              </w:rPr>
              <w:t xml:space="preserve"> </w:t>
            </w:r>
            <w:r w:rsidRPr="00E92D14">
              <w:t>NO</w:t>
            </w:r>
            <w:r w:rsidRPr="00E92D14">
              <w:rPr>
                <w:rFonts w:hint="eastAsia"/>
              </w:rPr>
              <w:t>”；在氧浓度较低情况下，增加可燃物在火焰前峰和反应区中停留的时间。减少</w:t>
            </w:r>
            <w:r w:rsidRPr="00E92D14">
              <w:t>NOx</w:t>
            </w:r>
            <w:r w:rsidRPr="00E92D14">
              <w:rPr>
                <w:rFonts w:hint="eastAsia"/>
              </w:rPr>
              <w:t>的形成和排放通常运用的具体方法为：分级燃烧、再燃烧法、低氧燃烧、浓淡偏差燃烧和烟气再循环等。</w:t>
            </w:r>
            <w:r w:rsidRPr="00E92D14">
              <w:rPr>
                <w:rFonts w:cs="宋体" w:hint="eastAsia"/>
                <w:kern w:val="0"/>
                <w:lang w:bidi="ar"/>
              </w:rPr>
              <w:t>传统的天然气锅炉燃烧器通常的</w:t>
            </w:r>
            <w:r w:rsidRPr="00E92D14">
              <w:rPr>
                <w:kern w:val="0"/>
                <w:lang w:bidi="ar"/>
              </w:rPr>
              <w:t>NOx</w:t>
            </w:r>
            <w:r w:rsidRPr="00E92D14">
              <w:rPr>
                <w:rFonts w:cs="宋体" w:hint="eastAsia"/>
                <w:kern w:val="0"/>
                <w:lang w:bidi="ar"/>
              </w:rPr>
              <w:t>排放在</w:t>
            </w:r>
            <w:r w:rsidRPr="00E92D14">
              <w:rPr>
                <w:kern w:val="0"/>
                <w:lang w:bidi="ar"/>
              </w:rPr>
              <w:t>120~150mg/</w:t>
            </w:r>
            <w:r w:rsidRPr="00E92D14">
              <w:rPr>
                <w:rFonts w:hint="eastAsia"/>
                <w:kern w:val="0"/>
                <w:lang w:bidi="ar"/>
              </w:rPr>
              <w:t>m</w:t>
            </w:r>
            <w:r w:rsidRPr="00E92D14">
              <w:rPr>
                <w:rFonts w:hint="eastAsia"/>
                <w:kern w:val="0"/>
                <w:lang w:bidi="ar"/>
              </w:rPr>
              <w:t>³</w:t>
            </w:r>
            <w:r w:rsidRPr="00E92D14">
              <w:rPr>
                <w:rFonts w:cs="宋体" w:hint="eastAsia"/>
                <w:kern w:val="0"/>
                <w:lang w:bidi="ar"/>
              </w:rPr>
              <w:t>左右。而低氮燃烧器通常的</w:t>
            </w:r>
            <w:r w:rsidRPr="00E92D14">
              <w:rPr>
                <w:kern w:val="0"/>
                <w:lang w:bidi="ar"/>
              </w:rPr>
              <w:t>NO</w:t>
            </w:r>
            <w:r w:rsidRPr="00E92D14">
              <w:rPr>
                <w:kern w:val="0"/>
                <w:sz w:val="15"/>
                <w:szCs w:val="15"/>
                <w:lang w:bidi="ar"/>
              </w:rPr>
              <w:t xml:space="preserve">X </w:t>
            </w:r>
            <w:r w:rsidRPr="00E92D14">
              <w:rPr>
                <w:rFonts w:cs="宋体" w:hint="eastAsia"/>
                <w:kern w:val="0"/>
                <w:lang w:bidi="ar"/>
              </w:rPr>
              <w:t>排放在</w:t>
            </w:r>
            <w:r w:rsidRPr="00E92D14">
              <w:rPr>
                <w:kern w:val="0"/>
                <w:lang w:bidi="ar"/>
              </w:rPr>
              <w:t>30~80mg/</w:t>
            </w:r>
            <w:r w:rsidRPr="00E92D14">
              <w:rPr>
                <w:rFonts w:hint="eastAsia"/>
                <w:kern w:val="0"/>
                <w:lang w:bidi="ar"/>
              </w:rPr>
              <w:t>m</w:t>
            </w:r>
            <w:r w:rsidRPr="00E92D14">
              <w:rPr>
                <w:rFonts w:hint="eastAsia"/>
                <w:kern w:val="0"/>
                <w:lang w:bidi="ar"/>
              </w:rPr>
              <w:t>³</w:t>
            </w:r>
            <w:r w:rsidRPr="00E92D14">
              <w:rPr>
                <w:rFonts w:cs="宋体" w:hint="eastAsia"/>
                <w:kern w:val="0"/>
                <w:lang w:bidi="ar"/>
              </w:rPr>
              <w:t>的左右。</w:t>
            </w:r>
            <w:r w:rsidRPr="00E92D14">
              <w:rPr>
                <w:kern w:val="0"/>
                <w:lang w:bidi="ar"/>
              </w:rPr>
              <w:t xml:space="preserve">NOx </w:t>
            </w:r>
            <w:r w:rsidRPr="00E92D14">
              <w:rPr>
                <w:rFonts w:cs="宋体" w:hint="eastAsia"/>
                <w:kern w:val="0"/>
                <w:lang w:bidi="ar"/>
              </w:rPr>
              <w:t>排放在</w:t>
            </w:r>
            <w:r w:rsidRPr="00E92D14">
              <w:rPr>
                <w:kern w:val="0"/>
                <w:lang w:bidi="ar"/>
              </w:rPr>
              <w:t>30mg/</w:t>
            </w:r>
            <w:r w:rsidRPr="00E92D14">
              <w:rPr>
                <w:rFonts w:hint="eastAsia"/>
                <w:kern w:val="0"/>
                <w:lang w:bidi="ar"/>
              </w:rPr>
              <w:t>m</w:t>
            </w:r>
            <w:r w:rsidRPr="00E92D14">
              <w:rPr>
                <w:rFonts w:hint="eastAsia"/>
                <w:kern w:val="0"/>
                <w:lang w:bidi="ar"/>
              </w:rPr>
              <w:t>³</w:t>
            </w:r>
            <w:r w:rsidRPr="00E92D14">
              <w:rPr>
                <w:rFonts w:cs="宋体" w:hint="eastAsia"/>
                <w:kern w:val="0"/>
                <w:lang w:bidi="ar"/>
              </w:rPr>
              <w:t>以下的通常称为超低氮燃烧器。</w:t>
            </w:r>
          </w:p>
          <w:p w14:paraId="711468BB" w14:textId="77777777" w:rsidR="00AF0C5D" w:rsidRPr="00E92D14" w:rsidRDefault="00457551">
            <w:pPr>
              <w:widowControl/>
              <w:ind w:firstLine="480"/>
              <w:jc w:val="left"/>
            </w:pPr>
            <w:r w:rsidRPr="00E92D14">
              <w:rPr>
                <w:rFonts w:hint="eastAsia"/>
              </w:rPr>
              <w:t>目前，</w:t>
            </w:r>
            <w:r w:rsidRPr="00E92D14">
              <w:rPr>
                <w:rFonts w:cs="宋体" w:hint="eastAsia"/>
                <w:kern w:val="0"/>
                <w:lang w:bidi="ar"/>
              </w:rPr>
              <w:t>国内天然气低氮燃烧技术成熟，低氮燃烧器已全面普及，项目天然气采用低氮燃烧器可行。</w:t>
            </w:r>
          </w:p>
          <w:p w14:paraId="1C921EE3" w14:textId="77777777" w:rsidR="00AF0C5D" w:rsidRPr="00E92D14" w:rsidRDefault="00AF0C5D">
            <w:pPr>
              <w:ind w:firstLine="480"/>
            </w:pPr>
          </w:p>
          <w:p w14:paraId="2CB7B984" w14:textId="77777777" w:rsidR="00AF0C5D" w:rsidRPr="00E92D14" w:rsidRDefault="00AF0C5D">
            <w:pPr>
              <w:ind w:firstLine="480"/>
            </w:pPr>
            <w:bookmarkStart w:id="4" w:name="_GoBack"/>
            <w:bookmarkEnd w:id="4"/>
          </w:p>
          <w:p w14:paraId="1F54C8A2" w14:textId="77777777" w:rsidR="00AF0C5D" w:rsidRPr="00E92D14" w:rsidRDefault="00AF0C5D">
            <w:pPr>
              <w:ind w:firstLineChars="0" w:firstLine="0"/>
              <w:rPr>
                <w:rFonts w:cs="宋体"/>
                <w:bCs/>
                <w:spacing w:val="-10"/>
                <w:szCs w:val="21"/>
              </w:rPr>
            </w:pPr>
          </w:p>
        </w:tc>
      </w:tr>
    </w:tbl>
    <w:p w14:paraId="607DE3EC" w14:textId="77777777" w:rsidR="00AF0C5D" w:rsidRPr="00E92D14" w:rsidRDefault="00AF0C5D">
      <w:pPr>
        <w:pStyle w:val="a8"/>
        <w:sectPr w:rsidR="00AF0C5D" w:rsidRPr="00E92D14">
          <w:type w:val="continuous"/>
          <w:pgSz w:w="16840" w:h="11907" w:orient="landscape"/>
          <w:pgMar w:top="1531" w:right="1701" w:bottom="1531" w:left="2127" w:header="851" w:footer="851" w:gutter="0"/>
          <w:cols w:space="720"/>
          <w:docGrid w:linePitch="312"/>
        </w:sectPr>
      </w:pPr>
    </w:p>
    <w:tbl>
      <w:tblPr>
        <w:tblW w:w="873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96"/>
        <w:gridCol w:w="8685"/>
      </w:tblGrid>
      <w:tr w:rsidR="00AF0C5D" w:rsidRPr="00E92D14" w14:paraId="6EB44F19" w14:textId="77777777">
        <w:trPr>
          <w:trHeight w:val="12474"/>
          <w:jc w:val="center"/>
        </w:trPr>
        <w:tc>
          <w:tcPr>
            <w:tcW w:w="731" w:type="dxa"/>
            <w:tcMar>
              <w:left w:w="28" w:type="dxa"/>
              <w:right w:w="28" w:type="dxa"/>
            </w:tcMar>
            <w:vAlign w:val="center"/>
          </w:tcPr>
          <w:p w14:paraId="589DCF3E" w14:textId="77777777" w:rsidR="00AF0C5D" w:rsidRPr="00E92D14" w:rsidRDefault="00457551">
            <w:pPr>
              <w:adjustRightInd w:val="0"/>
              <w:snapToGrid w:val="0"/>
              <w:ind w:firstLineChars="0" w:firstLine="0"/>
              <w:jc w:val="center"/>
              <w:rPr>
                <w:rFonts w:cs="宋体"/>
                <w:bCs/>
                <w:szCs w:val="21"/>
              </w:rPr>
            </w:pPr>
            <w:r w:rsidRPr="00E92D14">
              <w:rPr>
                <w:rFonts w:cs="宋体" w:hint="eastAsia"/>
                <w:bCs/>
                <w:szCs w:val="21"/>
              </w:rPr>
              <w:lastRenderedPageBreak/>
              <w:t>运营期环境影响和保护措施</w:t>
            </w:r>
          </w:p>
        </w:tc>
        <w:tc>
          <w:tcPr>
            <w:tcW w:w="8008" w:type="dxa"/>
            <w:vAlign w:val="center"/>
          </w:tcPr>
          <w:p w14:paraId="392456B0" w14:textId="77777777" w:rsidR="00AF0C5D" w:rsidRPr="00E92D14" w:rsidRDefault="00457551">
            <w:pPr>
              <w:ind w:firstLineChars="0" w:firstLine="0"/>
              <w:rPr>
                <w:b/>
                <w:bCs/>
              </w:rPr>
            </w:pPr>
            <w:r w:rsidRPr="00E92D14">
              <w:rPr>
                <w:rFonts w:hint="eastAsia"/>
                <w:b/>
                <w:bCs/>
              </w:rPr>
              <w:t>4</w:t>
            </w:r>
            <w:r w:rsidRPr="00E92D14">
              <w:rPr>
                <w:rFonts w:hint="eastAsia"/>
                <w:b/>
                <w:bCs/>
              </w:rPr>
              <w:t>、本项目废气排放影响</w:t>
            </w:r>
          </w:p>
          <w:p w14:paraId="421E7D9F" w14:textId="77777777" w:rsidR="00AF0C5D" w:rsidRPr="00E92D14" w:rsidRDefault="00457551">
            <w:pPr>
              <w:tabs>
                <w:tab w:val="left" w:pos="1077"/>
              </w:tabs>
              <w:spacing w:beforeLines="50" w:before="120"/>
              <w:ind w:firstLine="480"/>
            </w:pPr>
            <w:r w:rsidRPr="00E92D14">
              <w:rPr>
                <w:rFonts w:hint="eastAsia"/>
              </w:rPr>
              <w:t>注塑废气经两级活性炭吸附后通过</w:t>
            </w:r>
            <w:r w:rsidRPr="00E92D14">
              <w:rPr>
                <w:rFonts w:hint="eastAsia"/>
              </w:rPr>
              <w:t>15m</w:t>
            </w:r>
            <w:r w:rsidRPr="00E92D14">
              <w:rPr>
                <w:rFonts w:hint="eastAsia"/>
              </w:rPr>
              <w:t>高排气筒（</w:t>
            </w:r>
            <w:r w:rsidRPr="00E92D14">
              <w:rPr>
                <w:rFonts w:hint="eastAsia"/>
              </w:rPr>
              <w:t>DA001</w:t>
            </w:r>
            <w:r w:rsidRPr="00E92D14">
              <w:rPr>
                <w:rFonts w:hint="eastAsia"/>
              </w:rPr>
              <w:t>）排放，破碎废气经布袋除尘处理后通过</w:t>
            </w:r>
            <w:r w:rsidRPr="00E92D14">
              <w:rPr>
                <w:rFonts w:hint="eastAsia"/>
              </w:rPr>
              <w:t>15m</w:t>
            </w:r>
            <w:r w:rsidRPr="00E92D14">
              <w:rPr>
                <w:rFonts w:hint="eastAsia"/>
              </w:rPr>
              <w:t>高排气筒（</w:t>
            </w:r>
            <w:r w:rsidRPr="00E92D14">
              <w:rPr>
                <w:rFonts w:hint="eastAsia"/>
              </w:rPr>
              <w:t>DA002</w:t>
            </w:r>
            <w:r w:rsidRPr="00E92D14">
              <w:rPr>
                <w:rFonts w:hint="eastAsia"/>
              </w:rPr>
              <w:t>）排放；</w:t>
            </w:r>
            <w:r w:rsidRPr="00E92D14">
              <w:rPr>
                <w:rFonts w:cs="宋体" w:hint="eastAsia"/>
                <w:kern w:val="0"/>
                <w:lang w:bidi="ar"/>
              </w:rPr>
              <w:t>喷漆废气采用气旋喷淋</w:t>
            </w:r>
            <w:r w:rsidRPr="00E92D14">
              <w:rPr>
                <w:kern w:val="0"/>
                <w:lang w:bidi="ar"/>
              </w:rPr>
              <w:t>+</w:t>
            </w:r>
            <w:r w:rsidRPr="00E92D14">
              <w:rPr>
                <w:rFonts w:cs="宋体" w:hint="eastAsia"/>
                <w:kern w:val="0"/>
                <w:lang w:bidi="ar"/>
              </w:rPr>
              <w:t>过滤棉吸附系统处理后与调漆废气、流平废气、烘干废气一同经活性炭吸附浓缩</w:t>
            </w:r>
            <w:r w:rsidRPr="00E92D14">
              <w:rPr>
                <w:kern w:val="0"/>
                <w:lang w:bidi="ar"/>
              </w:rPr>
              <w:t>+</w:t>
            </w:r>
            <w:r w:rsidRPr="00E92D14">
              <w:rPr>
                <w:rFonts w:cs="宋体" w:hint="eastAsia"/>
                <w:kern w:val="0"/>
                <w:lang w:bidi="ar"/>
              </w:rPr>
              <w:t>催化燃烧系统处理后通</w:t>
            </w:r>
            <w:r w:rsidRPr="00E92D14">
              <w:rPr>
                <w:kern w:val="0"/>
                <w:lang w:bidi="ar"/>
              </w:rPr>
              <w:t>过</w:t>
            </w:r>
            <w:r w:rsidRPr="00E92D14">
              <w:rPr>
                <w:kern w:val="0"/>
                <w:lang w:bidi="ar"/>
              </w:rPr>
              <w:t>15m</w:t>
            </w:r>
            <w:r w:rsidRPr="00E92D14">
              <w:rPr>
                <w:kern w:val="0"/>
                <w:lang w:bidi="ar"/>
              </w:rPr>
              <w:t>高</w:t>
            </w:r>
            <w:r w:rsidRPr="00E92D14">
              <w:rPr>
                <w:rFonts w:cs="宋体" w:hint="eastAsia"/>
                <w:kern w:val="0"/>
                <w:lang w:bidi="ar"/>
              </w:rPr>
              <w:t>的排气筒（</w:t>
            </w:r>
            <w:r w:rsidRPr="00E92D14">
              <w:rPr>
                <w:kern w:val="0"/>
                <w:lang w:bidi="ar"/>
              </w:rPr>
              <w:t>DA00</w:t>
            </w:r>
            <w:r w:rsidRPr="00E92D14">
              <w:rPr>
                <w:rFonts w:hint="eastAsia"/>
                <w:kern w:val="0"/>
                <w:lang w:bidi="ar"/>
              </w:rPr>
              <w:t>3</w:t>
            </w:r>
            <w:r w:rsidRPr="00E92D14">
              <w:rPr>
                <w:rFonts w:cs="宋体" w:hint="eastAsia"/>
                <w:kern w:val="0"/>
                <w:lang w:bidi="ar"/>
              </w:rPr>
              <w:t>）进行排放，固化炉使用天然气供能，天然气燃烧废气采用低氮燃烧，收集后并入</w:t>
            </w:r>
            <w:r w:rsidRPr="00E92D14">
              <w:rPr>
                <w:kern w:val="0"/>
                <w:lang w:bidi="ar"/>
              </w:rPr>
              <w:t>DA00</w:t>
            </w:r>
            <w:r w:rsidRPr="00E92D14">
              <w:rPr>
                <w:rFonts w:hint="eastAsia"/>
                <w:kern w:val="0"/>
                <w:lang w:bidi="ar"/>
              </w:rPr>
              <w:t>3</w:t>
            </w:r>
            <w:r w:rsidRPr="00E92D14">
              <w:rPr>
                <w:rFonts w:hint="eastAsia"/>
                <w:kern w:val="0"/>
                <w:lang w:bidi="ar"/>
              </w:rPr>
              <w:t>排放</w:t>
            </w:r>
            <w:r w:rsidRPr="00E92D14">
              <w:rPr>
                <w:rFonts w:cs="宋体" w:hint="eastAsia"/>
                <w:kern w:val="0"/>
                <w:lang w:bidi="ar"/>
              </w:rPr>
              <w:t>；热水炉天然气燃烧废气采用低氮燃烧，处理后通过</w:t>
            </w:r>
            <w:r w:rsidRPr="00E92D14">
              <w:rPr>
                <w:kern w:val="0"/>
                <w:lang w:bidi="ar"/>
              </w:rPr>
              <w:t>15m</w:t>
            </w:r>
            <w:r w:rsidRPr="00E92D14">
              <w:rPr>
                <w:kern w:val="0"/>
                <w:lang w:bidi="ar"/>
              </w:rPr>
              <w:t>高</w:t>
            </w:r>
            <w:r w:rsidRPr="00E92D14">
              <w:rPr>
                <w:rFonts w:cs="宋体" w:hint="eastAsia"/>
                <w:kern w:val="0"/>
                <w:lang w:bidi="ar"/>
              </w:rPr>
              <w:t>的排气筒（</w:t>
            </w:r>
            <w:r w:rsidRPr="00E92D14">
              <w:rPr>
                <w:kern w:val="0"/>
                <w:lang w:bidi="ar"/>
              </w:rPr>
              <w:t>DA00</w:t>
            </w:r>
            <w:r w:rsidRPr="00E92D14">
              <w:rPr>
                <w:rFonts w:hint="eastAsia"/>
                <w:kern w:val="0"/>
                <w:lang w:bidi="ar"/>
              </w:rPr>
              <w:t>4</w:t>
            </w:r>
            <w:r w:rsidRPr="00E92D14">
              <w:rPr>
                <w:rFonts w:cs="宋体" w:hint="eastAsia"/>
                <w:kern w:val="0"/>
                <w:lang w:bidi="ar"/>
              </w:rPr>
              <w:t>）进行排放。</w:t>
            </w:r>
          </w:p>
          <w:p w14:paraId="26C614E1" w14:textId="77777777" w:rsidR="00AF0C5D" w:rsidRPr="00E92D14" w:rsidRDefault="00457551">
            <w:pPr>
              <w:ind w:firstLine="480"/>
            </w:pPr>
            <w:r w:rsidRPr="00E92D14">
              <w:rPr>
                <w:rFonts w:hint="eastAsia"/>
              </w:rPr>
              <w:t>各废气收集处理后，本项目注塑工序产生的非甲烷总烃（含苯乙烯）可满足《合成树脂工业污染物排放标准》（</w:t>
            </w:r>
            <w:r w:rsidRPr="00E92D14">
              <w:rPr>
                <w:rFonts w:hint="eastAsia"/>
              </w:rPr>
              <w:t>GB31572-2015</w:t>
            </w:r>
            <w:r w:rsidRPr="00E92D14">
              <w:rPr>
                <w:rFonts w:hint="eastAsia"/>
              </w:rPr>
              <w:t>）表</w:t>
            </w:r>
            <w:r w:rsidRPr="00E92D14">
              <w:rPr>
                <w:rFonts w:hint="eastAsia"/>
              </w:rPr>
              <w:t>5</w:t>
            </w:r>
            <w:r w:rsidRPr="00E92D14">
              <w:rPr>
                <w:rFonts w:hint="eastAsia"/>
              </w:rPr>
              <w:t>中的大气污染物特别排放限值。</w:t>
            </w:r>
            <w:r w:rsidRPr="00E92D14">
              <w:t>调漆、喷涂、流平、烘干、洗枪、点补、点补烘干工序产生的非甲烷总烃、颗粒物、二甲苯，</w:t>
            </w:r>
            <w:r w:rsidRPr="00E92D14">
              <w:rPr>
                <w:rFonts w:hint="eastAsia"/>
              </w:rPr>
              <w:t>固化炉</w:t>
            </w:r>
            <w:r w:rsidRPr="00E92D14">
              <w:t>天然气燃烧产生的颗粒物</w:t>
            </w:r>
            <w:r w:rsidRPr="00E92D14">
              <w:rPr>
                <w:rFonts w:hint="eastAsia"/>
              </w:rPr>
              <w:t>（烟尘）</w:t>
            </w:r>
            <w:r w:rsidRPr="00E92D14">
              <w:t>、</w:t>
            </w:r>
            <w:r w:rsidRPr="00E92D14">
              <w:t>SO</w:t>
            </w:r>
            <w:r w:rsidRPr="00E92D14">
              <w:rPr>
                <w:vertAlign w:val="subscript"/>
              </w:rPr>
              <w:t>2</w:t>
            </w:r>
            <w:r w:rsidRPr="00E92D14">
              <w:t>、</w:t>
            </w:r>
            <w:r w:rsidRPr="00E92D14">
              <w:t>NOx</w:t>
            </w:r>
            <w:r w:rsidRPr="00E92D14">
              <w:rPr>
                <w:rFonts w:hint="eastAsia"/>
              </w:rPr>
              <w:t>可满足</w:t>
            </w:r>
            <w:r w:rsidRPr="00E92D14">
              <w:t>《大气污染物综合排放标准》（</w:t>
            </w:r>
            <w:r w:rsidRPr="00E92D14">
              <w:t>GB16297-1996</w:t>
            </w:r>
            <w:r w:rsidRPr="00E92D14">
              <w:t>）表</w:t>
            </w:r>
            <w:r w:rsidRPr="00E92D14">
              <w:t>2</w:t>
            </w:r>
            <w:r w:rsidRPr="00E92D14">
              <w:t>相关排放标准要求</w:t>
            </w:r>
            <w:r w:rsidRPr="00E92D14">
              <w:rPr>
                <w:rFonts w:hint="eastAsia"/>
              </w:rPr>
              <w:t>。锅炉；热水炉</w:t>
            </w:r>
            <w:r w:rsidRPr="00E92D14">
              <w:t>天然气燃烧尾气中的烟尘、</w:t>
            </w:r>
            <w:r w:rsidRPr="00E92D14">
              <w:t>SO</w:t>
            </w:r>
            <w:r w:rsidRPr="00E92D14">
              <w:rPr>
                <w:vertAlign w:val="subscript"/>
              </w:rPr>
              <w:t>2</w:t>
            </w:r>
            <w:r w:rsidRPr="00E92D14">
              <w:t>排放</w:t>
            </w:r>
            <w:r w:rsidRPr="00E92D14">
              <w:rPr>
                <w:rFonts w:hint="eastAsia"/>
                <w:bCs/>
              </w:rPr>
              <w:t>可满足</w:t>
            </w:r>
            <w:r w:rsidRPr="00E92D14">
              <w:rPr>
                <w:bCs/>
              </w:rPr>
              <w:t>《锅炉大气污染物排放标准》（</w:t>
            </w:r>
            <w:r w:rsidRPr="00E92D14">
              <w:rPr>
                <w:bCs/>
              </w:rPr>
              <w:t>GB13271-2014</w:t>
            </w:r>
            <w:r w:rsidRPr="00E92D14">
              <w:rPr>
                <w:bCs/>
              </w:rPr>
              <w:t>）表</w:t>
            </w:r>
            <w:r w:rsidRPr="00E92D14">
              <w:rPr>
                <w:bCs/>
              </w:rPr>
              <w:t>3</w:t>
            </w:r>
            <w:r w:rsidRPr="00E92D14">
              <w:rPr>
                <w:bCs/>
              </w:rPr>
              <w:t>中大气污染物特别排放限值中的燃气锅炉标准值</w:t>
            </w:r>
            <w:r w:rsidRPr="00E92D14">
              <w:t>，</w:t>
            </w:r>
            <w:r w:rsidRPr="00E92D14">
              <w:rPr>
                <w:lang w:val="zh-CN"/>
              </w:rPr>
              <w:t>NO</w:t>
            </w:r>
            <w:r w:rsidRPr="00E92D14">
              <w:rPr>
                <w:vertAlign w:val="subscript"/>
                <w:lang w:val="zh-CN"/>
              </w:rPr>
              <w:t>x</w:t>
            </w:r>
            <w:r w:rsidRPr="00E92D14">
              <w:t>排放</w:t>
            </w:r>
            <w:r w:rsidRPr="00E92D14">
              <w:rPr>
                <w:rFonts w:hint="eastAsia"/>
              </w:rPr>
              <w:t>可满足</w:t>
            </w:r>
            <w:r w:rsidRPr="00E92D14">
              <w:t>《安徽省</w:t>
            </w:r>
            <w:r w:rsidRPr="00E92D14">
              <w:t>2020</w:t>
            </w:r>
            <w:r w:rsidRPr="00E92D14">
              <w:t>年大气污染防治重点工作任务》（皖大气办</w:t>
            </w:r>
            <w:r w:rsidRPr="00E92D14">
              <w:t>[2020]2</w:t>
            </w:r>
            <w:r w:rsidRPr="00E92D14">
              <w:t>号）中的燃气锅炉氮氧化物排放浓度低于</w:t>
            </w:r>
            <w:r w:rsidRPr="00E92D14">
              <w:t>50</w:t>
            </w:r>
            <w:r w:rsidRPr="00E92D14">
              <w:rPr>
                <w:bCs/>
              </w:rPr>
              <w:t>mg/m</w:t>
            </w:r>
            <w:r w:rsidRPr="00E92D14">
              <w:rPr>
                <w:bCs/>
                <w:vertAlign w:val="superscript"/>
              </w:rPr>
              <w:t>3</w:t>
            </w:r>
            <w:r w:rsidRPr="00E92D14">
              <w:t>要求。</w:t>
            </w:r>
            <w:r w:rsidRPr="00E92D14">
              <w:rPr>
                <w:rFonts w:hint="eastAsia"/>
              </w:rPr>
              <w:t>因此，对周边环境影响较小。</w:t>
            </w:r>
          </w:p>
          <w:p w14:paraId="181BC698" w14:textId="77777777" w:rsidR="00AF0C5D" w:rsidRPr="00E92D14" w:rsidRDefault="00457551">
            <w:pPr>
              <w:pStyle w:val="2"/>
            </w:pPr>
            <w:r w:rsidRPr="00E92D14">
              <w:rPr>
                <w:rFonts w:hint="eastAsia"/>
              </w:rPr>
              <w:t>二、废水</w:t>
            </w:r>
          </w:p>
          <w:p w14:paraId="7C9E7A4D" w14:textId="77777777" w:rsidR="00AF0C5D" w:rsidRPr="00E92D14" w:rsidRDefault="00457551">
            <w:pPr>
              <w:pStyle w:val="2"/>
            </w:pPr>
            <w:r w:rsidRPr="00E92D14">
              <w:rPr>
                <w:rFonts w:hint="eastAsia"/>
              </w:rPr>
              <w:t>1</w:t>
            </w:r>
            <w:r w:rsidRPr="00E92D14">
              <w:rPr>
                <w:rFonts w:hint="eastAsia"/>
              </w:rPr>
              <w:t>、废水源强分析</w:t>
            </w:r>
          </w:p>
          <w:p w14:paraId="66C6C7F1" w14:textId="77777777" w:rsidR="00AF0C5D" w:rsidRPr="00E92D14" w:rsidRDefault="00457551">
            <w:pPr>
              <w:ind w:firstLine="482"/>
              <w:rPr>
                <w:b/>
                <w:bCs/>
              </w:rPr>
            </w:pPr>
            <w:r w:rsidRPr="00E92D14">
              <w:rPr>
                <w:rFonts w:hint="eastAsia"/>
                <w:b/>
                <w:bCs/>
              </w:rPr>
              <w:t>（</w:t>
            </w:r>
            <w:r w:rsidRPr="00E92D14">
              <w:rPr>
                <w:rFonts w:hint="eastAsia"/>
                <w:b/>
                <w:bCs/>
              </w:rPr>
              <w:t>1</w:t>
            </w:r>
            <w:r w:rsidRPr="00E92D14">
              <w:rPr>
                <w:rFonts w:hint="eastAsia"/>
                <w:b/>
                <w:bCs/>
              </w:rPr>
              <w:t>）生活污水</w:t>
            </w:r>
          </w:p>
          <w:p w14:paraId="72F15F02" w14:textId="77777777" w:rsidR="00AF0C5D" w:rsidRPr="00E92D14" w:rsidRDefault="00457551">
            <w:pPr>
              <w:ind w:firstLine="480"/>
            </w:pPr>
            <w:r w:rsidRPr="00E92D14">
              <w:rPr>
                <w:rFonts w:hint="eastAsia"/>
              </w:rPr>
              <w:t>本项目外排废水为员工生活污水，产生量用下式计算：</w:t>
            </w:r>
          </w:p>
          <w:p w14:paraId="30D6D699" w14:textId="0B91C345" w:rsidR="00AF0C5D" w:rsidRPr="00E92D14" w:rsidRDefault="00B069CE">
            <w:pPr>
              <w:ind w:firstLine="480"/>
            </w:pPr>
            <w:r w:rsidRPr="00B069CE">
              <w:rPr>
                <w:position w:val="-10"/>
              </w:rPr>
              <w:object w:dxaOrig="3060" w:dyaOrig="360" w14:anchorId="726861D7">
                <v:shape id="_x0000_i1026" type="#_x0000_t75" style="width:153pt;height:18pt" o:ole="">
                  <v:imagedata r:id="rId27" o:title=""/>
                </v:shape>
                <o:OLEObject Type="Embed" ProgID="Equation.3" ShapeID="_x0000_i1026" DrawAspect="Content" ObjectID="_1767618884" r:id="rId28"/>
              </w:object>
            </w:r>
          </w:p>
          <w:p w14:paraId="3CF383A0" w14:textId="77777777" w:rsidR="00AF0C5D" w:rsidRPr="00E92D14" w:rsidRDefault="00457551">
            <w:pPr>
              <w:ind w:firstLine="480"/>
            </w:pPr>
            <w:r w:rsidRPr="00E92D14">
              <w:object w:dxaOrig="394" w:dyaOrig="394" w14:anchorId="297E5F95">
                <v:shape id="_x0000_i1027" type="#_x0000_t75" style="width:19.7pt;height:19.7pt" o:ole="">
                  <v:imagedata r:id="rId29" o:title=""/>
                </v:shape>
                <o:OLEObject Type="Embed" ProgID="Equation.3" ShapeID="_x0000_i1027" DrawAspect="Content" ObjectID="_1767618885" r:id="rId30"/>
              </w:object>
            </w:r>
            <w:r w:rsidRPr="00E92D14">
              <w:rPr>
                <w:rFonts w:hint="eastAsia"/>
              </w:rPr>
              <w:t>－生活污水排放量，</w:t>
            </w:r>
            <w:r w:rsidRPr="00E92D14">
              <w:t>t/a</w:t>
            </w:r>
            <w:r w:rsidRPr="00E92D14">
              <w:rPr>
                <w:rFonts w:hint="eastAsia"/>
              </w:rPr>
              <w:t>；</w:t>
            </w:r>
          </w:p>
          <w:p w14:paraId="650D5502" w14:textId="77777777" w:rsidR="00AF0C5D" w:rsidRPr="00E92D14" w:rsidRDefault="00457551">
            <w:pPr>
              <w:ind w:firstLine="480"/>
            </w:pPr>
            <w:r w:rsidRPr="00E92D14">
              <w:object w:dxaOrig="285" w:dyaOrig="285" w14:anchorId="70258EF3">
                <v:shape id="_x0000_i1028" type="#_x0000_t75" style="width:14.25pt;height:14.25pt" o:ole="">
                  <v:imagedata r:id="rId31" o:title=""/>
                </v:shape>
                <o:OLEObject Type="Embed" ProgID="Equation.3" ShapeID="_x0000_i1028" DrawAspect="Content" ObjectID="_1767618886" r:id="rId32"/>
              </w:object>
            </w:r>
            <w:r w:rsidRPr="00E92D14">
              <w:rPr>
                <w:rFonts w:hint="eastAsia"/>
              </w:rPr>
              <w:t>－年工作日数，日</w:t>
            </w:r>
            <w:r w:rsidRPr="00E92D14">
              <w:t>/</w:t>
            </w:r>
            <w:r w:rsidRPr="00E92D14">
              <w:rPr>
                <w:rFonts w:hint="eastAsia"/>
              </w:rPr>
              <w:t>年；</w:t>
            </w:r>
            <w:r w:rsidRPr="00E92D14">
              <w:object w:dxaOrig="285" w:dyaOrig="285" w14:anchorId="6BE9E67A">
                <v:shape id="_x0000_i1029" type="#_x0000_t75" style="width:14.25pt;height:14.25pt" o:ole="">
                  <v:imagedata r:id="rId33" o:title=""/>
                </v:shape>
                <o:OLEObject Type="Embed" ProgID="Equation.3" ShapeID="_x0000_i1029" DrawAspect="Content" ObjectID="_1767618887" r:id="rId34"/>
              </w:object>
            </w:r>
            <w:r w:rsidRPr="00E92D14">
              <w:rPr>
                <w:rFonts w:hint="eastAsia"/>
              </w:rPr>
              <w:t>－职工人数；</w:t>
            </w:r>
          </w:p>
          <w:p w14:paraId="4B831D4B" w14:textId="77777777" w:rsidR="00AF0C5D" w:rsidRPr="00E92D14" w:rsidRDefault="00457551">
            <w:pPr>
              <w:ind w:firstLine="480"/>
            </w:pPr>
            <w:r w:rsidRPr="00E92D14">
              <w:object w:dxaOrig="285" w:dyaOrig="435" w14:anchorId="073BCD3C">
                <v:shape id="_x0000_i1030" type="#_x0000_t75" style="width:14.25pt;height:21.75pt" o:ole="">
                  <v:imagedata r:id="rId35" o:title=""/>
                </v:shape>
                <o:OLEObject Type="Embed" ProgID="Equation.3" ShapeID="_x0000_i1030" DrawAspect="Content" ObjectID="_1767618888" r:id="rId36"/>
              </w:object>
            </w:r>
            <w:r w:rsidRPr="00E92D14">
              <w:rPr>
                <w:rFonts w:hint="eastAsia"/>
              </w:rPr>
              <w:t>－人均生活污水排放系数，</w:t>
            </w:r>
            <w:r w:rsidRPr="00E92D14">
              <w:t>0.9</w:t>
            </w:r>
            <w:r w:rsidRPr="00E92D14">
              <w:rPr>
                <w:rFonts w:hint="eastAsia"/>
              </w:rPr>
              <w:t>；</w:t>
            </w:r>
          </w:p>
          <w:p w14:paraId="0007B1D9" w14:textId="77777777" w:rsidR="00AF0C5D" w:rsidRPr="00E92D14" w:rsidRDefault="00457551">
            <w:pPr>
              <w:ind w:firstLine="480"/>
            </w:pPr>
            <w:r w:rsidRPr="00E92D14">
              <w:object w:dxaOrig="285" w:dyaOrig="435" w14:anchorId="1C3D3477">
                <v:shape id="_x0000_i1031" type="#_x0000_t75" style="width:14.25pt;height:21.75pt" o:ole="">
                  <v:imagedata r:id="rId37" o:title=""/>
                </v:shape>
                <o:OLEObject Type="Embed" ProgID="Equation.3" ShapeID="_x0000_i1031" DrawAspect="Content" ObjectID="_1767618889" r:id="rId38"/>
              </w:object>
            </w:r>
            <w:r w:rsidRPr="00E92D14">
              <w:rPr>
                <w:rFonts w:hint="eastAsia"/>
              </w:rPr>
              <w:t>－人均日用水额度，</w:t>
            </w:r>
            <w:r w:rsidRPr="00E92D14">
              <w:t>L</w:t>
            </w:r>
            <w:r w:rsidRPr="00E92D14">
              <w:rPr>
                <w:rFonts w:hint="eastAsia"/>
              </w:rPr>
              <w:t>；</w:t>
            </w:r>
          </w:p>
          <w:p w14:paraId="423E7F04" w14:textId="3EA86524" w:rsidR="00AF0C5D" w:rsidRPr="00E92D14" w:rsidRDefault="00457551">
            <w:pPr>
              <w:ind w:firstLine="480"/>
            </w:pPr>
            <w:r w:rsidRPr="00E92D14">
              <w:lastRenderedPageBreak/>
              <w:t>本项目建成后，</w:t>
            </w:r>
            <w:r w:rsidRPr="00E92D14">
              <w:rPr>
                <w:rFonts w:hint="eastAsia"/>
              </w:rPr>
              <w:t>项目劳动定员</w:t>
            </w:r>
            <w:r w:rsidR="00BA3044">
              <w:t>7</w:t>
            </w:r>
            <w:r w:rsidRPr="00E92D14">
              <w:rPr>
                <w:rFonts w:hint="eastAsia"/>
              </w:rPr>
              <w:t>0</w:t>
            </w:r>
            <w:r w:rsidRPr="00E92D14">
              <w:rPr>
                <w:rFonts w:hint="eastAsia"/>
              </w:rPr>
              <w:t>人，</w:t>
            </w:r>
            <w:r w:rsidRPr="00E92D14">
              <w:t>实行</w:t>
            </w:r>
            <w:r w:rsidRPr="00E92D14">
              <w:rPr>
                <w:rFonts w:hint="eastAsia"/>
              </w:rPr>
              <w:t>三</w:t>
            </w:r>
            <w:r w:rsidRPr="00E92D14">
              <w:t>班制，每班</w:t>
            </w:r>
            <w:r w:rsidRPr="00E92D14">
              <w:t>8</w:t>
            </w:r>
            <w:r w:rsidRPr="00E92D14">
              <w:t>小时，年生产</w:t>
            </w:r>
            <w:r w:rsidRPr="00E92D14">
              <w:t>300</w:t>
            </w:r>
            <w:r w:rsidRPr="00E92D14">
              <w:t>天</w:t>
            </w:r>
            <w:r w:rsidRPr="00E92D14">
              <w:rPr>
                <w:rFonts w:hint="eastAsia"/>
              </w:rPr>
              <w:t>，</w:t>
            </w:r>
            <w:r w:rsidR="00CE0BDE">
              <w:rPr>
                <w:rFonts w:hint="eastAsia"/>
              </w:rPr>
              <w:t>不</w:t>
            </w:r>
            <w:r w:rsidRPr="00E92D14">
              <w:rPr>
                <w:rFonts w:hint="eastAsia"/>
              </w:rPr>
              <w:t>设置食堂，不提供住宿</w:t>
            </w:r>
            <w:r w:rsidRPr="00E92D14">
              <w:t>。</w:t>
            </w:r>
            <w:r w:rsidRPr="00E92D14">
              <w:rPr>
                <w:rFonts w:hint="eastAsia"/>
              </w:rPr>
              <w:t>参照《安徽省行业用水定额》（</w:t>
            </w:r>
            <w:r w:rsidRPr="00E92D14">
              <w:rPr>
                <w:rFonts w:hint="eastAsia"/>
              </w:rPr>
              <w:t>DB34/T679</w:t>
            </w:r>
            <w:r w:rsidRPr="00E92D14">
              <w:rPr>
                <w:rFonts w:hint="eastAsia"/>
              </w:rPr>
              <w:t>—</w:t>
            </w:r>
            <w:r w:rsidRPr="00E92D14">
              <w:rPr>
                <w:rFonts w:hint="eastAsia"/>
              </w:rPr>
              <w:t>2020</w:t>
            </w:r>
            <w:r w:rsidRPr="00E92D14">
              <w:rPr>
                <w:rFonts w:hint="eastAsia"/>
              </w:rPr>
              <w:t>）</w:t>
            </w:r>
            <w:r w:rsidRPr="00E92D14">
              <w:t>表</w:t>
            </w:r>
            <w:r w:rsidRPr="00E92D14">
              <w:rPr>
                <w:rFonts w:hint="eastAsia"/>
              </w:rPr>
              <w:t>8</w:t>
            </w:r>
            <w:r w:rsidRPr="00E92D14">
              <w:t>中，用水量</w:t>
            </w:r>
            <w:r w:rsidR="00CE0BDE">
              <w:t>6</w:t>
            </w:r>
            <w:r w:rsidRPr="00E92D14">
              <w:rPr>
                <w:rFonts w:hint="eastAsia"/>
              </w:rPr>
              <w:t>0</w:t>
            </w:r>
            <w:r w:rsidRPr="00E92D14">
              <w:t>L/</w:t>
            </w:r>
            <w:r w:rsidRPr="00E92D14">
              <w:t>人</w:t>
            </w:r>
            <w:r w:rsidRPr="00E92D14">
              <w:t>·d</w:t>
            </w:r>
            <w:r w:rsidRPr="00E92D14">
              <w:t>计</w:t>
            </w:r>
            <w:r w:rsidRPr="00E92D14">
              <w:rPr>
                <w:rFonts w:hint="eastAsia"/>
              </w:rPr>
              <w:t>，</w:t>
            </w:r>
            <w:r w:rsidRPr="00E92D14">
              <w:t>则生活用水量为</w:t>
            </w:r>
            <w:r w:rsidR="00BA3044">
              <w:t xml:space="preserve">4.2 </w:t>
            </w:r>
            <w:r w:rsidRPr="00E92D14">
              <w:t>t/d</w:t>
            </w:r>
            <w:r w:rsidRPr="00E92D14">
              <w:rPr>
                <w:rFonts w:hint="eastAsia"/>
              </w:rPr>
              <w:t>，</w:t>
            </w:r>
            <w:r w:rsidR="00BA3044">
              <w:t>126</w:t>
            </w:r>
            <w:r w:rsidR="00B069CE">
              <w:t xml:space="preserve">0 </w:t>
            </w:r>
            <w:r w:rsidRPr="00E92D14">
              <w:t>t/a</w:t>
            </w:r>
            <w:r w:rsidRPr="00E92D14">
              <w:t>。废水产生系数以</w:t>
            </w:r>
            <w:r w:rsidRPr="00E92D14">
              <w:t>0.8</w:t>
            </w:r>
            <w:r w:rsidRPr="00E92D14">
              <w:t>计，则生活污水产生量为</w:t>
            </w:r>
            <w:r w:rsidR="00BA3044">
              <w:t>3.36</w:t>
            </w:r>
            <w:r w:rsidR="00B069CE">
              <w:t xml:space="preserve"> </w:t>
            </w:r>
            <w:r w:rsidRPr="00E92D14">
              <w:t>t/d</w:t>
            </w:r>
            <w:r w:rsidRPr="00E92D14">
              <w:t>，</w:t>
            </w:r>
            <w:r w:rsidR="00BA3044">
              <w:t>1008</w:t>
            </w:r>
            <w:r w:rsidR="00B069CE">
              <w:t xml:space="preserve"> </w:t>
            </w:r>
            <w:r w:rsidRPr="00E92D14">
              <w:t>t/a</w:t>
            </w:r>
            <w:r w:rsidRPr="00E92D14">
              <w:t>。</w:t>
            </w:r>
          </w:p>
          <w:p w14:paraId="729B843C" w14:textId="415555B3" w:rsidR="00AF0C5D" w:rsidRPr="00E92D14" w:rsidRDefault="00457551">
            <w:pPr>
              <w:ind w:firstLine="480"/>
            </w:pPr>
            <w:r w:rsidRPr="00E92D14">
              <w:rPr>
                <w:rFonts w:hint="eastAsia"/>
              </w:rPr>
              <w:t>生活污水</w:t>
            </w:r>
            <w:r w:rsidRPr="00E92D14">
              <w:t>经化粪池</w:t>
            </w:r>
            <w:r w:rsidRPr="00E92D14">
              <w:rPr>
                <w:rFonts w:hint="eastAsia"/>
              </w:rPr>
              <w:t>预处理，预处理后接入城镇污水处理厂处理。出水经园区污水管网后进入</w:t>
            </w:r>
            <w:r w:rsidR="002A45D7" w:rsidRPr="00E92D14">
              <w:rPr>
                <w:rFonts w:hint="eastAsia"/>
              </w:rPr>
              <w:t>大龙湾污水处理厂</w:t>
            </w:r>
            <w:r w:rsidRPr="00E92D14">
              <w:rPr>
                <w:rFonts w:hint="eastAsia"/>
              </w:rPr>
              <w:t>进一步处理</w:t>
            </w:r>
            <w:r w:rsidRPr="00E92D14">
              <w:t>达到《城镇污水处理厂污染物排放标准》（</w:t>
            </w:r>
            <w:r w:rsidRPr="00E92D14">
              <w:t>GB18918-2002</w:t>
            </w:r>
            <w:r w:rsidRPr="00E92D14">
              <w:t>）一级</w:t>
            </w:r>
            <w:r w:rsidRPr="00E92D14">
              <w:rPr>
                <w:rFonts w:hint="eastAsia"/>
              </w:rPr>
              <w:t>A</w:t>
            </w:r>
            <w:r w:rsidRPr="00E92D14">
              <w:t>标准后</w:t>
            </w:r>
            <w:r w:rsidRPr="00E92D14">
              <w:rPr>
                <w:rFonts w:cs="宋体"/>
              </w:rPr>
              <w:t>尾水</w:t>
            </w:r>
            <w:r w:rsidR="00CE0BDE">
              <w:rPr>
                <w:rFonts w:cs="宋体"/>
              </w:rPr>
              <w:t>排入</w:t>
            </w:r>
            <w:r w:rsidR="00CE0BDE">
              <w:rPr>
                <w:rFonts w:cs="宋体" w:hint="eastAsia"/>
              </w:rPr>
              <w:t>裕溪河</w:t>
            </w:r>
            <w:r w:rsidRPr="00E92D14">
              <w:t>。</w:t>
            </w:r>
            <w:r w:rsidRPr="00E92D14">
              <w:rPr>
                <w:rFonts w:hint="eastAsia"/>
              </w:rPr>
              <w:t>类比我国城市居民生活污水水质，本项目生活污水污染物排放量预测结果见下表。</w:t>
            </w:r>
          </w:p>
          <w:p w14:paraId="532CD9B9" w14:textId="77777777" w:rsidR="00AF0C5D" w:rsidRPr="00E92D14" w:rsidRDefault="00457551">
            <w:pPr>
              <w:pStyle w:val="aff1"/>
              <w:spacing w:before="120"/>
              <w:rPr>
                <w:kern w:val="2"/>
                <w:szCs w:val="24"/>
              </w:rPr>
            </w:pPr>
            <w:r w:rsidRPr="00E92D14">
              <w:rPr>
                <w:rFonts w:hint="eastAsia"/>
                <w:kern w:val="2"/>
                <w:szCs w:val="24"/>
              </w:rPr>
              <w:t>表</w:t>
            </w:r>
            <w:r w:rsidRPr="00E92D14">
              <w:rPr>
                <w:rFonts w:hint="eastAsia"/>
                <w:kern w:val="2"/>
                <w:szCs w:val="24"/>
              </w:rPr>
              <w:t>4</w:t>
            </w:r>
            <w:r w:rsidRPr="00E92D14">
              <w:rPr>
                <w:kern w:val="2"/>
                <w:szCs w:val="24"/>
              </w:rPr>
              <w:t>-</w:t>
            </w:r>
            <w:r w:rsidRPr="00E92D14">
              <w:rPr>
                <w:rFonts w:hint="eastAsia"/>
                <w:kern w:val="2"/>
                <w:szCs w:val="24"/>
              </w:rPr>
              <w:t>7</w:t>
            </w:r>
            <w:r w:rsidRPr="00E92D14">
              <w:rPr>
                <w:rFonts w:hint="eastAsia"/>
                <w:kern w:val="2"/>
                <w:szCs w:val="24"/>
              </w:rPr>
              <w:t>本项目污水水质类比结果</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870"/>
              <w:gridCol w:w="2077"/>
              <w:gridCol w:w="1364"/>
              <w:gridCol w:w="1038"/>
              <w:gridCol w:w="1115"/>
              <w:gridCol w:w="1001"/>
              <w:gridCol w:w="1004"/>
            </w:tblGrid>
            <w:tr w:rsidR="0038402E" w:rsidRPr="00E92D14" w14:paraId="400EBC8E" w14:textId="77777777" w:rsidTr="0038402E">
              <w:trPr>
                <w:trHeight w:val="374"/>
                <w:jc w:val="center"/>
              </w:trPr>
              <w:tc>
                <w:tcPr>
                  <w:tcW w:w="1740" w:type="pct"/>
                  <w:gridSpan w:val="2"/>
                  <w:tcBorders>
                    <w:tl2br w:val="nil"/>
                    <w:tr2bl w:val="nil"/>
                  </w:tcBorders>
                  <w:vAlign w:val="center"/>
                </w:tcPr>
                <w:p w14:paraId="7AA965A5" w14:textId="77777777" w:rsidR="0038402E" w:rsidRPr="00E92D14" w:rsidRDefault="0038402E">
                  <w:pPr>
                    <w:pStyle w:val="aff0"/>
                    <w:rPr>
                      <w:b/>
                      <w:bCs/>
                    </w:rPr>
                  </w:pPr>
                  <w:r w:rsidRPr="00E92D14">
                    <w:rPr>
                      <w:rFonts w:hint="eastAsia"/>
                      <w:b/>
                      <w:bCs/>
                    </w:rPr>
                    <w:t>污染物种类</w:t>
                  </w:r>
                </w:p>
              </w:tc>
              <w:tc>
                <w:tcPr>
                  <w:tcW w:w="805" w:type="pct"/>
                  <w:tcBorders>
                    <w:tl2br w:val="nil"/>
                    <w:tr2bl w:val="nil"/>
                  </w:tcBorders>
                  <w:vAlign w:val="center"/>
                </w:tcPr>
                <w:p w14:paraId="4FAD6A2B" w14:textId="77777777" w:rsidR="0038402E" w:rsidRPr="00E92D14" w:rsidRDefault="0038402E">
                  <w:pPr>
                    <w:pStyle w:val="aff0"/>
                    <w:rPr>
                      <w:b/>
                      <w:bCs/>
                    </w:rPr>
                  </w:pPr>
                  <w:r w:rsidRPr="00E92D14">
                    <w:rPr>
                      <w:b/>
                      <w:bCs/>
                    </w:rPr>
                    <w:t>pH</w:t>
                  </w:r>
                  <w:r w:rsidRPr="00E92D14">
                    <w:rPr>
                      <w:rFonts w:hint="eastAsia"/>
                      <w:b/>
                      <w:bCs/>
                    </w:rPr>
                    <w:t>（无量纲）</w:t>
                  </w:r>
                </w:p>
              </w:tc>
              <w:tc>
                <w:tcPr>
                  <w:tcW w:w="613" w:type="pct"/>
                  <w:tcBorders>
                    <w:tl2br w:val="nil"/>
                    <w:tr2bl w:val="nil"/>
                  </w:tcBorders>
                  <w:vAlign w:val="center"/>
                </w:tcPr>
                <w:p w14:paraId="4ACEDDF2" w14:textId="77777777" w:rsidR="0038402E" w:rsidRPr="00E92D14" w:rsidRDefault="0038402E">
                  <w:pPr>
                    <w:pStyle w:val="aff0"/>
                    <w:rPr>
                      <w:b/>
                      <w:bCs/>
                    </w:rPr>
                  </w:pPr>
                  <w:r w:rsidRPr="00E92D14">
                    <w:rPr>
                      <w:b/>
                      <w:bCs/>
                    </w:rPr>
                    <w:t>COD</w:t>
                  </w:r>
                </w:p>
              </w:tc>
              <w:tc>
                <w:tcPr>
                  <w:tcW w:w="658" w:type="pct"/>
                  <w:tcBorders>
                    <w:tl2br w:val="nil"/>
                    <w:tr2bl w:val="nil"/>
                  </w:tcBorders>
                  <w:vAlign w:val="center"/>
                </w:tcPr>
                <w:p w14:paraId="7D255D15" w14:textId="77777777" w:rsidR="0038402E" w:rsidRPr="00E92D14" w:rsidRDefault="0038402E">
                  <w:pPr>
                    <w:pStyle w:val="aff0"/>
                    <w:rPr>
                      <w:b/>
                      <w:bCs/>
                    </w:rPr>
                  </w:pPr>
                  <w:r w:rsidRPr="00E92D14">
                    <w:rPr>
                      <w:b/>
                      <w:bCs/>
                    </w:rPr>
                    <w:t>SS</w:t>
                  </w:r>
                </w:p>
              </w:tc>
              <w:tc>
                <w:tcPr>
                  <w:tcW w:w="591" w:type="pct"/>
                  <w:tcBorders>
                    <w:tl2br w:val="nil"/>
                    <w:tr2bl w:val="nil"/>
                  </w:tcBorders>
                  <w:vAlign w:val="center"/>
                </w:tcPr>
                <w:p w14:paraId="1D70FC78" w14:textId="77777777" w:rsidR="0038402E" w:rsidRPr="00E92D14" w:rsidRDefault="0038402E">
                  <w:pPr>
                    <w:pStyle w:val="aff0"/>
                    <w:rPr>
                      <w:b/>
                      <w:bCs/>
                    </w:rPr>
                  </w:pPr>
                  <w:r w:rsidRPr="00E92D14">
                    <w:rPr>
                      <w:b/>
                      <w:bCs/>
                    </w:rPr>
                    <w:t>BOD</w:t>
                  </w:r>
                  <w:r w:rsidRPr="00E92D14">
                    <w:rPr>
                      <w:b/>
                      <w:bCs/>
                      <w:vertAlign w:val="subscript"/>
                    </w:rPr>
                    <w:t>5</w:t>
                  </w:r>
                </w:p>
              </w:tc>
              <w:tc>
                <w:tcPr>
                  <w:tcW w:w="593" w:type="pct"/>
                  <w:tcBorders>
                    <w:tl2br w:val="nil"/>
                    <w:tr2bl w:val="nil"/>
                  </w:tcBorders>
                  <w:vAlign w:val="center"/>
                </w:tcPr>
                <w:p w14:paraId="12925B97" w14:textId="77777777" w:rsidR="0038402E" w:rsidRPr="00E92D14" w:rsidRDefault="0038402E">
                  <w:pPr>
                    <w:pStyle w:val="aff0"/>
                    <w:rPr>
                      <w:b/>
                      <w:bCs/>
                    </w:rPr>
                  </w:pPr>
                  <w:r w:rsidRPr="00E92D14">
                    <w:rPr>
                      <w:b/>
                      <w:bCs/>
                    </w:rPr>
                    <w:t>NH</w:t>
                  </w:r>
                  <w:r w:rsidRPr="00E92D14">
                    <w:rPr>
                      <w:b/>
                      <w:bCs/>
                      <w:vertAlign w:val="subscript"/>
                    </w:rPr>
                    <w:t>3</w:t>
                  </w:r>
                  <w:r w:rsidRPr="00E92D14">
                    <w:rPr>
                      <w:b/>
                      <w:bCs/>
                    </w:rPr>
                    <w:t>-N</w:t>
                  </w:r>
                </w:p>
              </w:tc>
            </w:tr>
            <w:tr w:rsidR="0038402E" w:rsidRPr="00E92D14" w14:paraId="4BEE463F" w14:textId="77777777" w:rsidTr="0038402E">
              <w:trPr>
                <w:trHeight w:val="314"/>
                <w:jc w:val="center"/>
              </w:trPr>
              <w:tc>
                <w:tcPr>
                  <w:tcW w:w="514" w:type="pct"/>
                  <w:vMerge w:val="restart"/>
                  <w:tcBorders>
                    <w:tl2br w:val="nil"/>
                    <w:tr2bl w:val="nil"/>
                  </w:tcBorders>
                  <w:vAlign w:val="center"/>
                </w:tcPr>
                <w:p w14:paraId="10646AF5" w14:textId="77777777" w:rsidR="0038402E" w:rsidRPr="00E92D14" w:rsidRDefault="0038402E">
                  <w:pPr>
                    <w:pStyle w:val="aff0"/>
                  </w:pPr>
                  <w:r w:rsidRPr="00E92D14">
                    <w:rPr>
                      <w:rFonts w:hint="eastAsia"/>
                    </w:rPr>
                    <w:t>生活</w:t>
                  </w:r>
                </w:p>
                <w:p w14:paraId="7767E489" w14:textId="25140B40" w:rsidR="0038402E" w:rsidRPr="00E92D14" w:rsidRDefault="0038402E" w:rsidP="00BA3044">
                  <w:pPr>
                    <w:pStyle w:val="aff0"/>
                  </w:pPr>
                  <w:r w:rsidRPr="00E92D14">
                    <w:rPr>
                      <w:rFonts w:hint="eastAsia"/>
                    </w:rPr>
                    <w:t>污水</w:t>
                  </w:r>
                  <w:r w:rsidR="00BA3044">
                    <w:t>1008</w:t>
                  </w:r>
                  <w:r w:rsidRPr="00E92D14">
                    <w:rPr>
                      <w:rFonts w:hint="eastAsia"/>
                    </w:rPr>
                    <w:t>t/a</w:t>
                  </w:r>
                </w:p>
              </w:tc>
              <w:tc>
                <w:tcPr>
                  <w:tcW w:w="1226" w:type="pct"/>
                  <w:tcBorders>
                    <w:tl2br w:val="nil"/>
                    <w:tr2bl w:val="nil"/>
                  </w:tcBorders>
                  <w:vAlign w:val="center"/>
                </w:tcPr>
                <w:p w14:paraId="67B74A10" w14:textId="77777777" w:rsidR="0038402E" w:rsidRPr="00E92D14" w:rsidRDefault="0038402E">
                  <w:pPr>
                    <w:pStyle w:val="aff0"/>
                  </w:pPr>
                  <w:r w:rsidRPr="00E92D14">
                    <w:rPr>
                      <w:rFonts w:hint="eastAsia"/>
                    </w:rPr>
                    <w:t>产生浓度</w:t>
                  </w:r>
                  <w:r w:rsidRPr="00E92D14">
                    <w:t>(mg/L)</w:t>
                  </w:r>
                </w:p>
              </w:tc>
              <w:tc>
                <w:tcPr>
                  <w:tcW w:w="805" w:type="pct"/>
                  <w:tcBorders>
                    <w:tl2br w:val="nil"/>
                    <w:tr2bl w:val="nil"/>
                  </w:tcBorders>
                  <w:vAlign w:val="center"/>
                </w:tcPr>
                <w:p w14:paraId="7DA13009" w14:textId="77777777" w:rsidR="0038402E" w:rsidRPr="00E92D14" w:rsidRDefault="0038402E">
                  <w:pPr>
                    <w:pStyle w:val="aff0"/>
                  </w:pPr>
                  <w:r w:rsidRPr="00E92D14">
                    <w:t>6~9</w:t>
                  </w:r>
                </w:p>
              </w:tc>
              <w:tc>
                <w:tcPr>
                  <w:tcW w:w="613" w:type="pct"/>
                  <w:tcBorders>
                    <w:tl2br w:val="nil"/>
                    <w:tr2bl w:val="nil"/>
                  </w:tcBorders>
                  <w:vAlign w:val="center"/>
                </w:tcPr>
                <w:p w14:paraId="2BBCBC83" w14:textId="77777777" w:rsidR="0038402E" w:rsidRPr="00E92D14" w:rsidRDefault="0038402E">
                  <w:pPr>
                    <w:pStyle w:val="aff0"/>
                  </w:pPr>
                  <w:r w:rsidRPr="00E92D14">
                    <w:t>350</w:t>
                  </w:r>
                </w:p>
              </w:tc>
              <w:tc>
                <w:tcPr>
                  <w:tcW w:w="658" w:type="pct"/>
                  <w:tcBorders>
                    <w:tl2br w:val="nil"/>
                    <w:tr2bl w:val="nil"/>
                  </w:tcBorders>
                  <w:vAlign w:val="center"/>
                </w:tcPr>
                <w:p w14:paraId="0298AF28" w14:textId="77777777" w:rsidR="0038402E" w:rsidRPr="00E92D14" w:rsidRDefault="0038402E">
                  <w:pPr>
                    <w:pStyle w:val="aff0"/>
                  </w:pPr>
                  <w:r w:rsidRPr="00E92D14">
                    <w:t>200</w:t>
                  </w:r>
                </w:p>
              </w:tc>
              <w:tc>
                <w:tcPr>
                  <w:tcW w:w="591" w:type="pct"/>
                  <w:tcBorders>
                    <w:tl2br w:val="nil"/>
                    <w:tr2bl w:val="nil"/>
                  </w:tcBorders>
                  <w:vAlign w:val="center"/>
                </w:tcPr>
                <w:p w14:paraId="36844289" w14:textId="77777777" w:rsidR="0038402E" w:rsidRPr="00E92D14" w:rsidRDefault="0038402E">
                  <w:pPr>
                    <w:pStyle w:val="aff0"/>
                  </w:pPr>
                  <w:r w:rsidRPr="00E92D14">
                    <w:t>250</w:t>
                  </w:r>
                </w:p>
              </w:tc>
              <w:tc>
                <w:tcPr>
                  <w:tcW w:w="593" w:type="pct"/>
                  <w:tcBorders>
                    <w:tl2br w:val="nil"/>
                    <w:tr2bl w:val="nil"/>
                  </w:tcBorders>
                  <w:vAlign w:val="center"/>
                </w:tcPr>
                <w:p w14:paraId="0AF953AC" w14:textId="77777777" w:rsidR="0038402E" w:rsidRPr="00E92D14" w:rsidRDefault="0038402E">
                  <w:pPr>
                    <w:pStyle w:val="aff0"/>
                  </w:pPr>
                  <w:r w:rsidRPr="00E92D14">
                    <w:t>30</w:t>
                  </w:r>
                </w:p>
              </w:tc>
            </w:tr>
            <w:tr w:rsidR="0067785B" w:rsidRPr="00E92D14" w14:paraId="6B197D46" w14:textId="77777777" w:rsidTr="0038402E">
              <w:trPr>
                <w:trHeight w:val="275"/>
                <w:jc w:val="center"/>
              </w:trPr>
              <w:tc>
                <w:tcPr>
                  <w:tcW w:w="514" w:type="pct"/>
                  <w:vMerge/>
                  <w:tcBorders>
                    <w:tl2br w:val="nil"/>
                    <w:tr2bl w:val="nil"/>
                  </w:tcBorders>
                  <w:vAlign w:val="center"/>
                </w:tcPr>
                <w:p w14:paraId="0F09AC97" w14:textId="77777777" w:rsidR="0067785B" w:rsidRPr="00E92D14" w:rsidRDefault="0067785B" w:rsidP="0067785B">
                  <w:pPr>
                    <w:pStyle w:val="aff0"/>
                  </w:pPr>
                </w:p>
              </w:tc>
              <w:tc>
                <w:tcPr>
                  <w:tcW w:w="1226" w:type="pct"/>
                  <w:tcBorders>
                    <w:tl2br w:val="nil"/>
                    <w:tr2bl w:val="nil"/>
                  </w:tcBorders>
                  <w:vAlign w:val="center"/>
                </w:tcPr>
                <w:p w14:paraId="012EDE32" w14:textId="77777777" w:rsidR="0067785B" w:rsidRPr="00E92D14" w:rsidRDefault="0067785B" w:rsidP="0067785B">
                  <w:pPr>
                    <w:pStyle w:val="aff0"/>
                  </w:pPr>
                  <w:r w:rsidRPr="00E92D14">
                    <w:rPr>
                      <w:rFonts w:hint="eastAsia"/>
                    </w:rPr>
                    <w:t>产生量</w:t>
                  </w:r>
                  <w:r w:rsidRPr="00E92D14">
                    <w:t>(t/a)</w:t>
                  </w:r>
                </w:p>
              </w:tc>
              <w:tc>
                <w:tcPr>
                  <w:tcW w:w="805" w:type="pct"/>
                  <w:tcBorders>
                    <w:tl2br w:val="nil"/>
                    <w:tr2bl w:val="nil"/>
                  </w:tcBorders>
                  <w:vAlign w:val="center"/>
                </w:tcPr>
                <w:p w14:paraId="7E0EE69F" w14:textId="77777777" w:rsidR="0067785B" w:rsidRPr="00E92D14" w:rsidRDefault="0067785B" w:rsidP="0067785B">
                  <w:pPr>
                    <w:pStyle w:val="aff0"/>
                  </w:pPr>
                  <w:r w:rsidRPr="00E92D14">
                    <w:rPr>
                      <w:rFonts w:hint="eastAsia"/>
                    </w:rPr>
                    <w:t>/</w:t>
                  </w:r>
                </w:p>
              </w:tc>
              <w:tc>
                <w:tcPr>
                  <w:tcW w:w="613" w:type="pct"/>
                  <w:tcBorders>
                    <w:tl2br w:val="nil"/>
                    <w:tr2bl w:val="nil"/>
                  </w:tcBorders>
                  <w:vAlign w:val="center"/>
                </w:tcPr>
                <w:p w14:paraId="1CB26663" w14:textId="2F5E44D2" w:rsidR="0067785B" w:rsidRPr="00E92D14" w:rsidRDefault="0067785B" w:rsidP="0067785B">
                  <w:pPr>
                    <w:pStyle w:val="aff0"/>
                  </w:pPr>
                  <w:r>
                    <w:rPr>
                      <w:rFonts w:eastAsia="等线"/>
                      <w:color w:val="000000"/>
                      <w:szCs w:val="21"/>
                    </w:rPr>
                    <w:t xml:space="preserve">0.353 </w:t>
                  </w:r>
                </w:p>
              </w:tc>
              <w:tc>
                <w:tcPr>
                  <w:tcW w:w="658" w:type="pct"/>
                  <w:tcBorders>
                    <w:tl2br w:val="nil"/>
                    <w:tr2bl w:val="nil"/>
                  </w:tcBorders>
                  <w:vAlign w:val="center"/>
                </w:tcPr>
                <w:p w14:paraId="030EB651" w14:textId="0FAF3E48" w:rsidR="0067785B" w:rsidRPr="00E92D14" w:rsidRDefault="0067785B" w:rsidP="0067785B">
                  <w:pPr>
                    <w:pStyle w:val="aff0"/>
                  </w:pPr>
                  <w:r>
                    <w:rPr>
                      <w:rFonts w:eastAsia="等线"/>
                      <w:color w:val="000000"/>
                      <w:szCs w:val="21"/>
                    </w:rPr>
                    <w:t xml:space="preserve">0.202 </w:t>
                  </w:r>
                </w:p>
              </w:tc>
              <w:tc>
                <w:tcPr>
                  <w:tcW w:w="591" w:type="pct"/>
                  <w:tcBorders>
                    <w:tl2br w:val="nil"/>
                    <w:tr2bl w:val="nil"/>
                  </w:tcBorders>
                  <w:vAlign w:val="center"/>
                </w:tcPr>
                <w:p w14:paraId="6674E670" w14:textId="62E10C4A" w:rsidR="0067785B" w:rsidRPr="00E92D14" w:rsidRDefault="0067785B" w:rsidP="0067785B">
                  <w:pPr>
                    <w:pStyle w:val="aff0"/>
                  </w:pPr>
                  <w:r>
                    <w:rPr>
                      <w:rFonts w:eastAsia="等线"/>
                      <w:color w:val="000000"/>
                      <w:szCs w:val="21"/>
                    </w:rPr>
                    <w:t xml:space="preserve">0.252 </w:t>
                  </w:r>
                </w:p>
              </w:tc>
              <w:tc>
                <w:tcPr>
                  <w:tcW w:w="593" w:type="pct"/>
                  <w:tcBorders>
                    <w:tl2br w:val="nil"/>
                    <w:tr2bl w:val="nil"/>
                  </w:tcBorders>
                  <w:vAlign w:val="center"/>
                </w:tcPr>
                <w:p w14:paraId="2DB94C8E" w14:textId="3EC6B2D5" w:rsidR="0067785B" w:rsidRPr="00E92D14" w:rsidRDefault="0067785B" w:rsidP="0067785B">
                  <w:pPr>
                    <w:pStyle w:val="aff0"/>
                  </w:pPr>
                  <w:r>
                    <w:rPr>
                      <w:rFonts w:eastAsia="等线"/>
                      <w:color w:val="000000"/>
                      <w:szCs w:val="21"/>
                    </w:rPr>
                    <w:t xml:space="preserve">0.030 </w:t>
                  </w:r>
                </w:p>
              </w:tc>
            </w:tr>
            <w:tr w:rsidR="0038402E" w:rsidRPr="00E92D14" w14:paraId="4E9CC2BC" w14:textId="77777777" w:rsidTr="0038402E">
              <w:trPr>
                <w:trHeight w:val="263"/>
                <w:jc w:val="center"/>
              </w:trPr>
              <w:tc>
                <w:tcPr>
                  <w:tcW w:w="514" w:type="pct"/>
                  <w:vMerge/>
                  <w:tcBorders>
                    <w:tl2br w:val="nil"/>
                    <w:tr2bl w:val="nil"/>
                  </w:tcBorders>
                  <w:vAlign w:val="center"/>
                </w:tcPr>
                <w:p w14:paraId="4BE7CE81" w14:textId="77777777" w:rsidR="0038402E" w:rsidRPr="00E92D14" w:rsidRDefault="0038402E">
                  <w:pPr>
                    <w:pStyle w:val="aff0"/>
                  </w:pPr>
                </w:p>
              </w:tc>
              <w:tc>
                <w:tcPr>
                  <w:tcW w:w="1226" w:type="pct"/>
                  <w:tcBorders>
                    <w:tl2br w:val="nil"/>
                    <w:tr2bl w:val="nil"/>
                  </w:tcBorders>
                  <w:vAlign w:val="center"/>
                </w:tcPr>
                <w:p w14:paraId="16EA103E" w14:textId="77777777" w:rsidR="0038402E" w:rsidRPr="00E92D14" w:rsidRDefault="0038402E">
                  <w:pPr>
                    <w:pStyle w:val="aff0"/>
                  </w:pPr>
                  <w:r w:rsidRPr="00E92D14">
                    <w:rPr>
                      <w:rFonts w:hint="eastAsia"/>
                    </w:rPr>
                    <w:t>处理效率（</w:t>
                  </w:r>
                  <w:r w:rsidRPr="00E92D14">
                    <w:rPr>
                      <w:rFonts w:hint="eastAsia"/>
                    </w:rPr>
                    <w:t>%</w:t>
                  </w:r>
                  <w:r w:rsidRPr="00E92D14">
                    <w:rPr>
                      <w:rFonts w:hint="eastAsia"/>
                    </w:rPr>
                    <w:t>）</w:t>
                  </w:r>
                </w:p>
              </w:tc>
              <w:tc>
                <w:tcPr>
                  <w:tcW w:w="805" w:type="pct"/>
                  <w:tcBorders>
                    <w:tl2br w:val="nil"/>
                    <w:tr2bl w:val="nil"/>
                  </w:tcBorders>
                  <w:vAlign w:val="center"/>
                </w:tcPr>
                <w:p w14:paraId="2C7DEB26" w14:textId="77777777" w:rsidR="0038402E" w:rsidRPr="00E92D14" w:rsidRDefault="0038402E">
                  <w:pPr>
                    <w:pStyle w:val="aff0"/>
                  </w:pPr>
                  <w:r w:rsidRPr="00E92D14">
                    <w:rPr>
                      <w:rFonts w:hint="eastAsia"/>
                    </w:rPr>
                    <w:t>/</w:t>
                  </w:r>
                </w:p>
              </w:tc>
              <w:tc>
                <w:tcPr>
                  <w:tcW w:w="613" w:type="pct"/>
                  <w:tcBorders>
                    <w:tl2br w:val="nil"/>
                    <w:tr2bl w:val="nil"/>
                  </w:tcBorders>
                  <w:vAlign w:val="center"/>
                </w:tcPr>
                <w:p w14:paraId="75B2D55C" w14:textId="77777777" w:rsidR="0038402E" w:rsidRPr="00E92D14" w:rsidRDefault="0038402E">
                  <w:pPr>
                    <w:pStyle w:val="aff0"/>
                  </w:pPr>
                  <w:r w:rsidRPr="00E92D14">
                    <w:rPr>
                      <w:rFonts w:hint="eastAsia"/>
                    </w:rPr>
                    <w:t>15</w:t>
                  </w:r>
                </w:p>
              </w:tc>
              <w:tc>
                <w:tcPr>
                  <w:tcW w:w="658" w:type="pct"/>
                  <w:tcBorders>
                    <w:tl2br w:val="nil"/>
                    <w:tr2bl w:val="nil"/>
                  </w:tcBorders>
                  <w:vAlign w:val="center"/>
                </w:tcPr>
                <w:p w14:paraId="68B03257" w14:textId="77777777" w:rsidR="0038402E" w:rsidRPr="00E92D14" w:rsidRDefault="0038402E">
                  <w:pPr>
                    <w:pStyle w:val="aff0"/>
                  </w:pPr>
                  <w:r w:rsidRPr="00E92D14">
                    <w:rPr>
                      <w:rFonts w:hint="eastAsia"/>
                    </w:rPr>
                    <w:t>30</w:t>
                  </w:r>
                </w:p>
              </w:tc>
              <w:tc>
                <w:tcPr>
                  <w:tcW w:w="591" w:type="pct"/>
                  <w:tcBorders>
                    <w:tl2br w:val="nil"/>
                    <w:tr2bl w:val="nil"/>
                  </w:tcBorders>
                  <w:vAlign w:val="center"/>
                </w:tcPr>
                <w:p w14:paraId="4A8820A0" w14:textId="77777777" w:rsidR="0038402E" w:rsidRPr="00E92D14" w:rsidRDefault="0038402E">
                  <w:pPr>
                    <w:pStyle w:val="aff0"/>
                  </w:pPr>
                  <w:r w:rsidRPr="00E92D14">
                    <w:rPr>
                      <w:rFonts w:hint="eastAsia"/>
                    </w:rPr>
                    <w:t>9</w:t>
                  </w:r>
                </w:p>
              </w:tc>
              <w:tc>
                <w:tcPr>
                  <w:tcW w:w="593" w:type="pct"/>
                  <w:tcBorders>
                    <w:tl2br w:val="nil"/>
                    <w:tr2bl w:val="nil"/>
                  </w:tcBorders>
                  <w:vAlign w:val="center"/>
                </w:tcPr>
                <w:p w14:paraId="63587EFA" w14:textId="77777777" w:rsidR="0038402E" w:rsidRPr="00E92D14" w:rsidRDefault="0038402E">
                  <w:pPr>
                    <w:pStyle w:val="aff0"/>
                  </w:pPr>
                  <w:r w:rsidRPr="00E92D14">
                    <w:rPr>
                      <w:rFonts w:hint="eastAsia"/>
                    </w:rPr>
                    <w:t>3</w:t>
                  </w:r>
                </w:p>
              </w:tc>
            </w:tr>
            <w:tr w:rsidR="0038402E" w:rsidRPr="00E92D14" w14:paraId="3D0DBD33" w14:textId="77777777" w:rsidTr="0038402E">
              <w:trPr>
                <w:trHeight w:val="374"/>
                <w:jc w:val="center"/>
              </w:trPr>
              <w:tc>
                <w:tcPr>
                  <w:tcW w:w="514" w:type="pct"/>
                  <w:vMerge/>
                  <w:tcBorders>
                    <w:tl2br w:val="nil"/>
                    <w:tr2bl w:val="nil"/>
                  </w:tcBorders>
                  <w:vAlign w:val="center"/>
                </w:tcPr>
                <w:p w14:paraId="6EE7853A" w14:textId="77777777" w:rsidR="0038402E" w:rsidRPr="00E92D14" w:rsidRDefault="0038402E">
                  <w:pPr>
                    <w:pStyle w:val="aff0"/>
                  </w:pPr>
                </w:p>
              </w:tc>
              <w:tc>
                <w:tcPr>
                  <w:tcW w:w="1226" w:type="pct"/>
                  <w:tcBorders>
                    <w:tl2br w:val="nil"/>
                    <w:tr2bl w:val="nil"/>
                  </w:tcBorders>
                  <w:vAlign w:val="center"/>
                </w:tcPr>
                <w:p w14:paraId="42EF0798" w14:textId="77777777" w:rsidR="0038402E" w:rsidRPr="00E92D14" w:rsidRDefault="0038402E">
                  <w:pPr>
                    <w:pStyle w:val="aff0"/>
                  </w:pPr>
                  <w:r w:rsidRPr="00E92D14">
                    <w:rPr>
                      <w:rFonts w:hint="eastAsia"/>
                    </w:rPr>
                    <w:t>预测排放浓度</w:t>
                  </w:r>
                  <w:r w:rsidRPr="00E92D14">
                    <w:t>(mg/L)</w:t>
                  </w:r>
                </w:p>
              </w:tc>
              <w:tc>
                <w:tcPr>
                  <w:tcW w:w="805" w:type="pct"/>
                  <w:tcBorders>
                    <w:tl2br w:val="nil"/>
                    <w:tr2bl w:val="nil"/>
                  </w:tcBorders>
                  <w:vAlign w:val="center"/>
                </w:tcPr>
                <w:p w14:paraId="67032011" w14:textId="77777777" w:rsidR="0038402E" w:rsidRPr="00E92D14" w:rsidRDefault="0038402E">
                  <w:pPr>
                    <w:pStyle w:val="aff0"/>
                  </w:pPr>
                  <w:r w:rsidRPr="00E92D14">
                    <w:t>6~9</w:t>
                  </w:r>
                </w:p>
              </w:tc>
              <w:tc>
                <w:tcPr>
                  <w:tcW w:w="613" w:type="pct"/>
                  <w:tcBorders>
                    <w:tl2br w:val="nil"/>
                    <w:tr2bl w:val="nil"/>
                  </w:tcBorders>
                  <w:vAlign w:val="center"/>
                </w:tcPr>
                <w:p w14:paraId="7DF221CF" w14:textId="77777777" w:rsidR="0038402E" w:rsidRPr="00E92D14" w:rsidRDefault="0038402E">
                  <w:pPr>
                    <w:pStyle w:val="aff0"/>
                  </w:pPr>
                  <w:r w:rsidRPr="00E92D14">
                    <w:rPr>
                      <w:rFonts w:hint="eastAsia"/>
                    </w:rPr>
                    <w:t>297.5</w:t>
                  </w:r>
                </w:p>
              </w:tc>
              <w:tc>
                <w:tcPr>
                  <w:tcW w:w="658" w:type="pct"/>
                  <w:tcBorders>
                    <w:tl2br w:val="nil"/>
                    <w:tr2bl w:val="nil"/>
                  </w:tcBorders>
                  <w:vAlign w:val="center"/>
                </w:tcPr>
                <w:p w14:paraId="4D080925" w14:textId="77777777" w:rsidR="0038402E" w:rsidRPr="00E92D14" w:rsidRDefault="0038402E">
                  <w:pPr>
                    <w:pStyle w:val="aff0"/>
                  </w:pPr>
                  <w:r w:rsidRPr="00E92D14">
                    <w:rPr>
                      <w:rFonts w:hint="eastAsia"/>
                    </w:rPr>
                    <w:t>140</w:t>
                  </w:r>
                </w:p>
              </w:tc>
              <w:tc>
                <w:tcPr>
                  <w:tcW w:w="591" w:type="pct"/>
                  <w:tcBorders>
                    <w:tl2br w:val="nil"/>
                    <w:tr2bl w:val="nil"/>
                  </w:tcBorders>
                  <w:vAlign w:val="center"/>
                </w:tcPr>
                <w:p w14:paraId="4853AF86" w14:textId="77777777" w:rsidR="0038402E" w:rsidRPr="00E92D14" w:rsidRDefault="0038402E">
                  <w:pPr>
                    <w:pStyle w:val="aff0"/>
                  </w:pPr>
                  <w:r w:rsidRPr="00E92D14">
                    <w:rPr>
                      <w:rFonts w:hint="eastAsia"/>
                    </w:rPr>
                    <w:t>227.5</w:t>
                  </w:r>
                </w:p>
              </w:tc>
              <w:tc>
                <w:tcPr>
                  <w:tcW w:w="593" w:type="pct"/>
                  <w:tcBorders>
                    <w:tl2br w:val="nil"/>
                    <w:tr2bl w:val="nil"/>
                  </w:tcBorders>
                  <w:vAlign w:val="center"/>
                </w:tcPr>
                <w:p w14:paraId="4D8194C6" w14:textId="77777777" w:rsidR="0038402E" w:rsidRPr="00E92D14" w:rsidRDefault="0038402E">
                  <w:pPr>
                    <w:pStyle w:val="aff0"/>
                  </w:pPr>
                  <w:r w:rsidRPr="00E92D14">
                    <w:rPr>
                      <w:rFonts w:hint="eastAsia"/>
                    </w:rPr>
                    <w:t>29.1</w:t>
                  </w:r>
                </w:p>
              </w:tc>
            </w:tr>
            <w:tr w:rsidR="0067785B" w:rsidRPr="00E92D14" w14:paraId="2F59C8B5" w14:textId="77777777" w:rsidTr="0038402E">
              <w:trPr>
                <w:trHeight w:val="374"/>
                <w:jc w:val="center"/>
              </w:trPr>
              <w:tc>
                <w:tcPr>
                  <w:tcW w:w="514" w:type="pct"/>
                  <w:vMerge/>
                  <w:tcBorders>
                    <w:tl2br w:val="nil"/>
                    <w:tr2bl w:val="nil"/>
                  </w:tcBorders>
                  <w:vAlign w:val="center"/>
                </w:tcPr>
                <w:p w14:paraId="53202F75" w14:textId="77777777" w:rsidR="0067785B" w:rsidRPr="00E92D14" w:rsidRDefault="0067785B" w:rsidP="0067785B">
                  <w:pPr>
                    <w:pStyle w:val="aff0"/>
                  </w:pPr>
                </w:p>
              </w:tc>
              <w:tc>
                <w:tcPr>
                  <w:tcW w:w="1226" w:type="pct"/>
                  <w:tcBorders>
                    <w:tl2br w:val="nil"/>
                    <w:tr2bl w:val="nil"/>
                  </w:tcBorders>
                  <w:vAlign w:val="center"/>
                </w:tcPr>
                <w:p w14:paraId="14C984DB" w14:textId="77777777" w:rsidR="0067785B" w:rsidRPr="00E92D14" w:rsidRDefault="0067785B" w:rsidP="0067785B">
                  <w:pPr>
                    <w:pStyle w:val="aff0"/>
                  </w:pPr>
                  <w:r w:rsidRPr="00E92D14">
                    <w:rPr>
                      <w:rFonts w:hint="eastAsia"/>
                    </w:rPr>
                    <w:t>预测排放量</w:t>
                  </w:r>
                  <w:r w:rsidRPr="00E92D14">
                    <w:t>(t/a)</w:t>
                  </w:r>
                </w:p>
              </w:tc>
              <w:tc>
                <w:tcPr>
                  <w:tcW w:w="805" w:type="pct"/>
                  <w:tcBorders>
                    <w:tl2br w:val="nil"/>
                    <w:tr2bl w:val="nil"/>
                  </w:tcBorders>
                  <w:vAlign w:val="center"/>
                </w:tcPr>
                <w:p w14:paraId="11FA87E0" w14:textId="77777777" w:rsidR="0067785B" w:rsidRPr="00E92D14" w:rsidRDefault="0067785B" w:rsidP="0067785B">
                  <w:pPr>
                    <w:pStyle w:val="aff0"/>
                  </w:pPr>
                  <w:r w:rsidRPr="00E92D14">
                    <w:rPr>
                      <w:rFonts w:hint="eastAsia"/>
                    </w:rPr>
                    <w:t>/</w:t>
                  </w:r>
                </w:p>
              </w:tc>
              <w:tc>
                <w:tcPr>
                  <w:tcW w:w="613" w:type="pct"/>
                  <w:tcBorders>
                    <w:tl2br w:val="nil"/>
                    <w:tr2bl w:val="nil"/>
                  </w:tcBorders>
                  <w:vAlign w:val="center"/>
                </w:tcPr>
                <w:p w14:paraId="533B4656" w14:textId="66D7CA98" w:rsidR="0067785B" w:rsidRPr="00E92D14" w:rsidRDefault="0067785B" w:rsidP="0067785B">
                  <w:pPr>
                    <w:pStyle w:val="aff0"/>
                  </w:pPr>
                  <w:r>
                    <w:rPr>
                      <w:rFonts w:eastAsia="等线"/>
                      <w:color w:val="000000"/>
                      <w:szCs w:val="21"/>
                    </w:rPr>
                    <w:t xml:space="preserve">0.300 </w:t>
                  </w:r>
                </w:p>
              </w:tc>
              <w:tc>
                <w:tcPr>
                  <w:tcW w:w="658" w:type="pct"/>
                  <w:tcBorders>
                    <w:tl2br w:val="nil"/>
                    <w:tr2bl w:val="nil"/>
                  </w:tcBorders>
                  <w:vAlign w:val="center"/>
                </w:tcPr>
                <w:p w14:paraId="2406204B" w14:textId="0BD9EA0C" w:rsidR="0067785B" w:rsidRPr="00E92D14" w:rsidRDefault="0067785B" w:rsidP="0067785B">
                  <w:pPr>
                    <w:pStyle w:val="aff0"/>
                  </w:pPr>
                  <w:r>
                    <w:rPr>
                      <w:rFonts w:eastAsia="等线"/>
                      <w:color w:val="000000"/>
                      <w:szCs w:val="21"/>
                    </w:rPr>
                    <w:t xml:space="preserve">0.141 </w:t>
                  </w:r>
                </w:p>
              </w:tc>
              <w:tc>
                <w:tcPr>
                  <w:tcW w:w="591" w:type="pct"/>
                  <w:tcBorders>
                    <w:tl2br w:val="nil"/>
                    <w:tr2bl w:val="nil"/>
                  </w:tcBorders>
                  <w:vAlign w:val="center"/>
                </w:tcPr>
                <w:p w14:paraId="1A11A8ED" w14:textId="5E9E23F6" w:rsidR="0067785B" w:rsidRPr="00E92D14" w:rsidRDefault="0067785B" w:rsidP="0067785B">
                  <w:pPr>
                    <w:pStyle w:val="aff0"/>
                  </w:pPr>
                  <w:r>
                    <w:rPr>
                      <w:rFonts w:eastAsia="等线"/>
                      <w:color w:val="000000"/>
                      <w:szCs w:val="21"/>
                    </w:rPr>
                    <w:t xml:space="preserve">0.229 </w:t>
                  </w:r>
                </w:p>
              </w:tc>
              <w:tc>
                <w:tcPr>
                  <w:tcW w:w="593" w:type="pct"/>
                  <w:tcBorders>
                    <w:tl2br w:val="nil"/>
                    <w:tr2bl w:val="nil"/>
                  </w:tcBorders>
                  <w:vAlign w:val="center"/>
                </w:tcPr>
                <w:p w14:paraId="328A511C" w14:textId="0659E164" w:rsidR="0067785B" w:rsidRPr="00E92D14" w:rsidRDefault="0067785B" w:rsidP="0067785B">
                  <w:pPr>
                    <w:pStyle w:val="aff0"/>
                  </w:pPr>
                  <w:r>
                    <w:rPr>
                      <w:rFonts w:eastAsia="等线"/>
                      <w:color w:val="000000"/>
                      <w:szCs w:val="21"/>
                    </w:rPr>
                    <w:t xml:space="preserve">0.029 </w:t>
                  </w:r>
                </w:p>
              </w:tc>
            </w:tr>
          </w:tbl>
          <w:p w14:paraId="251CF983" w14:textId="77777777" w:rsidR="0038402E" w:rsidRDefault="0038402E" w:rsidP="0038402E">
            <w:pPr>
              <w:ind w:firstLine="480"/>
              <w:rPr>
                <w:rFonts w:ascii="宋体" w:hAnsi="宋体"/>
              </w:rPr>
            </w:pPr>
            <w:r>
              <w:rPr>
                <w:rFonts w:ascii="宋体" w:hAnsi="宋体" w:hint="eastAsia"/>
              </w:rPr>
              <w:t>项目采用雨、污分流的排水体制。雨水经项目雨水管道排入园区雨水管网，生活污水在化粪池处理后，接管园区污水管网达《污水综合排放标准》（</w:t>
            </w:r>
            <w:r>
              <w:rPr>
                <w:rFonts w:hint="eastAsia"/>
              </w:rPr>
              <w:t>GB8978-1996</w:t>
            </w:r>
            <w:r>
              <w:rPr>
                <w:rFonts w:ascii="宋体" w:hAnsi="宋体" w:hint="eastAsia"/>
              </w:rPr>
              <w:t>）表</w:t>
            </w:r>
            <w:r>
              <w:rPr>
                <w:rFonts w:hint="eastAsia"/>
              </w:rPr>
              <w:t>4</w:t>
            </w:r>
            <w:r>
              <w:rPr>
                <w:rFonts w:ascii="宋体" w:hAnsi="宋体" w:hint="eastAsia"/>
              </w:rPr>
              <w:t>中三级标准要求</w:t>
            </w:r>
            <w:r>
              <w:rPr>
                <w:rFonts w:hint="eastAsia"/>
                <w:color w:val="000000"/>
                <w:kern w:val="0"/>
                <w:szCs w:val="20"/>
              </w:rPr>
              <w:t>和大龙湾污水处理厂设计进水水质标准要求</w:t>
            </w:r>
            <w:r>
              <w:rPr>
                <w:rFonts w:ascii="宋体" w:hAnsi="宋体" w:hint="eastAsia"/>
              </w:rPr>
              <w:t>后排入市政污水管网，进入</w:t>
            </w:r>
            <w:r>
              <w:rPr>
                <w:rFonts w:ascii="宋体" w:hAnsi="宋体" w:hint="eastAsia"/>
                <w:kern w:val="0"/>
              </w:rPr>
              <w:t>大龙湾污水处理厂</w:t>
            </w:r>
            <w:r>
              <w:rPr>
                <w:rFonts w:ascii="宋体" w:hAnsi="宋体" w:hint="eastAsia"/>
              </w:rPr>
              <w:t>集中处理，处理达到</w:t>
            </w:r>
            <w:r>
              <w:rPr>
                <w:rFonts w:ascii="宋体" w:hAnsi="宋体"/>
              </w:rPr>
              <w:t>《城镇污水处理厂污染物排放标准》（</w:t>
            </w:r>
            <w:r>
              <w:t>GB18918-2002</w:t>
            </w:r>
            <w:r>
              <w:rPr>
                <w:rFonts w:ascii="宋体" w:hAnsi="宋体"/>
              </w:rPr>
              <w:t>）一级</w:t>
            </w:r>
            <w:r>
              <w:rPr>
                <w:rFonts w:hint="eastAsia"/>
              </w:rPr>
              <w:t>A</w:t>
            </w:r>
            <w:r>
              <w:rPr>
                <w:rFonts w:ascii="宋体" w:hAnsi="宋体"/>
              </w:rPr>
              <w:t>标准</w:t>
            </w:r>
            <w:r>
              <w:rPr>
                <w:rFonts w:ascii="宋体" w:hAnsi="宋体" w:hint="eastAsia"/>
              </w:rPr>
              <w:t>后排入</w:t>
            </w:r>
            <w:r>
              <w:rPr>
                <w:rFonts w:hint="eastAsia"/>
              </w:rPr>
              <w:t>裕溪河</w:t>
            </w:r>
            <w:r>
              <w:rPr>
                <w:rFonts w:ascii="宋体" w:hAnsi="宋体" w:hint="eastAsia"/>
              </w:rPr>
              <w:t>。</w:t>
            </w:r>
          </w:p>
          <w:p w14:paraId="058B9C5E" w14:textId="73B8B9B9" w:rsidR="00AF0C5D" w:rsidRPr="00E92D14" w:rsidRDefault="00457551">
            <w:pPr>
              <w:ind w:firstLine="482"/>
              <w:rPr>
                <w:b/>
                <w:bCs/>
              </w:rPr>
            </w:pPr>
            <w:r w:rsidRPr="00E92D14">
              <w:rPr>
                <w:rFonts w:hint="eastAsia"/>
                <w:b/>
                <w:bCs/>
              </w:rPr>
              <w:t>（</w:t>
            </w:r>
            <w:r w:rsidRPr="00E92D14">
              <w:rPr>
                <w:rFonts w:hint="eastAsia"/>
                <w:b/>
                <w:bCs/>
              </w:rPr>
              <w:t>2</w:t>
            </w:r>
            <w:r w:rsidR="00073D32">
              <w:rPr>
                <w:rFonts w:hint="eastAsia"/>
                <w:b/>
                <w:bCs/>
              </w:rPr>
              <w:t>）注塑</w:t>
            </w:r>
            <w:r w:rsidRPr="00E92D14">
              <w:rPr>
                <w:rFonts w:hint="eastAsia"/>
                <w:b/>
                <w:bCs/>
              </w:rPr>
              <w:t>冷却水</w:t>
            </w:r>
          </w:p>
          <w:p w14:paraId="57FA6583" w14:textId="77777777" w:rsidR="00AF0C5D" w:rsidRPr="00E92D14" w:rsidRDefault="00457551">
            <w:pPr>
              <w:ind w:firstLine="480"/>
            </w:pPr>
            <w:r w:rsidRPr="00E92D14">
              <w:rPr>
                <w:rFonts w:hint="eastAsia"/>
              </w:rPr>
              <w:t>本项目注塑设备需使用水冷却，间接冷却，冷却水循环使用。根据建设单位提供的设计资料，循环水量</w:t>
            </w:r>
            <w:r w:rsidRPr="00E92D14">
              <w:t>2</w:t>
            </w:r>
            <w:r w:rsidRPr="00E92D14">
              <w:rPr>
                <w:rFonts w:hint="eastAsia"/>
              </w:rPr>
              <w:t>0</w:t>
            </w:r>
            <w:r w:rsidRPr="00E92D14">
              <w:t>m</w:t>
            </w:r>
            <w:r w:rsidRPr="00E92D14">
              <w:rPr>
                <w:vertAlign w:val="superscript"/>
              </w:rPr>
              <w:t>3</w:t>
            </w:r>
            <w:r w:rsidRPr="00E92D14">
              <w:t>/h</w:t>
            </w:r>
            <w:r w:rsidRPr="00E92D14">
              <w:rPr>
                <w:rFonts w:hint="eastAsia"/>
              </w:rPr>
              <w:t>，循环过程中存在蒸发及风吹损耗，按循环量的</w:t>
            </w:r>
            <w:r w:rsidRPr="00E92D14">
              <w:t>0.</w:t>
            </w:r>
            <w:r w:rsidRPr="00E92D14">
              <w:rPr>
                <w:rFonts w:hint="eastAsia"/>
              </w:rPr>
              <w:t>1</w:t>
            </w:r>
            <w:r w:rsidRPr="00E92D14">
              <w:t>%</w:t>
            </w:r>
            <w:r w:rsidRPr="00E92D14">
              <w:rPr>
                <w:rFonts w:hint="eastAsia"/>
              </w:rPr>
              <w:t>计算，</w:t>
            </w:r>
            <w:r w:rsidRPr="00E92D14">
              <w:rPr>
                <w:rFonts w:hint="eastAsia"/>
              </w:rPr>
              <w:t>7200h</w:t>
            </w:r>
            <w:r w:rsidRPr="00E92D14">
              <w:rPr>
                <w:rFonts w:hint="eastAsia"/>
              </w:rPr>
              <w:t>。则冷却水损耗量</w:t>
            </w:r>
            <w:r w:rsidRPr="00E92D14">
              <w:rPr>
                <w:rFonts w:hint="eastAsia"/>
              </w:rPr>
              <w:t>144</w:t>
            </w:r>
            <w:r w:rsidRPr="00E92D14">
              <w:t>m</w:t>
            </w:r>
            <w:r w:rsidRPr="00E92D14">
              <w:rPr>
                <w:vertAlign w:val="superscript"/>
              </w:rPr>
              <w:t>3</w:t>
            </w:r>
            <w:r w:rsidRPr="00E92D14">
              <w:t>/a</w:t>
            </w:r>
            <w:r w:rsidRPr="00E92D14">
              <w:rPr>
                <w:rFonts w:hint="eastAsia"/>
              </w:rPr>
              <w:t>，平均</w:t>
            </w:r>
            <w:r w:rsidRPr="00E92D14">
              <w:rPr>
                <w:rFonts w:hint="eastAsia"/>
              </w:rPr>
              <w:t>0.48</w:t>
            </w:r>
            <w:r w:rsidRPr="00E92D14">
              <w:t>m</w:t>
            </w:r>
            <w:r w:rsidRPr="00E92D14">
              <w:rPr>
                <w:rFonts w:hint="eastAsia"/>
                <w:vertAlign w:val="superscript"/>
              </w:rPr>
              <w:t>3</w:t>
            </w:r>
            <w:r w:rsidRPr="00E92D14">
              <w:t>/d</w:t>
            </w:r>
            <w:r w:rsidRPr="00E92D14">
              <w:rPr>
                <w:rFonts w:hint="eastAsia"/>
              </w:rPr>
              <w:t>，循环冷却水定期补充，不外排。</w:t>
            </w:r>
          </w:p>
          <w:p w14:paraId="3C15489A" w14:textId="7576322B" w:rsidR="00AF0C5D" w:rsidRPr="00E92D14" w:rsidRDefault="00457551">
            <w:pPr>
              <w:ind w:firstLine="482"/>
              <w:rPr>
                <w:b/>
                <w:bCs/>
              </w:rPr>
            </w:pPr>
            <w:r w:rsidRPr="00E92D14">
              <w:rPr>
                <w:rFonts w:hint="eastAsia"/>
                <w:b/>
                <w:bCs/>
              </w:rPr>
              <w:t>（</w:t>
            </w:r>
            <w:r w:rsidRPr="00E92D14">
              <w:rPr>
                <w:rFonts w:hint="eastAsia"/>
                <w:b/>
                <w:bCs/>
              </w:rPr>
              <w:t>3</w:t>
            </w:r>
            <w:r w:rsidRPr="00E92D14">
              <w:rPr>
                <w:rFonts w:hint="eastAsia"/>
                <w:b/>
                <w:bCs/>
              </w:rPr>
              <w:t>）</w:t>
            </w:r>
            <w:r w:rsidR="00073D32">
              <w:rPr>
                <w:rFonts w:hint="eastAsia"/>
                <w:b/>
                <w:bCs/>
              </w:rPr>
              <w:t>锅炉</w:t>
            </w:r>
            <w:r w:rsidRPr="00E92D14">
              <w:rPr>
                <w:rFonts w:hint="eastAsia"/>
                <w:b/>
                <w:bCs/>
              </w:rPr>
              <w:t>用水</w:t>
            </w:r>
          </w:p>
          <w:p w14:paraId="178F1902" w14:textId="77777777" w:rsidR="00AF0C5D" w:rsidRPr="00E92D14" w:rsidRDefault="00457551">
            <w:pPr>
              <w:ind w:firstLine="480"/>
            </w:pPr>
            <w:r w:rsidRPr="00E92D14">
              <w:rPr>
                <w:rFonts w:hint="eastAsia"/>
              </w:rPr>
              <w:t>根据企业提供资料，本项目使用的热水炉出力</w:t>
            </w:r>
            <w:r w:rsidRPr="00E92D14">
              <w:rPr>
                <w:rFonts w:hint="eastAsia"/>
              </w:rPr>
              <w:t>2t/h</w:t>
            </w:r>
            <w:r w:rsidRPr="00E92D14">
              <w:rPr>
                <w:rFonts w:hint="eastAsia"/>
              </w:rPr>
              <w:t>，容量</w:t>
            </w:r>
            <w:r w:rsidRPr="00E92D14">
              <w:rPr>
                <w:rFonts w:hint="eastAsia"/>
              </w:rPr>
              <w:t>1.46t</w:t>
            </w:r>
            <w:r w:rsidRPr="00E92D14">
              <w:rPr>
                <w:rFonts w:hint="eastAsia"/>
              </w:rPr>
              <w:t>，年使用</w:t>
            </w:r>
            <w:r w:rsidRPr="00E92D14">
              <w:rPr>
                <w:rFonts w:hint="eastAsia"/>
              </w:rPr>
              <w:t>600h</w:t>
            </w:r>
            <w:r w:rsidRPr="00E92D14">
              <w:rPr>
                <w:rFonts w:hint="eastAsia"/>
              </w:rPr>
              <w:t>。锅炉用水损耗以</w:t>
            </w:r>
            <w:r w:rsidRPr="00E92D14">
              <w:rPr>
                <w:rFonts w:hint="eastAsia"/>
              </w:rPr>
              <w:t>3%</w:t>
            </w:r>
            <w:r w:rsidRPr="00E92D14">
              <w:rPr>
                <w:rFonts w:hint="eastAsia"/>
              </w:rPr>
              <w:t>计，则需补充</w:t>
            </w:r>
            <w:r w:rsidRPr="00E92D14">
              <w:rPr>
                <w:rFonts w:hint="eastAsia"/>
              </w:rPr>
              <w:t>0.12t/d</w:t>
            </w:r>
            <w:r w:rsidRPr="00E92D14">
              <w:rPr>
                <w:rFonts w:hint="eastAsia"/>
              </w:rPr>
              <w:t>，</w:t>
            </w:r>
            <w:r w:rsidRPr="00E92D14">
              <w:rPr>
                <w:rFonts w:hint="eastAsia"/>
              </w:rPr>
              <w:t>36t/a</w:t>
            </w:r>
            <w:r w:rsidRPr="00E92D14">
              <w:rPr>
                <w:rFonts w:hint="eastAsia"/>
              </w:rPr>
              <w:t>。锅炉用水循环使用，不外排。</w:t>
            </w:r>
          </w:p>
          <w:p w14:paraId="67BF2C21" w14:textId="77777777" w:rsidR="00AF0C5D" w:rsidRPr="00E92D14" w:rsidRDefault="00457551">
            <w:pPr>
              <w:ind w:firstLine="482"/>
              <w:rPr>
                <w:b/>
                <w:bCs/>
              </w:rPr>
            </w:pPr>
            <w:r w:rsidRPr="00E92D14">
              <w:rPr>
                <w:rFonts w:hint="eastAsia"/>
                <w:b/>
                <w:bCs/>
              </w:rPr>
              <w:t>（</w:t>
            </w:r>
            <w:r w:rsidRPr="00E92D14">
              <w:rPr>
                <w:rFonts w:hint="eastAsia"/>
                <w:b/>
                <w:bCs/>
              </w:rPr>
              <w:t>4</w:t>
            </w:r>
            <w:r w:rsidRPr="00E92D14">
              <w:rPr>
                <w:rFonts w:hint="eastAsia"/>
                <w:b/>
                <w:bCs/>
              </w:rPr>
              <w:t>）冷却塔循环水</w:t>
            </w:r>
          </w:p>
          <w:p w14:paraId="2C0CD5FE" w14:textId="77777777" w:rsidR="00AF0C5D" w:rsidRPr="00E92D14" w:rsidRDefault="00457551">
            <w:pPr>
              <w:ind w:firstLine="480"/>
            </w:pPr>
            <w:r w:rsidRPr="00E92D14">
              <w:rPr>
                <w:rFonts w:hint="eastAsia"/>
              </w:rPr>
              <w:lastRenderedPageBreak/>
              <w:t>根据建设单位提供的设计资料，循环水量</w:t>
            </w:r>
            <w:r w:rsidRPr="00E92D14">
              <w:t>2</w:t>
            </w:r>
            <w:r w:rsidRPr="00E92D14">
              <w:rPr>
                <w:rFonts w:hint="eastAsia"/>
              </w:rPr>
              <w:t>50</w:t>
            </w:r>
            <w:r w:rsidRPr="00E92D14">
              <w:t>m</w:t>
            </w:r>
            <w:r w:rsidRPr="00E92D14">
              <w:rPr>
                <w:vertAlign w:val="superscript"/>
              </w:rPr>
              <w:t>3</w:t>
            </w:r>
            <w:r w:rsidRPr="00E92D14">
              <w:rPr>
                <w:rFonts w:hint="eastAsia"/>
              </w:rPr>
              <w:t>，损耗量</w:t>
            </w:r>
            <w:r w:rsidRPr="00E92D14">
              <w:rPr>
                <w:rFonts w:hint="eastAsia"/>
              </w:rPr>
              <w:t>0.25t/h</w:t>
            </w:r>
            <w:r w:rsidRPr="00E92D14">
              <w:rPr>
                <w:rFonts w:hint="eastAsia"/>
              </w:rPr>
              <w:t>，</w:t>
            </w:r>
            <w:r w:rsidRPr="00E92D14">
              <w:rPr>
                <w:rFonts w:hint="eastAsia"/>
              </w:rPr>
              <w:t>600h</w:t>
            </w:r>
            <w:r w:rsidRPr="00E92D14">
              <w:rPr>
                <w:rFonts w:hint="eastAsia"/>
              </w:rPr>
              <w:t>。则冷却水需补水量</w:t>
            </w:r>
            <w:r w:rsidRPr="00E92D14">
              <w:rPr>
                <w:rFonts w:hint="eastAsia"/>
              </w:rPr>
              <w:t>150t</w:t>
            </w:r>
            <w:r w:rsidRPr="00E92D14">
              <w:t>/a</w:t>
            </w:r>
            <w:r w:rsidRPr="00E92D14">
              <w:rPr>
                <w:rFonts w:hint="eastAsia"/>
              </w:rPr>
              <w:t>，平均</w:t>
            </w:r>
            <w:r w:rsidRPr="00E92D14">
              <w:rPr>
                <w:rFonts w:hint="eastAsia"/>
              </w:rPr>
              <w:t>0.5</w:t>
            </w:r>
            <w:r w:rsidRPr="00E92D14">
              <w:t>m</w:t>
            </w:r>
            <w:r w:rsidRPr="00E92D14">
              <w:rPr>
                <w:rFonts w:hint="eastAsia"/>
                <w:vertAlign w:val="superscript"/>
              </w:rPr>
              <w:t>3</w:t>
            </w:r>
            <w:r w:rsidRPr="00E92D14">
              <w:t>/d</w:t>
            </w:r>
            <w:r w:rsidRPr="00E92D14">
              <w:rPr>
                <w:rFonts w:hint="eastAsia"/>
              </w:rPr>
              <w:t>，冷却水循环使用，定期补充，不外排。</w:t>
            </w:r>
          </w:p>
          <w:p w14:paraId="037A2940" w14:textId="77777777" w:rsidR="00AF0C5D" w:rsidRPr="00E92D14" w:rsidRDefault="00457551">
            <w:pPr>
              <w:ind w:firstLine="482"/>
              <w:rPr>
                <w:b/>
                <w:bCs/>
              </w:rPr>
            </w:pPr>
            <w:r w:rsidRPr="00E92D14">
              <w:rPr>
                <w:rFonts w:hint="eastAsia"/>
                <w:b/>
                <w:bCs/>
              </w:rPr>
              <w:t>（</w:t>
            </w:r>
            <w:r w:rsidRPr="00E92D14">
              <w:rPr>
                <w:rFonts w:hint="eastAsia"/>
                <w:b/>
                <w:bCs/>
              </w:rPr>
              <w:t>5</w:t>
            </w:r>
            <w:r w:rsidRPr="00E92D14">
              <w:rPr>
                <w:rFonts w:hint="eastAsia"/>
                <w:b/>
                <w:bCs/>
              </w:rPr>
              <w:t>）喷涂及气旋喷淋用水</w:t>
            </w:r>
          </w:p>
          <w:p w14:paraId="008D23AB" w14:textId="77777777" w:rsidR="00AF0C5D" w:rsidRPr="00E92D14" w:rsidRDefault="00457551">
            <w:pPr>
              <w:ind w:firstLine="480"/>
            </w:pPr>
            <w:r w:rsidRPr="00E92D14">
              <w:rPr>
                <w:rFonts w:hint="eastAsia"/>
              </w:rPr>
              <w:t>根据企业提供的喷涂线设计，共设置</w:t>
            </w:r>
            <w:r w:rsidRPr="00E92D14">
              <w:rPr>
                <w:rFonts w:hint="eastAsia"/>
              </w:rPr>
              <w:t>3</w:t>
            </w:r>
            <w:r w:rsidRPr="00E92D14">
              <w:rPr>
                <w:rFonts w:hint="eastAsia"/>
              </w:rPr>
              <w:t>个喷房，单个容积</w:t>
            </w:r>
            <w:r w:rsidRPr="00E92D14">
              <w:rPr>
                <w:rFonts w:hint="eastAsia"/>
              </w:rPr>
              <w:t>10m</w:t>
            </w:r>
            <w:r w:rsidRPr="00E92D14">
              <w:rPr>
                <w:rFonts w:hint="eastAsia"/>
              </w:rPr>
              <w:t>³，设置</w:t>
            </w:r>
            <w:r w:rsidRPr="00E92D14">
              <w:rPr>
                <w:rFonts w:hint="eastAsia"/>
              </w:rPr>
              <w:t>3</w:t>
            </w:r>
            <w:r w:rsidRPr="00E92D14">
              <w:rPr>
                <w:rFonts w:hint="eastAsia"/>
              </w:rPr>
              <w:t>个气旋喷淋塔，单个容积</w:t>
            </w:r>
            <w:r w:rsidRPr="00E92D14">
              <w:rPr>
                <w:rFonts w:hint="eastAsia"/>
              </w:rPr>
              <w:t>2m</w:t>
            </w:r>
            <w:r w:rsidRPr="00E92D14">
              <w:rPr>
                <w:rFonts w:hint="eastAsia"/>
              </w:rPr>
              <w:t>³，喷淋运行时间</w:t>
            </w:r>
            <w:r w:rsidRPr="00E92D14">
              <w:rPr>
                <w:rFonts w:hint="eastAsia"/>
              </w:rPr>
              <w:t>6000h/a</w:t>
            </w:r>
            <w:r w:rsidRPr="00E92D14">
              <w:rPr>
                <w:rFonts w:hint="eastAsia"/>
              </w:rPr>
              <w:t>，喷房及气旋喷淋塔单个水损耗量均为</w:t>
            </w:r>
            <w:r w:rsidRPr="00E92D14">
              <w:rPr>
                <w:rFonts w:hint="eastAsia"/>
              </w:rPr>
              <w:t>10kg/h</w:t>
            </w:r>
            <w:r w:rsidRPr="00E92D14">
              <w:rPr>
                <w:rFonts w:hint="eastAsia"/>
              </w:rPr>
              <w:t>，则需补充</w:t>
            </w:r>
            <w:r w:rsidRPr="00E92D14">
              <w:rPr>
                <w:rFonts w:hint="eastAsia"/>
              </w:rPr>
              <w:t>360t/a</w:t>
            </w:r>
            <w:r w:rsidRPr="00E92D14">
              <w:rPr>
                <w:rFonts w:hint="eastAsia"/>
              </w:rPr>
              <w:t>，</w:t>
            </w:r>
            <w:r w:rsidRPr="00E92D14">
              <w:rPr>
                <w:rFonts w:hint="eastAsia"/>
              </w:rPr>
              <w:t>1.2t/d</w:t>
            </w:r>
            <w:r w:rsidRPr="00E92D14">
              <w:rPr>
                <w:rFonts w:hint="eastAsia"/>
              </w:rPr>
              <w:t>。喷房及喷淋塔水循环使用，不外排。</w:t>
            </w:r>
          </w:p>
          <w:p w14:paraId="2BCDEE44" w14:textId="77777777" w:rsidR="00DB3B50" w:rsidRDefault="00DB3B50" w:rsidP="00DB3B50">
            <w:pPr>
              <w:adjustRightInd w:val="0"/>
              <w:spacing w:beforeLines="50" w:before="120"/>
              <w:ind w:firstLine="482"/>
              <w:jc w:val="left"/>
              <w:rPr>
                <w:b/>
                <w:bCs/>
              </w:rPr>
            </w:pPr>
            <w:r>
              <w:rPr>
                <w:rFonts w:hint="eastAsia"/>
                <w:b/>
                <w:bCs/>
              </w:rPr>
              <w:t>2</w:t>
            </w:r>
            <w:r>
              <w:rPr>
                <w:rFonts w:ascii="宋体" w:hAnsi="宋体" w:hint="eastAsia"/>
                <w:b/>
                <w:bCs/>
              </w:rPr>
              <w:t>、地表水评价等级</w:t>
            </w:r>
          </w:p>
          <w:p w14:paraId="163A7681" w14:textId="77777777" w:rsidR="00DB3B50" w:rsidRDefault="00DB3B50" w:rsidP="00DB3B50">
            <w:pPr>
              <w:adjustRightInd w:val="0"/>
              <w:ind w:firstLine="480"/>
              <w:jc w:val="left"/>
              <w:rPr>
                <w:color w:val="000000"/>
              </w:rPr>
            </w:pPr>
            <w:r>
              <w:rPr>
                <w:rFonts w:ascii="宋体" w:hAnsi="宋体"/>
                <w:color w:val="000000"/>
              </w:rPr>
              <w:t>根据</w:t>
            </w:r>
            <w:r>
              <w:rPr>
                <w:rFonts w:ascii="宋体" w:hAnsi="宋体" w:hint="eastAsia"/>
                <w:color w:val="000000"/>
              </w:rPr>
              <w:t>《环境影响评价技术导则 地表水环境》（</w:t>
            </w:r>
            <w:r>
              <w:rPr>
                <w:color w:val="000000"/>
              </w:rPr>
              <w:t>HJ2.3-2018</w:t>
            </w:r>
            <w:r>
              <w:rPr>
                <w:rFonts w:ascii="宋体" w:hAnsi="宋体" w:hint="eastAsia"/>
                <w:color w:val="000000"/>
              </w:rPr>
              <w:t>）</w:t>
            </w:r>
            <w:r>
              <w:rPr>
                <w:rFonts w:ascii="宋体" w:hAnsi="宋体"/>
                <w:color w:val="000000"/>
              </w:rPr>
              <w:t>第</w:t>
            </w:r>
            <w:r>
              <w:rPr>
                <w:color w:val="000000"/>
              </w:rPr>
              <w:t>5.2</w:t>
            </w:r>
            <w:r>
              <w:rPr>
                <w:rFonts w:ascii="宋体" w:hAnsi="宋体"/>
                <w:color w:val="000000"/>
              </w:rPr>
              <w:t>条中所列出的地面水环境影响评价分级判据标准，</w:t>
            </w:r>
            <w:r>
              <w:rPr>
                <w:rFonts w:ascii="宋体" w:hAnsi="宋体" w:hint="eastAsia"/>
                <w:color w:val="000000"/>
              </w:rPr>
              <w:t>本项目</w:t>
            </w:r>
            <w:r>
              <w:rPr>
                <w:rFonts w:ascii="宋体" w:hAnsi="宋体" w:hint="eastAsia"/>
              </w:rPr>
              <w:t>生产用水只补充不外排，生活污水在化粪池处理后</w:t>
            </w:r>
            <w:r>
              <w:rPr>
                <w:rFonts w:ascii="宋体" w:hAnsi="宋体" w:hint="eastAsia"/>
                <w:kern w:val="24"/>
              </w:rPr>
              <w:t>，经市政管网进入大龙湾污水处理厂，属于“间接排放”，故</w:t>
            </w:r>
            <w:r>
              <w:rPr>
                <w:rFonts w:ascii="宋体" w:hAnsi="宋体"/>
                <w:kern w:val="24"/>
              </w:rPr>
              <w:t>评价等级为三级</w:t>
            </w:r>
            <w:r>
              <w:rPr>
                <w:rFonts w:hAnsi="宋体"/>
                <w:kern w:val="24"/>
              </w:rPr>
              <w:t>B</w:t>
            </w:r>
            <w:r>
              <w:rPr>
                <w:rFonts w:ascii="宋体" w:hAnsi="宋体"/>
                <w:kern w:val="24"/>
              </w:rPr>
              <w:t>。</w:t>
            </w:r>
          </w:p>
          <w:p w14:paraId="5BE0F77F" w14:textId="77777777" w:rsidR="00DB3B50" w:rsidRDefault="00DB3B50" w:rsidP="00DB3B50">
            <w:pPr>
              <w:adjustRightInd w:val="0"/>
              <w:ind w:firstLine="482"/>
              <w:jc w:val="left"/>
              <w:rPr>
                <w:b/>
                <w:bCs/>
              </w:rPr>
            </w:pPr>
            <w:r>
              <w:rPr>
                <w:rFonts w:hint="eastAsia"/>
                <w:b/>
                <w:bCs/>
              </w:rPr>
              <w:t>3</w:t>
            </w:r>
            <w:r>
              <w:rPr>
                <w:rFonts w:ascii="宋体" w:hAnsi="宋体" w:hint="eastAsia"/>
                <w:b/>
                <w:bCs/>
              </w:rPr>
              <w:t>、废水来源及治理措施</w:t>
            </w:r>
          </w:p>
          <w:p w14:paraId="6083ABA9" w14:textId="0291997F" w:rsidR="00DB3B50" w:rsidRDefault="00DB3B50" w:rsidP="00DB3B50">
            <w:pPr>
              <w:ind w:firstLine="480"/>
              <w:rPr>
                <w:color w:val="000000"/>
              </w:rPr>
            </w:pPr>
            <w:r>
              <w:rPr>
                <w:rFonts w:ascii="宋体" w:hAnsi="宋体" w:hint="eastAsia"/>
                <w:color w:val="000000"/>
                <w:kern w:val="0"/>
              </w:rPr>
              <w:t>项目用水为生产用水和生活用水</w:t>
            </w:r>
            <w:r>
              <w:rPr>
                <w:rFonts w:ascii="宋体" w:hAnsi="宋体" w:hint="eastAsia"/>
                <w:color w:val="0D0D0D"/>
              </w:rPr>
              <w:t>。</w:t>
            </w:r>
            <w:r>
              <w:rPr>
                <w:rFonts w:ascii="宋体" w:hAnsi="宋体" w:hint="eastAsia"/>
              </w:rPr>
              <w:t>项目运行期间生产用水只补充不外排，</w:t>
            </w:r>
            <w:r>
              <w:t>项目</w:t>
            </w:r>
            <w:r w:rsidR="00F40E3C">
              <w:rPr>
                <w:rFonts w:hint="eastAsia"/>
              </w:rPr>
              <w:t>生产废水</w:t>
            </w:r>
            <w:r>
              <w:rPr>
                <w:rFonts w:hint="eastAsia"/>
              </w:rPr>
              <w:t>经化粪池处理后排入市政污水管网，废水经管网进入大龙湾污水处理厂处理后达标排入裕溪河</w:t>
            </w:r>
            <w:r>
              <w:t>。</w:t>
            </w:r>
          </w:p>
          <w:p w14:paraId="365D5B25" w14:textId="77777777" w:rsidR="00DB3B50" w:rsidRDefault="00DB3B50" w:rsidP="00DB3B50">
            <w:pPr>
              <w:adjustRightInd w:val="0"/>
              <w:ind w:firstLine="482"/>
              <w:jc w:val="left"/>
              <w:rPr>
                <w:b/>
                <w:bCs/>
                <w:color w:val="0D0D0D"/>
              </w:rPr>
            </w:pPr>
            <w:r>
              <w:rPr>
                <w:rFonts w:hint="eastAsia"/>
                <w:b/>
                <w:bCs/>
                <w:color w:val="0D0D0D"/>
              </w:rPr>
              <w:t>4</w:t>
            </w:r>
            <w:r>
              <w:rPr>
                <w:rFonts w:ascii="宋体" w:hAnsi="宋体" w:hint="eastAsia"/>
                <w:b/>
                <w:bCs/>
                <w:color w:val="0D0D0D"/>
              </w:rPr>
              <w:t>、废水接管可行性分析</w:t>
            </w:r>
          </w:p>
          <w:p w14:paraId="367E71BC" w14:textId="7D4E5B4C" w:rsidR="00DB3B50" w:rsidRDefault="00DB3B50" w:rsidP="00DB3B50">
            <w:pPr>
              <w:widowControl/>
              <w:ind w:firstLine="480"/>
              <w:jc w:val="left"/>
              <w:rPr>
                <w:b/>
                <w:color w:val="000000"/>
                <w:kern w:val="0"/>
              </w:rPr>
            </w:pPr>
            <w:r>
              <w:rPr>
                <w:rFonts w:ascii="宋体" w:hAnsi="宋体" w:hint="eastAsia"/>
                <w:bCs/>
                <w:kern w:val="0"/>
              </w:rPr>
              <w:t>本项目位于</w:t>
            </w:r>
            <w:r w:rsidRPr="00E92D14">
              <w:rPr>
                <w:rFonts w:hint="eastAsia"/>
              </w:rPr>
              <w:t>芜湖江北新区西湾高科园区</w:t>
            </w:r>
            <w:r>
              <w:rPr>
                <w:rFonts w:ascii="宋体" w:hAnsi="宋体" w:hint="eastAsia"/>
                <w:bCs/>
                <w:kern w:val="0"/>
              </w:rPr>
              <w:t>，位于大龙湾污水处理厂污水管网纳管范围</w:t>
            </w:r>
            <w:r>
              <w:rPr>
                <w:rFonts w:ascii="宋体" w:hAnsi="宋体"/>
                <w:color w:val="000000"/>
              </w:rPr>
              <w:t>，因此项目排水能进入到大龙湾污水处理厂，经集中处理后外排水质达《城镇污水处理厂污染物排放标准》（</w:t>
            </w:r>
            <w:r>
              <w:rPr>
                <w:color w:val="000000"/>
              </w:rPr>
              <w:t>GB18918-2002</w:t>
            </w:r>
            <w:r>
              <w:rPr>
                <w:rFonts w:ascii="宋体" w:hAnsi="宋体"/>
                <w:color w:val="000000"/>
              </w:rPr>
              <w:t>）中一级</w:t>
            </w:r>
            <w:r>
              <w:rPr>
                <w:color w:val="000000"/>
              </w:rPr>
              <w:t>A</w:t>
            </w:r>
            <w:r>
              <w:rPr>
                <w:rFonts w:ascii="宋体" w:hAnsi="宋体"/>
                <w:color w:val="000000"/>
              </w:rPr>
              <w:t>标准要求后，最终排入</w:t>
            </w:r>
            <w:r>
              <w:rPr>
                <w:rFonts w:hint="eastAsia"/>
              </w:rPr>
              <w:t>裕溪河</w:t>
            </w:r>
            <w:r>
              <w:rPr>
                <w:rFonts w:ascii="宋体" w:hAnsi="宋体"/>
                <w:color w:val="000000"/>
              </w:rPr>
              <w:t>。</w:t>
            </w:r>
          </w:p>
          <w:p w14:paraId="2BDE043A" w14:textId="77777777" w:rsidR="00DB3B50" w:rsidRDefault="00DB3B50" w:rsidP="00DB3B50">
            <w:pPr>
              <w:adjustRightInd w:val="0"/>
              <w:snapToGrid w:val="0"/>
              <w:ind w:firstLine="480"/>
              <w:rPr>
                <w:rFonts w:ascii="宋体" w:hAnsi="宋体"/>
              </w:rPr>
            </w:pPr>
            <w:r>
              <w:rPr>
                <w:rFonts w:ascii="宋体" w:hAnsi="宋体" w:hint="eastAsia"/>
              </w:rPr>
              <w:t>大龙湾污水处理厂位于芜湖江北区淮南铁路以北、化工东路北沿线与裕溪河之间的地块。工程远期总规模27万m</w:t>
            </w:r>
            <w:r>
              <w:rPr>
                <w:rFonts w:ascii="宋体" w:hAnsi="宋体" w:hint="eastAsia"/>
                <w:vertAlign w:val="superscript"/>
              </w:rPr>
              <w:t>3</w:t>
            </w:r>
            <w:r>
              <w:rPr>
                <w:rFonts w:ascii="宋体" w:hAnsi="宋体" w:hint="eastAsia"/>
              </w:rPr>
              <w:t>/d。目前实施一期工程6万m</w:t>
            </w:r>
            <w:r>
              <w:rPr>
                <w:rFonts w:ascii="宋体" w:hAnsi="宋体" w:hint="eastAsia"/>
                <w:vertAlign w:val="superscript"/>
              </w:rPr>
              <w:t>3</w:t>
            </w:r>
            <w:r>
              <w:rPr>
                <w:rFonts w:ascii="宋体" w:hAnsi="宋体" w:hint="eastAsia"/>
              </w:rPr>
              <w:t>/d。出水水质执行</w:t>
            </w:r>
            <w:r>
              <w:rPr>
                <w:color w:val="000000"/>
                <w:kern w:val="0"/>
                <w:szCs w:val="20"/>
              </w:rPr>
              <w:t>《城镇污水处理厂污染物排放标准》（</w:t>
            </w:r>
            <w:r>
              <w:rPr>
                <w:color w:val="000000"/>
                <w:kern w:val="0"/>
                <w:szCs w:val="20"/>
              </w:rPr>
              <w:t>GB18918-2002</w:t>
            </w:r>
            <w:r>
              <w:rPr>
                <w:color w:val="000000"/>
                <w:kern w:val="0"/>
                <w:szCs w:val="20"/>
              </w:rPr>
              <w:t>）一级</w:t>
            </w:r>
            <w:r>
              <w:rPr>
                <w:rFonts w:hint="eastAsia"/>
                <w:color w:val="000000"/>
                <w:kern w:val="0"/>
                <w:szCs w:val="20"/>
              </w:rPr>
              <w:t>A</w:t>
            </w:r>
            <w:r>
              <w:rPr>
                <w:color w:val="000000"/>
                <w:kern w:val="0"/>
                <w:szCs w:val="20"/>
              </w:rPr>
              <w:t>标准值</w:t>
            </w:r>
            <w:r>
              <w:rPr>
                <w:rFonts w:ascii="宋体" w:hAnsi="宋体" w:hint="eastAsia"/>
              </w:rPr>
              <w:t>。根据区域污水排放规划，项目所在区域属于大龙湾污水处理厂服务范围，目前管网已建设至项目地。</w:t>
            </w:r>
          </w:p>
          <w:p w14:paraId="7F54F11E" w14:textId="77777777" w:rsidR="00DB3B50" w:rsidRDefault="00DB3B50" w:rsidP="00DB3B50">
            <w:pPr>
              <w:adjustRightInd w:val="0"/>
              <w:snapToGrid w:val="0"/>
              <w:ind w:firstLine="480"/>
              <w:rPr>
                <w:rFonts w:ascii="宋体" w:hAnsi="宋体"/>
              </w:rPr>
            </w:pPr>
            <w:r>
              <w:rPr>
                <w:rFonts w:ascii="宋体" w:hAnsi="宋体" w:hint="eastAsia"/>
              </w:rPr>
              <w:t>大龙湾片近期建设开发主要围绕通江大道展开，分布于道路两侧，近期建设地块分别为大龙湾新型城镇化示范区起步区、高新产业集聚区起步区、城际轨道</w:t>
            </w:r>
            <w:r>
              <w:rPr>
                <w:rFonts w:ascii="宋体" w:hAnsi="宋体" w:hint="eastAsia"/>
              </w:rPr>
              <w:lastRenderedPageBreak/>
              <w:t>江北站。服务人口约13.6万人，服务范围面积约为20平方公里。</w:t>
            </w:r>
          </w:p>
          <w:p w14:paraId="78B31A1C" w14:textId="77777777" w:rsidR="00DB3B50" w:rsidRDefault="00DB3B50" w:rsidP="00DB3B50">
            <w:pPr>
              <w:adjustRightInd w:val="0"/>
              <w:snapToGrid w:val="0"/>
              <w:ind w:firstLine="480"/>
              <w:rPr>
                <w:rFonts w:ascii="宋体" w:hAnsi="宋体"/>
              </w:rPr>
            </w:pPr>
            <w:r>
              <w:rPr>
                <w:rFonts w:ascii="宋体" w:hAnsi="宋体" w:hint="eastAsia"/>
              </w:rPr>
              <w:t>大龙湾污水处理厂入河排污口位于裕溪河下九联圩右岸，距离裕溪闸上游约500m，其所在一级水功能区为裕溪河芜湖马鞍山开发利用区，二级水功能区为裕溪河芜湖马鞍山工业农业用水区（起于含山县东关镇瓦储村，止于裕溪河口，长43.4km)，排污口距裕溪河口约4.5km。</w:t>
            </w:r>
          </w:p>
          <w:p w14:paraId="675E8C1F" w14:textId="3784E340" w:rsidR="00DB3B50" w:rsidRDefault="00DB3B50" w:rsidP="00DB3B50">
            <w:pPr>
              <w:ind w:firstLine="480"/>
              <w:rPr>
                <w:rFonts w:ascii="宋体" w:hAnsi="宋体"/>
              </w:rPr>
            </w:pPr>
            <w:r>
              <w:rPr>
                <w:rFonts w:ascii="宋体" w:hAnsi="宋体" w:hint="eastAsia"/>
              </w:rPr>
              <w:t>综上所述，项目废水经处理后能够达到大龙湾污水处理厂接管标准，不会对污水处理系统产生冲击。项目所在地在污水处理厂接管范围内。因此，建设项目废水排入污水处理厂是可行的。</w:t>
            </w:r>
          </w:p>
          <w:p w14:paraId="57255B2D" w14:textId="670281BC" w:rsidR="00DB3B50" w:rsidRPr="001E7405" w:rsidRDefault="00DB3B50" w:rsidP="00DB3B50">
            <w:pPr>
              <w:tabs>
                <w:tab w:val="left" w:pos="1077"/>
              </w:tabs>
              <w:spacing w:beforeLines="50" w:before="120"/>
              <w:ind w:firstLine="482"/>
              <w:rPr>
                <w:rFonts w:cs="宋体"/>
                <w:b/>
              </w:rPr>
            </w:pPr>
            <w:r w:rsidRPr="001E7405">
              <w:rPr>
                <w:rFonts w:cs="宋体" w:hint="eastAsia"/>
                <w:b/>
              </w:rPr>
              <w:t>5</w:t>
            </w:r>
            <w:r w:rsidR="00C81EA8">
              <w:rPr>
                <w:rFonts w:cs="宋体" w:hint="eastAsia"/>
                <w:b/>
              </w:rPr>
              <w:t>、运营期废水</w:t>
            </w:r>
            <w:r w:rsidRPr="001E7405">
              <w:rPr>
                <w:rFonts w:cs="宋体" w:hint="eastAsia"/>
                <w:b/>
              </w:rPr>
              <w:t>监控计划</w:t>
            </w:r>
          </w:p>
          <w:p w14:paraId="419DF910" w14:textId="4F5768DB" w:rsidR="00AF0C5D" w:rsidRPr="00E92D14" w:rsidRDefault="00457551">
            <w:pPr>
              <w:ind w:firstLine="480"/>
            </w:pPr>
            <w:r w:rsidRPr="00E92D14">
              <w:rPr>
                <w:rFonts w:hint="eastAsia"/>
              </w:rPr>
              <w:t>根据《排污单位自行监测技术指南总则》（</w:t>
            </w:r>
            <w:r w:rsidRPr="00E92D14">
              <w:rPr>
                <w:rFonts w:hint="eastAsia"/>
              </w:rPr>
              <w:t>HJ819-2017</w:t>
            </w:r>
            <w:r w:rsidRPr="00E92D14">
              <w:rPr>
                <w:rFonts w:hint="eastAsia"/>
              </w:rPr>
              <w:t>）、《排污许可证申请与核发技术规范汽车制造业》</w:t>
            </w:r>
            <w:r w:rsidRPr="00E92D14">
              <w:rPr>
                <w:rFonts w:cs="宋体" w:hint="eastAsia"/>
              </w:rPr>
              <w:t>(</w:t>
            </w:r>
            <w:r w:rsidRPr="00E92D14">
              <w:t>HJ942-2018</w:t>
            </w:r>
            <w:r w:rsidRPr="00E92D14">
              <w:rPr>
                <w:rFonts w:cs="宋体" w:hint="eastAsia"/>
              </w:rPr>
              <w:t>)</w:t>
            </w:r>
            <w:r w:rsidRPr="00E92D14">
              <w:rPr>
                <w:rFonts w:hint="eastAsia"/>
              </w:rPr>
              <w:t>、《排污许可证申请与核发技术规范橡胶和塑料制品业》（</w:t>
            </w:r>
            <w:r w:rsidRPr="00E92D14">
              <w:rPr>
                <w:rFonts w:hint="eastAsia"/>
              </w:rPr>
              <w:t>HJ1122-2020</w:t>
            </w:r>
            <w:r w:rsidRPr="00E92D14">
              <w:rPr>
                <w:rFonts w:hint="eastAsia"/>
              </w:rPr>
              <w:t>），本次环评建议项目运营期环境监测计划见下表。</w:t>
            </w:r>
          </w:p>
          <w:p w14:paraId="12A6F1FF" w14:textId="6C2F695D" w:rsidR="00AF0C5D" w:rsidRPr="00E92D14" w:rsidRDefault="00457551">
            <w:pPr>
              <w:pStyle w:val="aff1"/>
            </w:pPr>
            <w:r w:rsidRPr="00E92D14">
              <w:rPr>
                <w:rFonts w:hint="eastAsia"/>
              </w:rPr>
              <w:t>表</w:t>
            </w:r>
            <w:r w:rsidRPr="00E92D14">
              <w:rPr>
                <w:rFonts w:hint="eastAsia"/>
              </w:rPr>
              <w:t>4-</w:t>
            </w:r>
            <w:r w:rsidR="00091EC7">
              <w:t>8</w:t>
            </w:r>
            <w:r w:rsidRPr="00E92D14">
              <w:rPr>
                <w:rFonts w:hint="eastAsia"/>
              </w:rPr>
              <w:t>运营期废水自行监测方案</w:t>
            </w:r>
          </w:p>
          <w:tbl>
            <w:tblPr>
              <w:tblW w:w="4995" w:type="pct"/>
              <w:jc w:val="center"/>
              <w:tblBorders>
                <w:top w:val="single" w:sz="12" w:space="0" w:color="auto"/>
                <w:bottom w:val="single" w:sz="12" w:space="0" w:color="auto"/>
                <w:insideH w:val="single" w:sz="4" w:space="0" w:color="auto"/>
                <w:insideV w:val="single" w:sz="6" w:space="0" w:color="auto"/>
              </w:tblBorders>
              <w:tblLook w:val="04A0" w:firstRow="1" w:lastRow="0" w:firstColumn="1" w:lastColumn="0" w:noHBand="0" w:noVBand="1"/>
            </w:tblPr>
            <w:tblGrid>
              <w:gridCol w:w="456"/>
              <w:gridCol w:w="1389"/>
              <w:gridCol w:w="1413"/>
              <w:gridCol w:w="770"/>
              <w:gridCol w:w="988"/>
              <w:gridCol w:w="3445"/>
            </w:tblGrid>
            <w:tr w:rsidR="00AF0C5D" w:rsidRPr="00E92D14" w14:paraId="36634EA0" w14:textId="77777777">
              <w:trPr>
                <w:cantSplit/>
                <w:trHeight w:val="547"/>
                <w:jc w:val="center"/>
              </w:trPr>
              <w:tc>
                <w:tcPr>
                  <w:tcW w:w="269" w:type="pct"/>
                  <w:tcBorders>
                    <w:tl2br w:val="nil"/>
                    <w:tr2bl w:val="nil"/>
                  </w:tcBorders>
                  <w:vAlign w:val="center"/>
                </w:tcPr>
                <w:p w14:paraId="299E7A1C" w14:textId="77777777" w:rsidR="00AF0C5D" w:rsidRPr="00E92D14" w:rsidRDefault="00457551">
                  <w:pPr>
                    <w:pStyle w:val="aff0"/>
                    <w:rPr>
                      <w:b/>
                      <w:bCs/>
                    </w:rPr>
                  </w:pPr>
                  <w:r w:rsidRPr="00E92D14">
                    <w:rPr>
                      <w:b/>
                      <w:bCs/>
                    </w:rPr>
                    <w:t>序号</w:t>
                  </w:r>
                </w:p>
              </w:tc>
              <w:tc>
                <w:tcPr>
                  <w:tcW w:w="820" w:type="pct"/>
                  <w:tcBorders>
                    <w:tl2br w:val="nil"/>
                    <w:tr2bl w:val="nil"/>
                  </w:tcBorders>
                  <w:vAlign w:val="center"/>
                </w:tcPr>
                <w:p w14:paraId="3FBF6009" w14:textId="77777777" w:rsidR="00AF0C5D" w:rsidRPr="00E92D14" w:rsidRDefault="00457551">
                  <w:pPr>
                    <w:pStyle w:val="aff0"/>
                    <w:rPr>
                      <w:b/>
                      <w:bCs/>
                    </w:rPr>
                  </w:pPr>
                  <w:r w:rsidRPr="00E92D14">
                    <w:rPr>
                      <w:b/>
                      <w:bCs/>
                    </w:rPr>
                    <w:t>监测点位</w:t>
                  </w:r>
                </w:p>
              </w:tc>
              <w:tc>
                <w:tcPr>
                  <w:tcW w:w="835" w:type="pct"/>
                  <w:tcBorders>
                    <w:tl2br w:val="nil"/>
                    <w:tr2bl w:val="nil"/>
                  </w:tcBorders>
                  <w:vAlign w:val="center"/>
                </w:tcPr>
                <w:p w14:paraId="2BD40745" w14:textId="77777777" w:rsidR="00AF0C5D" w:rsidRPr="00E92D14" w:rsidRDefault="00457551">
                  <w:pPr>
                    <w:pStyle w:val="aff0"/>
                    <w:rPr>
                      <w:b/>
                      <w:bCs/>
                    </w:rPr>
                  </w:pPr>
                  <w:r w:rsidRPr="00E92D14">
                    <w:rPr>
                      <w:b/>
                      <w:bCs/>
                    </w:rPr>
                    <w:t>监测项目</w:t>
                  </w:r>
                </w:p>
              </w:tc>
              <w:tc>
                <w:tcPr>
                  <w:tcW w:w="455" w:type="pct"/>
                  <w:tcBorders>
                    <w:tl2br w:val="nil"/>
                    <w:tr2bl w:val="nil"/>
                  </w:tcBorders>
                  <w:vAlign w:val="center"/>
                </w:tcPr>
                <w:p w14:paraId="0027BF48" w14:textId="77777777" w:rsidR="00AF0C5D" w:rsidRPr="00E92D14" w:rsidRDefault="00457551">
                  <w:pPr>
                    <w:pStyle w:val="aff0"/>
                    <w:rPr>
                      <w:b/>
                      <w:bCs/>
                    </w:rPr>
                  </w:pPr>
                  <w:r w:rsidRPr="00E92D14">
                    <w:rPr>
                      <w:b/>
                      <w:bCs/>
                    </w:rPr>
                    <w:t>频率</w:t>
                  </w:r>
                </w:p>
              </w:tc>
              <w:tc>
                <w:tcPr>
                  <w:tcW w:w="584" w:type="pct"/>
                  <w:tcBorders>
                    <w:tl2br w:val="nil"/>
                    <w:tr2bl w:val="nil"/>
                  </w:tcBorders>
                  <w:vAlign w:val="center"/>
                </w:tcPr>
                <w:p w14:paraId="0FE1DF23" w14:textId="77777777" w:rsidR="00AF0C5D" w:rsidRPr="00E92D14" w:rsidRDefault="00457551">
                  <w:pPr>
                    <w:pStyle w:val="aff0"/>
                    <w:rPr>
                      <w:b/>
                      <w:bCs/>
                    </w:rPr>
                  </w:pPr>
                  <w:r w:rsidRPr="00E92D14">
                    <w:rPr>
                      <w:b/>
                      <w:bCs/>
                    </w:rPr>
                    <w:t>实施单位</w:t>
                  </w:r>
                </w:p>
              </w:tc>
              <w:tc>
                <w:tcPr>
                  <w:tcW w:w="2035" w:type="pct"/>
                  <w:tcBorders>
                    <w:tl2br w:val="nil"/>
                    <w:tr2bl w:val="nil"/>
                  </w:tcBorders>
                  <w:vAlign w:val="center"/>
                </w:tcPr>
                <w:p w14:paraId="6739FB1C" w14:textId="77777777" w:rsidR="00AF0C5D" w:rsidRPr="00E92D14" w:rsidRDefault="00457551">
                  <w:pPr>
                    <w:pStyle w:val="aff0"/>
                    <w:rPr>
                      <w:b/>
                      <w:bCs/>
                    </w:rPr>
                  </w:pPr>
                  <w:r w:rsidRPr="00E92D14">
                    <w:rPr>
                      <w:b/>
                      <w:bCs/>
                    </w:rPr>
                    <w:t>执行标准（</w:t>
                  </w:r>
                  <w:r w:rsidRPr="00E92D14">
                    <w:rPr>
                      <w:b/>
                      <w:bCs/>
                    </w:rPr>
                    <w:t>mg/m</w:t>
                  </w:r>
                  <w:r w:rsidRPr="00E92D14">
                    <w:rPr>
                      <w:b/>
                      <w:bCs/>
                      <w:vertAlign w:val="superscript"/>
                    </w:rPr>
                    <w:t>3</w:t>
                  </w:r>
                  <w:r w:rsidRPr="00E92D14">
                    <w:rPr>
                      <w:b/>
                      <w:bCs/>
                    </w:rPr>
                    <w:t>）</w:t>
                  </w:r>
                </w:p>
              </w:tc>
            </w:tr>
            <w:tr w:rsidR="00AF0C5D" w:rsidRPr="00E92D14" w14:paraId="69D63050" w14:textId="77777777">
              <w:trPr>
                <w:cantSplit/>
                <w:trHeight w:val="1080"/>
                <w:jc w:val="center"/>
              </w:trPr>
              <w:tc>
                <w:tcPr>
                  <w:tcW w:w="269" w:type="pct"/>
                  <w:tcBorders>
                    <w:tl2br w:val="nil"/>
                    <w:tr2bl w:val="nil"/>
                  </w:tcBorders>
                  <w:vAlign w:val="center"/>
                </w:tcPr>
                <w:p w14:paraId="1ACC19EF" w14:textId="77777777" w:rsidR="00AF0C5D" w:rsidRPr="00E92D14" w:rsidRDefault="00457551">
                  <w:pPr>
                    <w:pStyle w:val="aff0"/>
                  </w:pPr>
                  <w:r w:rsidRPr="00E92D14">
                    <w:rPr>
                      <w:rFonts w:hint="eastAsia"/>
                    </w:rPr>
                    <w:t>1</w:t>
                  </w:r>
                </w:p>
              </w:tc>
              <w:tc>
                <w:tcPr>
                  <w:tcW w:w="820" w:type="pct"/>
                  <w:tcBorders>
                    <w:tl2br w:val="nil"/>
                    <w:tr2bl w:val="nil"/>
                  </w:tcBorders>
                  <w:vAlign w:val="center"/>
                </w:tcPr>
                <w:p w14:paraId="230B9615" w14:textId="77777777" w:rsidR="00AF0C5D" w:rsidRPr="00E92D14" w:rsidRDefault="00457551">
                  <w:pPr>
                    <w:pStyle w:val="aff0"/>
                  </w:pPr>
                  <w:r w:rsidRPr="00E92D14">
                    <w:t>污水排口</w:t>
                  </w:r>
                  <w:r w:rsidRPr="00E92D14">
                    <w:rPr>
                      <w:rFonts w:hint="eastAsia"/>
                    </w:rPr>
                    <w:t>（</w:t>
                  </w:r>
                  <w:r w:rsidRPr="00E92D14">
                    <w:rPr>
                      <w:rFonts w:hint="eastAsia"/>
                    </w:rPr>
                    <w:t>DW001</w:t>
                  </w:r>
                  <w:r w:rsidRPr="00E92D14">
                    <w:rPr>
                      <w:rFonts w:hint="eastAsia"/>
                    </w:rPr>
                    <w:t>）</w:t>
                  </w:r>
                </w:p>
              </w:tc>
              <w:tc>
                <w:tcPr>
                  <w:tcW w:w="835" w:type="pct"/>
                  <w:tcBorders>
                    <w:tl2br w:val="nil"/>
                    <w:tr2bl w:val="nil"/>
                  </w:tcBorders>
                  <w:vAlign w:val="center"/>
                </w:tcPr>
                <w:p w14:paraId="0E895635" w14:textId="77777777" w:rsidR="00AF0C5D" w:rsidRPr="00E92D14" w:rsidRDefault="00457551">
                  <w:pPr>
                    <w:pStyle w:val="aff0"/>
                  </w:pPr>
                  <w:r w:rsidRPr="00E92D14">
                    <w:rPr>
                      <w:lang w:val="pt-BR"/>
                    </w:rPr>
                    <w:t>pH</w:t>
                  </w:r>
                  <w:r w:rsidRPr="00E92D14">
                    <w:t>、</w:t>
                  </w:r>
                  <w:r w:rsidRPr="00E92D14">
                    <w:rPr>
                      <w:lang w:val="pt-BR"/>
                    </w:rPr>
                    <w:t>COD</w:t>
                  </w:r>
                  <w:r w:rsidRPr="00E92D14">
                    <w:t>、</w:t>
                  </w:r>
                  <w:r w:rsidRPr="00E92D14">
                    <w:rPr>
                      <w:rFonts w:hint="eastAsia"/>
                    </w:rPr>
                    <w:t>BOD</w:t>
                  </w:r>
                  <w:r w:rsidRPr="00E92D14">
                    <w:rPr>
                      <w:rFonts w:hint="eastAsia"/>
                      <w:vertAlign w:val="subscript"/>
                    </w:rPr>
                    <w:t>5</w:t>
                  </w:r>
                  <w:r w:rsidRPr="00E92D14">
                    <w:t>、</w:t>
                  </w:r>
                  <w:r w:rsidRPr="00E92D14">
                    <w:rPr>
                      <w:lang w:val="pt-BR"/>
                    </w:rPr>
                    <w:t>SS</w:t>
                  </w:r>
                  <w:r w:rsidRPr="00E92D14">
                    <w:t>、</w:t>
                  </w:r>
                  <w:r w:rsidRPr="00E92D14">
                    <w:rPr>
                      <w:lang w:val="pt-BR"/>
                    </w:rPr>
                    <w:t>NH</w:t>
                  </w:r>
                  <w:r w:rsidRPr="00E92D14">
                    <w:rPr>
                      <w:vertAlign w:val="subscript"/>
                      <w:lang w:val="pt-BR"/>
                    </w:rPr>
                    <w:t>3</w:t>
                  </w:r>
                  <w:r w:rsidRPr="00E92D14">
                    <w:rPr>
                      <w:lang w:val="pt-BR"/>
                    </w:rPr>
                    <w:t>-N</w:t>
                  </w:r>
                  <w:r w:rsidRPr="00E92D14">
                    <w:rPr>
                      <w:rFonts w:hint="eastAsia"/>
                      <w:lang w:val="pt-BR"/>
                    </w:rPr>
                    <w:t>、</w:t>
                  </w:r>
                  <w:r w:rsidRPr="00E92D14">
                    <w:rPr>
                      <w:rFonts w:hint="eastAsia"/>
                    </w:rPr>
                    <w:t>动植物油</w:t>
                  </w:r>
                </w:p>
              </w:tc>
              <w:tc>
                <w:tcPr>
                  <w:tcW w:w="455" w:type="pct"/>
                  <w:tcBorders>
                    <w:tl2br w:val="nil"/>
                    <w:tr2bl w:val="nil"/>
                  </w:tcBorders>
                  <w:vAlign w:val="center"/>
                </w:tcPr>
                <w:p w14:paraId="45BCFA08" w14:textId="77777777" w:rsidR="00AF0C5D" w:rsidRPr="00E92D14" w:rsidRDefault="00457551">
                  <w:pPr>
                    <w:pStyle w:val="aff0"/>
                  </w:pPr>
                  <w:r w:rsidRPr="00E92D14">
                    <w:t>每</w:t>
                  </w:r>
                  <w:r w:rsidRPr="00E92D14">
                    <w:rPr>
                      <w:rFonts w:hint="eastAsia"/>
                    </w:rPr>
                    <w:t>年</w:t>
                  </w:r>
                  <w:r w:rsidRPr="00E92D14">
                    <w:t>监测</w:t>
                  </w:r>
                  <w:r w:rsidRPr="00E92D14">
                    <w:t>1</w:t>
                  </w:r>
                  <w:r w:rsidRPr="00E92D14">
                    <w:t>次</w:t>
                  </w:r>
                </w:p>
              </w:tc>
              <w:tc>
                <w:tcPr>
                  <w:tcW w:w="584" w:type="pct"/>
                  <w:tcBorders>
                    <w:tl2br w:val="nil"/>
                    <w:tr2bl w:val="nil"/>
                  </w:tcBorders>
                  <w:vAlign w:val="center"/>
                </w:tcPr>
                <w:p w14:paraId="7DD0E962" w14:textId="77777777" w:rsidR="00AF0C5D" w:rsidRPr="00E92D14" w:rsidRDefault="00457551">
                  <w:pPr>
                    <w:pStyle w:val="aff0"/>
                  </w:pPr>
                  <w:r w:rsidRPr="00E92D14">
                    <w:t>有资质的监测单位</w:t>
                  </w:r>
                </w:p>
              </w:tc>
              <w:tc>
                <w:tcPr>
                  <w:tcW w:w="2035" w:type="pct"/>
                  <w:tcBorders>
                    <w:tl2br w:val="nil"/>
                    <w:tr2bl w:val="nil"/>
                  </w:tcBorders>
                  <w:vAlign w:val="center"/>
                </w:tcPr>
                <w:p w14:paraId="529644B2" w14:textId="77777777" w:rsidR="00AF0C5D" w:rsidRPr="00E92D14" w:rsidRDefault="00457551">
                  <w:pPr>
                    <w:pStyle w:val="aff0"/>
                  </w:pPr>
                  <w:r w:rsidRPr="00E92D14">
                    <w:t>《污水综合排放标准》（</w:t>
                  </w:r>
                  <w:r w:rsidRPr="00E92D14">
                    <w:t>GB8978-1996</w:t>
                  </w:r>
                  <w:r w:rsidRPr="00E92D14">
                    <w:t>）表</w:t>
                  </w:r>
                  <w:r w:rsidRPr="00E92D14">
                    <w:t>4</w:t>
                  </w:r>
                  <w:r w:rsidRPr="00E92D14">
                    <w:rPr>
                      <w:rFonts w:hint="eastAsia"/>
                    </w:rPr>
                    <w:t>中</w:t>
                  </w:r>
                  <w:r w:rsidRPr="00E92D14">
                    <w:t>三级标准</w:t>
                  </w:r>
                </w:p>
              </w:tc>
            </w:tr>
          </w:tbl>
          <w:p w14:paraId="59084A1F" w14:textId="77777777" w:rsidR="00AF0C5D" w:rsidRPr="00E92D14" w:rsidRDefault="00457551">
            <w:pPr>
              <w:pStyle w:val="2"/>
            </w:pPr>
            <w:r w:rsidRPr="00E92D14">
              <w:rPr>
                <w:rFonts w:hint="eastAsia"/>
              </w:rPr>
              <w:t>三、噪声</w:t>
            </w:r>
          </w:p>
          <w:p w14:paraId="2E107808" w14:textId="77777777" w:rsidR="00AF0C5D" w:rsidRPr="00E92D14" w:rsidRDefault="00457551">
            <w:pPr>
              <w:pStyle w:val="2"/>
            </w:pPr>
            <w:r w:rsidRPr="00E92D14">
              <w:rPr>
                <w:rFonts w:hint="eastAsia"/>
              </w:rPr>
              <w:t>1</w:t>
            </w:r>
            <w:r w:rsidRPr="00E92D14">
              <w:rPr>
                <w:rFonts w:hint="eastAsia"/>
              </w:rPr>
              <w:t>、噪声源强及排放达标分析</w:t>
            </w:r>
          </w:p>
          <w:p w14:paraId="48D98C8B" w14:textId="77777777" w:rsidR="00AF0C5D" w:rsidRPr="00E92D14" w:rsidRDefault="00457551">
            <w:pPr>
              <w:ind w:firstLine="480"/>
            </w:pPr>
            <w:r w:rsidRPr="00E92D14">
              <w:rPr>
                <w:rFonts w:hint="eastAsia"/>
              </w:rPr>
              <w:t>本项目主要产噪设备包括注塑设备、涂装设备等生产设备噪声及风机等辅助设备噪声。建设单位拟采取以下降噪措施：</w:t>
            </w:r>
          </w:p>
          <w:p w14:paraId="5CF18ED4" w14:textId="77777777" w:rsidR="00AF0C5D" w:rsidRPr="00E92D14" w:rsidRDefault="00457551">
            <w:pPr>
              <w:ind w:firstLine="480"/>
            </w:pPr>
            <w:r w:rsidRPr="00E92D14">
              <w:rPr>
                <w:rFonts w:hint="eastAsia"/>
              </w:rPr>
              <w:t>①控制设备噪声：在设备选型时选用先进的低噪声设备，在满足工艺设计的前提下，选用满足国际标准的低噪声、低振动型号的设备，降低噪声源强；②设备减振、隔声：在风机的进、出口处安装阻性消声器，并在机组与地基之间安置减振器，在风机与排气筒之间设置软连接，对风机采取配套的通风散热装置设置消声器；③加强建筑物隔声措施：项目设备均安置在室内，有效利用了建筑隔声，</w:t>
            </w:r>
            <w:r w:rsidRPr="00E92D14">
              <w:rPr>
                <w:rFonts w:hint="eastAsia"/>
              </w:rPr>
              <w:lastRenderedPageBreak/>
              <w:t>并采取隔声、吸声材料制作门窗、墙体等，防止噪声的扩散和传播，采取隔声措施；④强化生产管理：确保各类防止措施有效运行，各设备均保持良好运行状态，防止突发噪声；⑤合理布局</w:t>
            </w:r>
            <w:r w:rsidRPr="00E92D14">
              <w:t>:</w:t>
            </w:r>
            <w:r w:rsidRPr="00E92D14">
              <w:rPr>
                <w:rFonts w:hint="eastAsia"/>
              </w:rPr>
              <w:t>采用“闹静分开”和合理布局的设施原则，尽量将高噪声源远离厂界。</w:t>
            </w:r>
          </w:p>
          <w:p w14:paraId="3A014F28" w14:textId="77777777" w:rsidR="00AF0C5D" w:rsidRPr="00E92D14" w:rsidRDefault="00457551">
            <w:pPr>
              <w:ind w:firstLine="480"/>
            </w:pPr>
            <w:r w:rsidRPr="00E92D14">
              <w:rPr>
                <w:rFonts w:hint="eastAsia"/>
              </w:rPr>
              <w:t>经过以上措施处理，降噪量达</w:t>
            </w:r>
            <w:r w:rsidRPr="00E92D14">
              <w:t>20dB</w:t>
            </w:r>
            <w:r w:rsidRPr="00E92D14">
              <w:rPr>
                <w:rFonts w:hint="eastAsia"/>
              </w:rPr>
              <w:t>（</w:t>
            </w:r>
            <w:r w:rsidRPr="00E92D14">
              <w:t>A</w:t>
            </w:r>
            <w:r w:rsidRPr="00E92D14">
              <w:rPr>
                <w:rFonts w:hint="eastAsia"/>
              </w:rPr>
              <w:t>）。本项目生产源强情况具体见下表。</w:t>
            </w:r>
          </w:p>
          <w:p w14:paraId="5F4679D6" w14:textId="6D6FF48E" w:rsidR="00AF0C5D" w:rsidRPr="00E92D14" w:rsidRDefault="00457551">
            <w:pPr>
              <w:pStyle w:val="aff1"/>
              <w:spacing w:before="120"/>
              <w:rPr>
                <w:kern w:val="2"/>
                <w:szCs w:val="24"/>
              </w:rPr>
            </w:pPr>
            <w:r w:rsidRPr="00E92D14">
              <w:rPr>
                <w:rFonts w:hint="eastAsia"/>
                <w:kern w:val="2"/>
                <w:szCs w:val="24"/>
              </w:rPr>
              <w:t>表</w:t>
            </w:r>
            <w:r w:rsidRPr="00E92D14">
              <w:rPr>
                <w:rFonts w:hint="eastAsia"/>
                <w:kern w:val="2"/>
                <w:szCs w:val="24"/>
              </w:rPr>
              <w:t>4</w:t>
            </w:r>
            <w:r w:rsidRPr="00E92D14">
              <w:rPr>
                <w:kern w:val="2"/>
                <w:szCs w:val="24"/>
              </w:rPr>
              <w:t>-</w:t>
            </w:r>
            <w:r w:rsidR="003A5A61">
              <w:rPr>
                <w:kern w:val="2"/>
                <w:szCs w:val="24"/>
              </w:rPr>
              <w:t>9</w:t>
            </w:r>
            <w:r w:rsidRPr="00E92D14">
              <w:rPr>
                <w:rFonts w:hint="eastAsia"/>
                <w:kern w:val="2"/>
                <w:szCs w:val="24"/>
              </w:rPr>
              <w:t>噪声源强一览表单位：</w:t>
            </w:r>
            <w:r w:rsidRPr="00E92D14">
              <w:rPr>
                <w:kern w:val="2"/>
                <w:szCs w:val="24"/>
              </w:rPr>
              <w:t>dB(A)</w:t>
            </w:r>
          </w:p>
          <w:tbl>
            <w:tblPr>
              <w:tblW w:w="8480"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01"/>
              <w:gridCol w:w="1327"/>
              <w:gridCol w:w="844"/>
              <w:gridCol w:w="849"/>
              <w:gridCol w:w="827"/>
              <w:gridCol w:w="1007"/>
              <w:gridCol w:w="647"/>
              <w:gridCol w:w="826"/>
              <w:gridCol w:w="826"/>
              <w:gridCol w:w="826"/>
            </w:tblGrid>
            <w:tr w:rsidR="00AF0C5D" w:rsidRPr="00E92D14" w14:paraId="0F1D867B" w14:textId="77777777">
              <w:trPr>
                <w:trHeight w:val="515"/>
                <w:jc w:val="center"/>
              </w:trPr>
              <w:tc>
                <w:tcPr>
                  <w:tcW w:w="501" w:type="dxa"/>
                  <w:vMerge w:val="restart"/>
                  <w:tcBorders>
                    <w:tl2br w:val="nil"/>
                    <w:tr2bl w:val="nil"/>
                  </w:tcBorders>
                  <w:vAlign w:val="center"/>
                </w:tcPr>
                <w:p w14:paraId="2DBCEB72" w14:textId="77777777" w:rsidR="00AF0C5D" w:rsidRPr="00E92D14" w:rsidRDefault="00457551">
                  <w:pPr>
                    <w:pStyle w:val="aff0"/>
                    <w:rPr>
                      <w:b/>
                      <w:bCs/>
                    </w:rPr>
                  </w:pPr>
                  <w:r w:rsidRPr="00E92D14">
                    <w:rPr>
                      <w:rFonts w:hint="eastAsia"/>
                      <w:b/>
                      <w:bCs/>
                    </w:rPr>
                    <w:t>序号</w:t>
                  </w:r>
                </w:p>
              </w:tc>
              <w:tc>
                <w:tcPr>
                  <w:tcW w:w="1327" w:type="dxa"/>
                  <w:vMerge w:val="restart"/>
                  <w:tcBorders>
                    <w:tl2br w:val="nil"/>
                    <w:tr2bl w:val="nil"/>
                  </w:tcBorders>
                  <w:vAlign w:val="center"/>
                </w:tcPr>
                <w:p w14:paraId="43A1530C" w14:textId="77777777" w:rsidR="00AF0C5D" w:rsidRPr="00E92D14" w:rsidRDefault="00457551">
                  <w:pPr>
                    <w:pStyle w:val="aff0"/>
                    <w:rPr>
                      <w:b/>
                      <w:bCs/>
                    </w:rPr>
                  </w:pPr>
                  <w:r w:rsidRPr="00E92D14">
                    <w:rPr>
                      <w:rFonts w:hint="eastAsia"/>
                      <w:b/>
                      <w:bCs/>
                    </w:rPr>
                    <w:t>设备名称</w:t>
                  </w:r>
                </w:p>
              </w:tc>
              <w:tc>
                <w:tcPr>
                  <w:tcW w:w="844" w:type="dxa"/>
                  <w:vMerge w:val="restart"/>
                  <w:tcBorders>
                    <w:tl2br w:val="nil"/>
                    <w:tr2bl w:val="nil"/>
                  </w:tcBorders>
                  <w:vAlign w:val="center"/>
                </w:tcPr>
                <w:p w14:paraId="1EFBDD03" w14:textId="77777777" w:rsidR="00AF0C5D" w:rsidRPr="00E92D14" w:rsidRDefault="00457551">
                  <w:pPr>
                    <w:pStyle w:val="aff0"/>
                    <w:rPr>
                      <w:b/>
                      <w:bCs/>
                    </w:rPr>
                  </w:pPr>
                  <w:r w:rsidRPr="00E92D14">
                    <w:rPr>
                      <w:rFonts w:hint="eastAsia"/>
                      <w:b/>
                      <w:bCs/>
                    </w:rPr>
                    <w:t>源强</w:t>
                  </w:r>
                  <w:r w:rsidRPr="00E92D14">
                    <w:rPr>
                      <w:rFonts w:hint="eastAsia"/>
                      <w:b/>
                      <w:bCs/>
                    </w:rPr>
                    <w:t>dB</w:t>
                  </w:r>
                  <w:r w:rsidRPr="00E92D14">
                    <w:rPr>
                      <w:rFonts w:hint="eastAsia"/>
                      <w:b/>
                      <w:bCs/>
                    </w:rPr>
                    <w:t>（</w:t>
                  </w:r>
                  <w:r w:rsidRPr="00E92D14">
                    <w:rPr>
                      <w:rFonts w:hint="eastAsia"/>
                      <w:b/>
                      <w:bCs/>
                    </w:rPr>
                    <w:t>A</w:t>
                  </w:r>
                  <w:r w:rsidRPr="00E92D14">
                    <w:rPr>
                      <w:rFonts w:hint="eastAsia"/>
                      <w:b/>
                      <w:bCs/>
                    </w:rPr>
                    <w:t>）</w:t>
                  </w:r>
                </w:p>
              </w:tc>
              <w:tc>
                <w:tcPr>
                  <w:tcW w:w="849" w:type="dxa"/>
                  <w:vMerge w:val="restart"/>
                  <w:tcBorders>
                    <w:tl2br w:val="nil"/>
                    <w:tr2bl w:val="nil"/>
                  </w:tcBorders>
                  <w:vAlign w:val="center"/>
                </w:tcPr>
                <w:p w14:paraId="3F5A73E9" w14:textId="77777777" w:rsidR="00AF0C5D" w:rsidRPr="00E92D14" w:rsidRDefault="00457551">
                  <w:pPr>
                    <w:pStyle w:val="aff0"/>
                    <w:rPr>
                      <w:b/>
                      <w:bCs/>
                    </w:rPr>
                  </w:pPr>
                  <w:r w:rsidRPr="00E92D14">
                    <w:rPr>
                      <w:rFonts w:hint="eastAsia"/>
                      <w:b/>
                      <w:bCs/>
                    </w:rPr>
                    <w:t>数量（台）</w:t>
                  </w:r>
                </w:p>
              </w:tc>
              <w:tc>
                <w:tcPr>
                  <w:tcW w:w="827" w:type="dxa"/>
                  <w:vMerge w:val="restart"/>
                  <w:tcBorders>
                    <w:tl2br w:val="nil"/>
                    <w:tr2bl w:val="nil"/>
                  </w:tcBorders>
                  <w:vAlign w:val="center"/>
                </w:tcPr>
                <w:p w14:paraId="0C1D97DA" w14:textId="77777777" w:rsidR="00AF0C5D" w:rsidRPr="00E92D14" w:rsidRDefault="00457551">
                  <w:pPr>
                    <w:pStyle w:val="aff0"/>
                    <w:rPr>
                      <w:b/>
                      <w:bCs/>
                    </w:rPr>
                  </w:pPr>
                  <w:r w:rsidRPr="00E92D14">
                    <w:rPr>
                      <w:rFonts w:hint="eastAsia"/>
                      <w:b/>
                      <w:bCs/>
                    </w:rPr>
                    <w:t>降噪措施</w:t>
                  </w:r>
                </w:p>
              </w:tc>
              <w:tc>
                <w:tcPr>
                  <w:tcW w:w="1007" w:type="dxa"/>
                  <w:vMerge w:val="restart"/>
                  <w:tcBorders>
                    <w:tl2br w:val="nil"/>
                    <w:tr2bl w:val="nil"/>
                  </w:tcBorders>
                  <w:vAlign w:val="center"/>
                </w:tcPr>
                <w:p w14:paraId="66573061" w14:textId="77777777" w:rsidR="00AF0C5D" w:rsidRPr="00E92D14" w:rsidRDefault="00457551">
                  <w:pPr>
                    <w:pStyle w:val="aff0"/>
                    <w:rPr>
                      <w:b/>
                      <w:bCs/>
                    </w:rPr>
                  </w:pPr>
                  <w:r w:rsidRPr="00E92D14">
                    <w:rPr>
                      <w:rFonts w:hint="eastAsia"/>
                      <w:b/>
                      <w:bCs/>
                    </w:rPr>
                    <w:t>单台排放强度</w:t>
                  </w:r>
                  <w:r w:rsidRPr="00E92D14">
                    <w:rPr>
                      <w:rFonts w:hint="eastAsia"/>
                      <w:b/>
                      <w:bCs/>
                    </w:rPr>
                    <w:t>dB</w:t>
                  </w:r>
                  <w:r w:rsidRPr="00E92D14">
                    <w:rPr>
                      <w:rFonts w:hint="eastAsia"/>
                      <w:b/>
                      <w:bCs/>
                    </w:rPr>
                    <w:t>（</w:t>
                  </w:r>
                  <w:r w:rsidRPr="00E92D14">
                    <w:rPr>
                      <w:rFonts w:hint="eastAsia"/>
                      <w:b/>
                      <w:bCs/>
                    </w:rPr>
                    <w:t>A</w:t>
                  </w:r>
                  <w:r w:rsidRPr="00E92D14">
                    <w:rPr>
                      <w:rFonts w:hint="eastAsia"/>
                      <w:b/>
                      <w:bCs/>
                    </w:rPr>
                    <w:t>）</w:t>
                  </w:r>
                </w:p>
              </w:tc>
              <w:tc>
                <w:tcPr>
                  <w:tcW w:w="3125" w:type="dxa"/>
                  <w:gridSpan w:val="4"/>
                  <w:tcBorders>
                    <w:tl2br w:val="nil"/>
                    <w:tr2bl w:val="nil"/>
                  </w:tcBorders>
                  <w:vAlign w:val="center"/>
                </w:tcPr>
                <w:p w14:paraId="39E7DD31" w14:textId="77777777" w:rsidR="00AF0C5D" w:rsidRPr="00E92D14" w:rsidRDefault="00457551">
                  <w:pPr>
                    <w:pStyle w:val="aff0"/>
                    <w:rPr>
                      <w:b/>
                      <w:bCs/>
                    </w:rPr>
                  </w:pPr>
                  <w:r w:rsidRPr="00E92D14">
                    <w:rPr>
                      <w:rFonts w:hint="eastAsia"/>
                      <w:b/>
                      <w:bCs/>
                    </w:rPr>
                    <w:t>到各厂界距离</w:t>
                  </w:r>
                  <w:r w:rsidRPr="00E92D14">
                    <w:rPr>
                      <w:rFonts w:hint="eastAsia"/>
                      <w:b/>
                      <w:bCs/>
                    </w:rPr>
                    <w:t>m</w:t>
                  </w:r>
                </w:p>
              </w:tc>
            </w:tr>
            <w:tr w:rsidR="00AF0C5D" w:rsidRPr="00E92D14" w14:paraId="41C0DC7F" w14:textId="77777777">
              <w:trPr>
                <w:trHeight w:val="515"/>
                <w:jc w:val="center"/>
              </w:trPr>
              <w:tc>
                <w:tcPr>
                  <w:tcW w:w="501" w:type="dxa"/>
                  <w:vMerge/>
                  <w:tcBorders>
                    <w:tl2br w:val="nil"/>
                    <w:tr2bl w:val="nil"/>
                  </w:tcBorders>
                  <w:vAlign w:val="center"/>
                </w:tcPr>
                <w:p w14:paraId="7ABCE2D0" w14:textId="77777777" w:rsidR="00AF0C5D" w:rsidRPr="00E92D14" w:rsidRDefault="00AF0C5D">
                  <w:pPr>
                    <w:pStyle w:val="aff0"/>
                    <w:rPr>
                      <w:b/>
                      <w:bCs/>
                    </w:rPr>
                  </w:pPr>
                </w:p>
              </w:tc>
              <w:tc>
                <w:tcPr>
                  <w:tcW w:w="1327" w:type="dxa"/>
                  <w:vMerge/>
                  <w:tcBorders>
                    <w:tl2br w:val="nil"/>
                    <w:tr2bl w:val="nil"/>
                  </w:tcBorders>
                  <w:vAlign w:val="center"/>
                </w:tcPr>
                <w:p w14:paraId="3B56465D" w14:textId="77777777" w:rsidR="00AF0C5D" w:rsidRPr="00E92D14" w:rsidRDefault="00AF0C5D">
                  <w:pPr>
                    <w:pStyle w:val="aff0"/>
                    <w:rPr>
                      <w:b/>
                      <w:bCs/>
                    </w:rPr>
                  </w:pPr>
                </w:p>
              </w:tc>
              <w:tc>
                <w:tcPr>
                  <w:tcW w:w="844" w:type="dxa"/>
                  <w:vMerge/>
                  <w:tcBorders>
                    <w:tl2br w:val="nil"/>
                    <w:tr2bl w:val="nil"/>
                  </w:tcBorders>
                  <w:vAlign w:val="center"/>
                </w:tcPr>
                <w:p w14:paraId="77D640EA" w14:textId="77777777" w:rsidR="00AF0C5D" w:rsidRPr="00E92D14" w:rsidRDefault="00AF0C5D">
                  <w:pPr>
                    <w:pStyle w:val="aff0"/>
                    <w:rPr>
                      <w:b/>
                      <w:bCs/>
                    </w:rPr>
                  </w:pPr>
                </w:p>
              </w:tc>
              <w:tc>
                <w:tcPr>
                  <w:tcW w:w="849" w:type="dxa"/>
                  <w:vMerge/>
                  <w:tcBorders>
                    <w:tl2br w:val="nil"/>
                    <w:tr2bl w:val="nil"/>
                  </w:tcBorders>
                  <w:vAlign w:val="center"/>
                </w:tcPr>
                <w:p w14:paraId="718536C2" w14:textId="77777777" w:rsidR="00AF0C5D" w:rsidRPr="00E92D14" w:rsidRDefault="00AF0C5D">
                  <w:pPr>
                    <w:pStyle w:val="aff0"/>
                    <w:rPr>
                      <w:b/>
                      <w:bCs/>
                    </w:rPr>
                  </w:pPr>
                </w:p>
              </w:tc>
              <w:tc>
                <w:tcPr>
                  <w:tcW w:w="827" w:type="dxa"/>
                  <w:vMerge/>
                  <w:tcBorders>
                    <w:tl2br w:val="nil"/>
                    <w:tr2bl w:val="nil"/>
                  </w:tcBorders>
                  <w:vAlign w:val="center"/>
                </w:tcPr>
                <w:p w14:paraId="1E92A418" w14:textId="77777777" w:rsidR="00AF0C5D" w:rsidRPr="00E92D14" w:rsidRDefault="00AF0C5D">
                  <w:pPr>
                    <w:pStyle w:val="aff0"/>
                    <w:rPr>
                      <w:b/>
                      <w:bCs/>
                    </w:rPr>
                  </w:pPr>
                </w:p>
              </w:tc>
              <w:tc>
                <w:tcPr>
                  <w:tcW w:w="1007" w:type="dxa"/>
                  <w:vMerge/>
                  <w:tcBorders>
                    <w:tl2br w:val="nil"/>
                    <w:tr2bl w:val="nil"/>
                  </w:tcBorders>
                  <w:vAlign w:val="center"/>
                </w:tcPr>
                <w:p w14:paraId="7AADEAAE" w14:textId="77777777" w:rsidR="00AF0C5D" w:rsidRPr="00E92D14" w:rsidRDefault="00AF0C5D">
                  <w:pPr>
                    <w:pStyle w:val="aff0"/>
                    <w:rPr>
                      <w:b/>
                      <w:bCs/>
                    </w:rPr>
                  </w:pPr>
                </w:p>
              </w:tc>
              <w:tc>
                <w:tcPr>
                  <w:tcW w:w="647" w:type="dxa"/>
                  <w:tcBorders>
                    <w:tl2br w:val="nil"/>
                    <w:tr2bl w:val="nil"/>
                  </w:tcBorders>
                  <w:vAlign w:val="center"/>
                </w:tcPr>
                <w:p w14:paraId="7D111DBA" w14:textId="77777777" w:rsidR="00AF0C5D" w:rsidRPr="00E92D14" w:rsidRDefault="00457551">
                  <w:pPr>
                    <w:pStyle w:val="aff0"/>
                    <w:rPr>
                      <w:b/>
                      <w:bCs/>
                    </w:rPr>
                  </w:pPr>
                  <w:r w:rsidRPr="00E92D14">
                    <w:rPr>
                      <w:rFonts w:hint="eastAsia"/>
                      <w:b/>
                      <w:bCs/>
                    </w:rPr>
                    <w:t>东</w:t>
                  </w:r>
                </w:p>
              </w:tc>
              <w:tc>
                <w:tcPr>
                  <w:tcW w:w="826" w:type="dxa"/>
                  <w:tcBorders>
                    <w:tl2br w:val="nil"/>
                    <w:tr2bl w:val="nil"/>
                  </w:tcBorders>
                  <w:vAlign w:val="center"/>
                </w:tcPr>
                <w:p w14:paraId="14AE66FA" w14:textId="77777777" w:rsidR="00AF0C5D" w:rsidRPr="00E92D14" w:rsidRDefault="00457551">
                  <w:pPr>
                    <w:pStyle w:val="aff0"/>
                    <w:rPr>
                      <w:b/>
                      <w:bCs/>
                    </w:rPr>
                  </w:pPr>
                  <w:r w:rsidRPr="00E92D14">
                    <w:rPr>
                      <w:rFonts w:hint="eastAsia"/>
                      <w:b/>
                      <w:bCs/>
                    </w:rPr>
                    <w:t>南</w:t>
                  </w:r>
                </w:p>
              </w:tc>
              <w:tc>
                <w:tcPr>
                  <w:tcW w:w="826" w:type="dxa"/>
                  <w:tcBorders>
                    <w:tl2br w:val="nil"/>
                    <w:tr2bl w:val="nil"/>
                  </w:tcBorders>
                  <w:vAlign w:val="center"/>
                </w:tcPr>
                <w:p w14:paraId="01B148C9" w14:textId="77777777" w:rsidR="00AF0C5D" w:rsidRPr="00E92D14" w:rsidRDefault="00457551">
                  <w:pPr>
                    <w:pStyle w:val="aff0"/>
                    <w:rPr>
                      <w:b/>
                      <w:bCs/>
                    </w:rPr>
                  </w:pPr>
                  <w:r w:rsidRPr="00E92D14">
                    <w:rPr>
                      <w:rFonts w:hint="eastAsia"/>
                      <w:b/>
                      <w:bCs/>
                    </w:rPr>
                    <w:t>西</w:t>
                  </w:r>
                </w:p>
              </w:tc>
              <w:tc>
                <w:tcPr>
                  <w:tcW w:w="826" w:type="dxa"/>
                  <w:tcBorders>
                    <w:tl2br w:val="nil"/>
                    <w:tr2bl w:val="nil"/>
                  </w:tcBorders>
                  <w:vAlign w:val="center"/>
                </w:tcPr>
                <w:p w14:paraId="0941F0D5" w14:textId="77777777" w:rsidR="00AF0C5D" w:rsidRPr="00E92D14" w:rsidRDefault="00457551">
                  <w:pPr>
                    <w:pStyle w:val="aff0"/>
                    <w:rPr>
                      <w:b/>
                      <w:bCs/>
                    </w:rPr>
                  </w:pPr>
                  <w:r w:rsidRPr="00E92D14">
                    <w:rPr>
                      <w:rFonts w:hint="eastAsia"/>
                      <w:b/>
                      <w:bCs/>
                    </w:rPr>
                    <w:t>北</w:t>
                  </w:r>
                </w:p>
              </w:tc>
            </w:tr>
            <w:tr w:rsidR="00AF0C5D" w:rsidRPr="00E92D14" w14:paraId="5ECB7ED3" w14:textId="77777777">
              <w:trPr>
                <w:trHeight w:val="172"/>
                <w:jc w:val="center"/>
              </w:trPr>
              <w:tc>
                <w:tcPr>
                  <w:tcW w:w="501" w:type="dxa"/>
                  <w:tcBorders>
                    <w:tl2br w:val="nil"/>
                    <w:tr2bl w:val="nil"/>
                  </w:tcBorders>
                  <w:vAlign w:val="center"/>
                </w:tcPr>
                <w:p w14:paraId="1ED7B8B0" w14:textId="77777777" w:rsidR="00AF0C5D" w:rsidRPr="00E92D14" w:rsidRDefault="00457551">
                  <w:pPr>
                    <w:pStyle w:val="aff0"/>
                  </w:pPr>
                  <w:r w:rsidRPr="00E92D14">
                    <w:rPr>
                      <w:rFonts w:hint="eastAsia"/>
                    </w:rPr>
                    <w:t>1</w:t>
                  </w:r>
                </w:p>
              </w:tc>
              <w:tc>
                <w:tcPr>
                  <w:tcW w:w="1327" w:type="dxa"/>
                  <w:tcBorders>
                    <w:tl2br w:val="nil"/>
                    <w:tr2bl w:val="nil"/>
                  </w:tcBorders>
                  <w:vAlign w:val="center"/>
                </w:tcPr>
                <w:p w14:paraId="54D50A35" w14:textId="77777777" w:rsidR="00AF0C5D" w:rsidRPr="00E92D14" w:rsidRDefault="00457551">
                  <w:pPr>
                    <w:pStyle w:val="afe"/>
                    <w:rPr>
                      <w:sz w:val="21"/>
                      <w:szCs w:val="21"/>
                    </w:rPr>
                  </w:pPr>
                  <w:r w:rsidRPr="00E92D14">
                    <w:rPr>
                      <w:sz w:val="21"/>
                      <w:szCs w:val="21"/>
                    </w:rPr>
                    <w:t>注塑机</w:t>
                  </w:r>
                </w:p>
              </w:tc>
              <w:tc>
                <w:tcPr>
                  <w:tcW w:w="844" w:type="dxa"/>
                  <w:tcBorders>
                    <w:tl2br w:val="nil"/>
                    <w:tr2bl w:val="nil"/>
                  </w:tcBorders>
                  <w:vAlign w:val="center"/>
                </w:tcPr>
                <w:p w14:paraId="0BF57E08" w14:textId="77777777" w:rsidR="00AF0C5D" w:rsidRPr="00E92D14" w:rsidRDefault="00457551">
                  <w:pPr>
                    <w:pStyle w:val="aff0"/>
                  </w:pPr>
                  <w:r w:rsidRPr="00E92D14">
                    <w:rPr>
                      <w:rFonts w:hint="eastAsia"/>
                    </w:rPr>
                    <w:t>75</w:t>
                  </w:r>
                </w:p>
              </w:tc>
              <w:tc>
                <w:tcPr>
                  <w:tcW w:w="849" w:type="dxa"/>
                  <w:tcBorders>
                    <w:tl2br w:val="nil"/>
                    <w:tr2bl w:val="nil"/>
                  </w:tcBorders>
                  <w:vAlign w:val="center"/>
                </w:tcPr>
                <w:p w14:paraId="63F0A629" w14:textId="77777777" w:rsidR="00AF0C5D" w:rsidRPr="00E92D14" w:rsidRDefault="00457551">
                  <w:pPr>
                    <w:pStyle w:val="afe"/>
                    <w:rPr>
                      <w:sz w:val="21"/>
                      <w:szCs w:val="21"/>
                    </w:rPr>
                  </w:pPr>
                  <w:r w:rsidRPr="00E92D14">
                    <w:rPr>
                      <w:sz w:val="21"/>
                      <w:szCs w:val="21"/>
                    </w:rPr>
                    <w:t>8</w:t>
                  </w:r>
                </w:p>
              </w:tc>
              <w:tc>
                <w:tcPr>
                  <w:tcW w:w="827" w:type="dxa"/>
                  <w:vMerge w:val="restart"/>
                  <w:tcBorders>
                    <w:tl2br w:val="nil"/>
                    <w:tr2bl w:val="nil"/>
                  </w:tcBorders>
                  <w:vAlign w:val="center"/>
                </w:tcPr>
                <w:p w14:paraId="22236802" w14:textId="77777777" w:rsidR="00AF0C5D" w:rsidRPr="00E92D14" w:rsidRDefault="00457551">
                  <w:pPr>
                    <w:pStyle w:val="aff0"/>
                  </w:pPr>
                  <w:r w:rsidRPr="00E92D14">
                    <w:rPr>
                      <w:rFonts w:hint="eastAsia"/>
                    </w:rPr>
                    <w:t>选用低噪声设备；减振；选用低噪声设备；厂房隔声</w:t>
                  </w:r>
                </w:p>
              </w:tc>
              <w:tc>
                <w:tcPr>
                  <w:tcW w:w="1007" w:type="dxa"/>
                  <w:tcBorders>
                    <w:tl2br w:val="nil"/>
                    <w:tr2bl w:val="nil"/>
                  </w:tcBorders>
                </w:tcPr>
                <w:p w14:paraId="4359EAE5" w14:textId="77777777" w:rsidR="00AF0C5D" w:rsidRPr="00E92D14" w:rsidRDefault="00457551">
                  <w:pPr>
                    <w:pStyle w:val="aff0"/>
                  </w:pPr>
                  <w:r w:rsidRPr="00E92D14">
                    <w:rPr>
                      <w:rFonts w:hint="eastAsia"/>
                    </w:rPr>
                    <w:t>55</w:t>
                  </w:r>
                </w:p>
              </w:tc>
              <w:tc>
                <w:tcPr>
                  <w:tcW w:w="647" w:type="dxa"/>
                  <w:tcBorders>
                    <w:tl2br w:val="nil"/>
                    <w:tr2bl w:val="nil"/>
                  </w:tcBorders>
                  <w:vAlign w:val="center"/>
                </w:tcPr>
                <w:p w14:paraId="6B9528AF" w14:textId="77777777" w:rsidR="00AF0C5D" w:rsidRPr="00E92D14" w:rsidRDefault="00457551">
                  <w:pPr>
                    <w:pStyle w:val="aff0"/>
                  </w:pPr>
                  <w:r w:rsidRPr="00E92D14">
                    <w:rPr>
                      <w:rFonts w:hint="eastAsia"/>
                    </w:rPr>
                    <w:t>25</w:t>
                  </w:r>
                </w:p>
              </w:tc>
              <w:tc>
                <w:tcPr>
                  <w:tcW w:w="826" w:type="dxa"/>
                  <w:tcBorders>
                    <w:tl2br w:val="nil"/>
                    <w:tr2bl w:val="nil"/>
                  </w:tcBorders>
                  <w:vAlign w:val="center"/>
                </w:tcPr>
                <w:p w14:paraId="5446A514" w14:textId="77777777" w:rsidR="00AF0C5D" w:rsidRPr="00E92D14" w:rsidRDefault="00457551">
                  <w:pPr>
                    <w:pStyle w:val="aff0"/>
                  </w:pPr>
                  <w:r w:rsidRPr="00E92D14">
                    <w:rPr>
                      <w:rFonts w:hint="eastAsia"/>
                    </w:rPr>
                    <w:t>8</w:t>
                  </w:r>
                </w:p>
              </w:tc>
              <w:tc>
                <w:tcPr>
                  <w:tcW w:w="826" w:type="dxa"/>
                  <w:tcBorders>
                    <w:tl2br w:val="nil"/>
                    <w:tr2bl w:val="nil"/>
                  </w:tcBorders>
                  <w:vAlign w:val="center"/>
                </w:tcPr>
                <w:p w14:paraId="3537D27F" w14:textId="77777777" w:rsidR="00AF0C5D" w:rsidRPr="00E92D14" w:rsidRDefault="00457551">
                  <w:pPr>
                    <w:pStyle w:val="aff0"/>
                  </w:pPr>
                  <w:r w:rsidRPr="00E92D14">
                    <w:rPr>
                      <w:rFonts w:hint="eastAsia"/>
                    </w:rPr>
                    <w:t>60</w:t>
                  </w:r>
                </w:p>
              </w:tc>
              <w:tc>
                <w:tcPr>
                  <w:tcW w:w="826" w:type="dxa"/>
                  <w:tcBorders>
                    <w:tl2br w:val="nil"/>
                    <w:tr2bl w:val="nil"/>
                  </w:tcBorders>
                  <w:vAlign w:val="center"/>
                </w:tcPr>
                <w:p w14:paraId="399330FF" w14:textId="77777777" w:rsidR="00AF0C5D" w:rsidRPr="00E92D14" w:rsidRDefault="00457551">
                  <w:pPr>
                    <w:pStyle w:val="aff0"/>
                  </w:pPr>
                  <w:r w:rsidRPr="00E92D14">
                    <w:rPr>
                      <w:rFonts w:hint="eastAsia"/>
                    </w:rPr>
                    <w:t>36</w:t>
                  </w:r>
                </w:p>
              </w:tc>
            </w:tr>
            <w:tr w:rsidR="00AF0C5D" w:rsidRPr="00E92D14" w14:paraId="2BA3A92A" w14:textId="77777777">
              <w:trPr>
                <w:trHeight w:val="90"/>
                <w:jc w:val="center"/>
              </w:trPr>
              <w:tc>
                <w:tcPr>
                  <w:tcW w:w="501" w:type="dxa"/>
                  <w:tcBorders>
                    <w:tl2br w:val="nil"/>
                    <w:tr2bl w:val="nil"/>
                  </w:tcBorders>
                  <w:vAlign w:val="center"/>
                </w:tcPr>
                <w:p w14:paraId="3FCD5CD6" w14:textId="77777777" w:rsidR="00AF0C5D" w:rsidRPr="00E92D14" w:rsidRDefault="00457551">
                  <w:pPr>
                    <w:pStyle w:val="aff0"/>
                  </w:pPr>
                  <w:r w:rsidRPr="00E92D14">
                    <w:rPr>
                      <w:rFonts w:hint="eastAsia"/>
                    </w:rPr>
                    <w:t>2</w:t>
                  </w:r>
                </w:p>
              </w:tc>
              <w:tc>
                <w:tcPr>
                  <w:tcW w:w="1327" w:type="dxa"/>
                  <w:tcBorders>
                    <w:tl2br w:val="nil"/>
                    <w:tr2bl w:val="nil"/>
                  </w:tcBorders>
                  <w:vAlign w:val="center"/>
                </w:tcPr>
                <w:p w14:paraId="446F6511" w14:textId="77777777" w:rsidR="00AF0C5D" w:rsidRPr="00E92D14" w:rsidRDefault="00457551">
                  <w:pPr>
                    <w:pStyle w:val="afe"/>
                    <w:rPr>
                      <w:sz w:val="21"/>
                      <w:szCs w:val="21"/>
                    </w:rPr>
                  </w:pPr>
                  <w:r w:rsidRPr="00E92D14">
                    <w:rPr>
                      <w:sz w:val="21"/>
                      <w:szCs w:val="21"/>
                    </w:rPr>
                    <w:t>冷水机</w:t>
                  </w:r>
                </w:p>
              </w:tc>
              <w:tc>
                <w:tcPr>
                  <w:tcW w:w="844" w:type="dxa"/>
                  <w:tcBorders>
                    <w:tl2br w:val="nil"/>
                    <w:tr2bl w:val="nil"/>
                  </w:tcBorders>
                  <w:vAlign w:val="center"/>
                </w:tcPr>
                <w:p w14:paraId="00852987" w14:textId="77777777" w:rsidR="00AF0C5D" w:rsidRPr="00E92D14" w:rsidRDefault="00457551">
                  <w:pPr>
                    <w:pStyle w:val="aff0"/>
                  </w:pPr>
                  <w:r w:rsidRPr="00E92D14">
                    <w:rPr>
                      <w:rFonts w:hint="eastAsia"/>
                    </w:rPr>
                    <w:t>75</w:t>
                  </w:r>
                </w:p>
              </w:tc>
              <w:tc>
                <w:tcPr>
                  <w:tcW w:w="849" w:type="dxa"/>
                  <w:tcBorders>
                    <w:tl2br w:val="nil"/>
                    <w:tr2bl w:val="nil"/>
                  </w:tcBorders>
                  <w:vAlign w:val="center"/>
                </w:tcPr>
                <w:p w14:paraId="0F96C62F" w14:textId="77777777" w:rsidR="00AF0C5D" w:rsidRPr="00E92D14" w:rsidRDefault="00457551">
                  <w:pPr>
                    <w:pStyle w:val="afe"/>
                    <w:rPr>
                      <w:sz w:val="21"/>
                      <w:szCs w:val="21"/>
                    </w:rPr>
                  </w:pPr>
                  <w:r w:rsidRPr="00E92D14">
                    <w:rPr>
                      <w:sz w:val="21"/>
                      <w:szCs w:val="21"/>
                    </w:rPr>
                    <w:t>2</w:t>
                  </w:r>
                </w:p>
              </w:tc>
              <w:tc>
                <w:tcPr>
                  <w:tcW w:w="827" w:type="dxa"/>
                  <w:vMerge/>
                  <w:tcBorders>
                    <w:tl2br w:val="nil"/>
                    <w:tr2bl w:val="nil"/>
                  </w:tcBorders>
                  <w:vAlign w:val="center"/>
                </w:tcPr>
                <w:p w14:paraId="263DBE03" w14:textId="77777777" w:rsidR="00AF0C5D" w:rsidRPr="00E92D14" w:rsidRDefault="00AF0C5D">
                  <w:pPr>
                    <w:pStyle w:val="aff0"/>
                  </w:pPr>
                </w:p>
              </w:tc>
              <w:tc>
                <w:tcPr>
                  <w:tcW w:w="1007" w:type="dxa"/>
                  <w:tcBorders>
                    <w:tl2br w:val="nil"/>
                    <w:tr2bl w:val="nil"/>
                  </w:tcBorders>
                </w:tcPr>
                <w:p w14:paraId="29AF3C44" w14:textId="77777777" w:rsidR="00AF0C5D" w:rsidRPr="00E92D14" w:rsidRDefault="00457551">
                  <w:pPr>
                    <w:pStyle w:val="aff0"/>
                  </w:pPr>
                  <w:r w:rsidRPr="00E92D14">
                    <w:rPr>
                      <w:rFonts w:hint="eastAsia"/>
                    </w:rPr>
                    <w:t>55</w:t>
                  </w:r>
                </w:p>
              </w:tc>
              <w:tc>
                <w:tcPr>
                  <w:tcW w:w="647" w:type="dxa"/>
                  <w:tcBorders>
                    <w:tl2br w:val="nil"/>
                    <w:tr2bl w:val="nil"/>
                  </w:tcBorders>
                  <w:vAlign w:val="center"/>
                </w:tcPr>
                <w:p w14:paraId="42A7BD41" w14:textId="77777777" w:rsidR="00AF0C5D" w:rsidRPr="00E92D14" w:rsidRDefault="00457551">
                  <w:pPr>
                    <w:pStyle w:val="aff0"/>
                  </w:pPr>
                  <w:r w:rsidRPr="00E92D14">
                    <w:rPr>
                      <w:rFonts w:hint="eastAsia"/>
                    </w:rPr>
                    <w:t>40</w:t>
                  </w:r>
                </w:p>
              </w:tc>
              <w:tc>
                <w:tcPr>
                  <w:tcW w:w="826" w:type="dxa"/>
                  <w:tcBorders>
                    <w:tl2br w:val="nil"/>
                    <w:tr2bl w:val="nil"/>
                  </w:tcBorders>
                  <w:vAlign w:val="center"/>
                </w:tcPr>
                <w:p w14:paraId="38143FD1" w14:textId="77777777" w:rsidR="00AF0C5D" w:rsidRPr="00E92D14" w:rsidRDefault="00457551">
                  <w:pPr>
                    <w:pStyle w:val="aff0"/>
                  </w:pPr>
                  <w:r w:rsidRPr="00E92D14">
                    <w:rPr>
                      <w:rFonts w:hint="eastAsia"/>
                    </w:rPr>
                    <w:t>11</w:t>
                  </w:r>
                </w:p>
              </w:tc>
              <w:tc>
                <w:tcPr>
                  <w:tcW w:w="826" w:type="dxa"/>
                  <w:tcBorders>
                    <w:tl2br w:val="nil"/>
                    <w:tr2bl w:val="nil"/>
                  </w:tcBorders>
                  <w:vAlign w:val="center"/>
                </w:tcPr>
                <w:p w14:paraId="7BE104F2" w14:textId="77777777" w:rsidR="00AF0C5D" w:rsidRPr="00E92D14" w:rsidRDefault="00457551">
                  <w:pPr>
                    <w:pStyle w:val="aff0"/>
                  </w:pPr>
                  <w:r w:rsidRPr="00E92D14">
                    <w:rPr>
                      <w:rFonts w:hint="eastAsia"/>
                    </w:rPr>
                    <w:t>44</w:t>
                  </w:r>
                </w:p>
              </w:tc>
              <w:tc>
                <w:tcPr>
                  <w:tcW w:w="826" w:type="dxa"/>
                  <w:tcBorders>
                    <w:tl2br w:val="nil"/>
                    <w:tr2bl w:val="nil"/>
                  </w:tcBorders>
                  <w:vAlign w:val="center"/>
                </w:tcPr>
                <w:p w14:paraId="0287B7D2" w14:textId="77777777" w:rsidR="00AF0C5D" w:rsidRPr="00E92D14" w:rsidRDefault="00457551">
                  <w:pPr>
                    <w:pStyle w:val="aff0"/>
                  </w:pPr>
                  <w:r w:rsidRPr="00E92D14">
                    <w:rPr>
                      <w:rFonts w:hint="eastAsia"/>
                    </w:rPr>
                    <w:t>30</w:t>
                  </w:r>
                </w:p>
              </w:tc>
            </w:tr>
            <w:tr w:rsidR="00AF0C5D" w:rsidRPr="00E92D14" w14:paraId="1AFCB099" w14:textId="77777777">
              <w:trPr>
                <w:trHeight w:val="90"/>
                <w:jc w:val="center"/>
              </w:trPr>
              <w:tc>
                <w:tcPr>
                  <w:tcW w:w="501" w:type="dxa"/>
                  <w:tcBorders>
                    <w:tl2br w:val="nil"/>
                    <w:tr2bl w:val="nil"/>
                  </w:tcBorders>
                  <w:vAlign w:val="center"/>
                </w:tcPr>
                <w:p w14:paraId="409D7ABD" w14:textId="77777777" w:rsidR="00AF0C5D" w:rsidRPr="00E92D14" w:rsidRDefault="00457551">
                  <w:pPr>
                    <w:pStyle w:val="aff0"/>
                  </w:pPr>
                  <w:r w:rsidRPr="00E92D14">
                    <w:rPr>
                      <w:rFonts w:hint="eastAsia"/>
                    </w:rPr>
                    <w:t>3</w:t>
                  </w:r>
                </w:p>
              </w:tc>
              <w:tc>
                <w:tcPr>
                  <w:tcW w:w="1327" w:type="dxa"/>
                  <w:tcBorders>
                    <w:tl2br w:val="nil"/>
                    <w:tr2bl w:val="nil"/>
                  </w:tcBorders>
                  <w:vAlign w:val="center"/>
                </w:tcPr>
                <w:p w14:paraId="747A8444" w14:textId="77777777" w:rsidR="00AF0C5D" w:rsidRPr="00E92D14" w:rsidRDefault="00457551">
                  <w:pPr>
                    <w:pStyle w:val="afe"/>
                    <w:rPr>
                      <w:sz w:val="21"/>
                      <w:szCs w:val="21"/>
                    </w:rPr>
                  </w:pPr>
                  <w:r w:rsidRPr="00E92D14">
                    <w:rPr>
                      <w:sz w:val="21"/>
                      <w:szCs w:val="21"/>
                    </w:rPr>
                    <w:t>混料机</w:t>
                  </w:r>
                </w:p>
              </w:tc>
              <w:tc>
                <w:tcPr>
                  <w:tcW w:w="844" w:type="dxa"/>
                  <w:tcBorders>
                    <w:tl2br w:val="nil"/>
                    <w:tr2bl w:val="nil"/>
                  </w:tcBorders>
                  <w:vAlign w:val="center"/>
                </w:tcPr>
                <w:p w14:paraId="1B311C37" w14:textId="77777777" w:rsidR="00AF0C5D" w:rsidRPr="00E92D14" w:rsidRDefault="00457551">
                  <w:pPr>
                    <w:pStyle w:val="aff0"/>
                  </w:pPr>
                  <w:r w:rsidRPr="00E92D14">
                    <w:rPr>
                      <w:rFonts w:hint="eastAsia"/>
                    </w:rPr>
                    <w:t>80</w:t>
                  </w:r>
                </w:p>
              </w:tc>
              <w:tc>
                <w:tcPr>
                  <w:tcW w:w="849" w:type="dxa"/>
                  <w:tcBorders>
                    <w:tl2br w:val="nil"/>
                    <w:tr2bl w:val="nil"/>
                  </w:tcBorders>
                  <w:vAlign w:val="center"/>
                </w:tcPr>
                <w:p w14:paraId="46143908" w14:textId="77777777" w:rsidR="00AF0C5D" w:rsidRPr="00E92D14" w:rsidRDefault="00457551">
                  <w:pPr>
                    <w:pStyle w:val="afe"/>
                    <w:rPr>
                      <w:sz w:val="21"/>
                      <w:szCs w:val="21"/>
                    </w:rPr>
                  </w:pPr>
                  <w:r w:rsidRPr="00E92D14">
                    <w:rPr>
                      <w:sz w:val="21"/>
                      <w:szCs w:val="21"/>
                    </w:rPr>
                    <w:t>1</w:t>
                  </w:r>
                </w:p>
              </w:tc>
              <w:tc>
                <w:tcPr>
                  <w:tcW w:w="827" w:type="dxa"/>
                  <w:vMerge/>
                  <w:tcBorders>
                    <w:tl2br w:val="nil"/>
                    <w:tr2bl w:val="nil"/>
                  </w:tcBorders>
                  <w:vAlign w:val="center"/>
                </w:tcPr>
                <w:p w14:paraId="10DCB396" w14:textId="77777777" w:rsidR="00AF0C5D" w:rsidRPr="00E92D14" w:rsidRDefault="00AF0C5D">
                  <w:pPr>
                    <w:pStyle w:val="aff0"/>
                  </w:pPr>
                </w:p>
              </w:tc>
              <w:tc>
                <w:tcPr>
                  <w:tcW w:w="1007" w:type="dxa"/>
                  <w:tcBorders>
                    <w:tl2br w:val="nil"/>
                    <w:tr2bl w:val="nil"/>
                  </w:tcBorders>
                </w:tcPr>
                <w:p w14:paraId="7DE2467F" w14:textId="77777777" w:rsidR="00AF0C5D" w:rsidRPr="00E92D14" w:rsidRDefault="00457551">
                  <w:pPr>
                    <w:pStyle w:val="aff0"/>
                  </w:pPr>
                  <w:r w:rsidRPr="00E92D14">
                    <w:rPr>
                      <w:rFonts w:hint="eastAsia"/>
                    </w:rPr>
                    <w:t>60</w:t>
                  </w:r>
                </w:p>
              </w:tc>
              <w:tc>
                <w:tcPr>
                  <w:tcW w:w="647" w:type="dxa"/>
                  <w:tcBorders>
                    <w:tl2br w:val="nil"/>
                    <w:tr2bl w:val="nil"/>
                  </w:tcBorders>
                  <w:vAlign w:val="center"/>
                </w:tcPr>
                <w:p w14:paraId="6CB78180" w14:textId="77777777" w:rsidR="00AF0C5D" w:rsidRPr="00E92D14" w:rsidRDefault="00457551">
                  <w:pPr>
                    <w:pStyle w:val="aff0"/>
                  </w:pPr>
                  <w:r w:rsidRPr="00E92D14">
                    <w:rPr>
                      <w:rFonts w:hint="eastAsia"/>
                    </w:rPr>
                    <w:t>17</w:t>
                  </w:r>
                </w:p>
              </w:tc>
              <w:tc>
                <w:tcPr>
                  <w:tcW w:w="826" w:type="dxa"/>
                  <w:tcBorders>
                    <w:tl2br w:val="nil"/>
                    <w:tr2bl w:val="nil"/>
                  </w:tcBorders>
                  <w:vAlign w:val="center"/>
                </w:tcPr>
                <w:p w14:paraId="56F00602" w14:textId="77777777" w:rsidR="00AF0C5D" w:rsidRPr="00E92D14" w:rsidRDefault="00457551">
                  <w:pPr>
                    <w:pStyle w:val="aff0"/>
                  </w:pPr>
                  <w:r w:rsidRPr="00E92D14">
                    <w:rPr>
                      <w:rFonts w:hint="eastAsia"/>
                    </w:rPr>
                    <w:t>10</w:t>
                  </w:r>
                </w:p>
              </w:tc>
              <w:tc>
                <w:tcPr>
                  <w:tcW w:w="826" w:type="dxa"/>
                  <w:tcBorders>
                    <w:tl2br w:val="nil"/>
                    <w:tr2bl w:val="nil"/>
                  </w:tcBorders>
                  <w:vAlign w:val="center"/>
                </w:tcPr>
                <w:p w14:paraId="512353F7" w14:textId="77777777" w:rsidR="00AF0C5D" w:rsidRPr="00E92D14" w:rsidRDefault="00457551">
                  <w:pPr>
                    <w:pStyle w:val="aff0"/>
                  </w:pPr>
                  <w:r w:rsidRPr="00E92D14">
                    <w:rPr>
                      <w:rFonts w:hint="eastAsia"/>
                    </w:rPr>
                    <w:t>68</w:t>
                  </w:r>
                </w:p>
              </w:tc>
              <w:tc>
                <w:tcPr>
                  <w:tcW w:w="826" w:type="dxa"/>
                  <w:tcBorders>
                    <w:tl2br w:val="nil"/>
                    <w:tr2bl w:val="nil"/>
                  </w:tcBorders>
                  <w:vAlign w:val="center"/>
                </w:tcPr>
                <w:p w14:paraId="53591162" w14:textId="77777777" w:rsidR="00AF0C5D" w:rsidRPr="00E92D14" w:rsidRDefault="00457551">
                  <w:pPr>
                    <w:pStyle w:val="aff0"/>
                  </w:pPr>
                  <w:r w:rsidRPr="00E92D14">
                    <w:rPr>
                      <w:rFonts w:hint="eastAsia"/>
                    </w:rPr>
                    <w:t>34</w:t>
                  </w:r>
                </w:p>
              </w:tc>
            </w:tr>
            <w:tr w:rsidR="00AF0C5D" w:rsidRPr="00E92D14" w14:paraId="415D0DE1" w14:textId="77777777">
              <w:trPr>
                <w:trHeight w:val="346"/>
                <w:jc w:val="center"/>
              </w:trPr>
              <w:tc>
                <w:tcPr>
                  <w:tcW w:w="501" w:type="dxa"/>
                  <w:tcBorders>
                    <w:tl2br w:val="nil"/>
                    <w:tr2bl w:val="nil"/>
                  </w:tcBorders>
                  <w:vAlign w:val="center"/>
                </w:tcPr>
                <w:p w14:paraId="6B0FA8CF" w14:textId="77777777" w:rsidR="00AF0C5D" w:rsidRPr="00E92D14" w:rsidRDefault="00457551">
                  <w:pPr>
                    <w:pStyle w:val="aff0"/>
                  </w:pPr>
                  <w:r w:rsidRPr="00E92D14">
                    <w:rPr>
                      <w:rFonts w:hint="eastAsia"/>
                    </w:rPr>
                    <w:t>4</w:t>
                  </w:r>
                </w:p>
              </w:tc>
              <w:tc>
                <w:tcPr>
                  <w:tcW w:w="1327" w:type="dxa"/>
                  <w:tcBorders>
                    <w:tl2br w:val="nil"/>
                    <w:tr2bl w:val="nil"/>
                  </w:tcBorders>
                  <w:vAlign w:val="center"/>
                </w:tcPr>
                <w:p w14:paraId="52CBF520" w14:textId="77777777" w:rsidR="00AF0C5D" w:rsidRPr="00E92D14" w:rsidRDefault="00457551">
                  <w:pPr>
                    <w:pStyle w:val="aff0"/>
                    <w:rPr>
                      <w:szCs w:val="21"/>
                    </w:rPr>
                  </w:pPr>
                  <w:r w:rsidRPr="00E92D14">
                    <w:rPr>
                      <w:rFonts w:hint="eastAsia"/>
                      <w:szCs w:val="21"/>
                    </w:rPr>
                    <w:t>破碎</w:t>
                  </w:r>
                  <w:r w:rsidRPr="00E92D14">
                    <w:rPr>
                      <w:szCs w:val="21"/>
                    </w:rPr>
                    <w:t>机</w:t>
                  </w:r>
                </w:p>
              </w:tc>
              <w:tc>
                <w:tcPr>
                  <w:tcW w:w="844" w:type="dxa"/>
                  <w:tcBorders>
                    <w:tl2br w:val="nil"/>
                    <w:tr2bl w:val="nil"/>
                  </w:tcBorders>
                  <w:vAlign w:val="center"/>
                </w:tcPr>
                <w:p w14:paraId="7587A410" w14:textId="77777777" w:rsidR="00AF0C5D" w:rsidRPr="00E92D14" w:rsidRDefault="00457551">
                  <w:pPr>
                    <w:pStyle w:val="aff0"/>
                  </w:pPr>
                  <w:r w:rsidRPr="00E92D14">
                    <w:rPr>
                      <w:rFonts w:hint="eastAsia"/>
                    </w:rPr>
                    <w:t>85</w:t>
                  </w:r>
                </w:p>
              </w:tc>
              <w:tc>
                <w:tcPr>
                  <w:tcW w:w="849" w:type="dxa"/>
                  <w:tcBorders>
                    <w:tl2br w:val="nil"/>
                    <w:tr2bl w:val="nil"/>
                  </w:tcBorders>
                  <w:vAlign w:val="center"/>
                </w:tcPr>
                <w:p w14:paraId="6FADF90A" w14:textId="77777777" w:rsidR="00AF0C5D" w:rsidRPr="00E92D14" w:rsidRDefault="00457551">
                  <w:pPr>
                    <w:pStyle w:val="aff0"/>
                    <w:rPr>
                      <w:szCs w:val="21"/>
                    </w:rPr>
                  </w:pPr>
                  <w:r w:rsidRPr="00E92D14">
                    <w:rPr>
                      <w:szCs w:val="21"/>
                    </w:rPr>
                    <w:t>2</w:t>
                  </w:r>
                </w:p>
              </w:tc>
              <w:tc>
                <w:tcPr>
                  <w:tcW w:w="827" w:type="dxa"/>
                  <w:vMerge/>
                  <w:tcBorders>
                    <w:tl2br w:val="nil"/>
                    <w:tr2bl w:val="nil"/>
                  </w:tcBorders>
                  <w:vAlign w:val="center"/>
                </w:tcPr>
                <w:p w14:paraId="0037DEF6" w14:textId="77777777" w:rsidR="00AF0C5D" w:rsidRPr="00E92D14" w:rsidRDefault="00AF0C5D">
                  <w:pPr>
                    <w:pStyle w:val="aff0"/>
                  </w:pPr>
                </w:p>
              </w:tc>
              <w:tc>
                <w:tcPr>
                  <w:tcW w:w="1007" w:type="dxa"/>
                  <w:tcBorders>
                    <w:tl2br w:val="nil"/>
                    <w:tr2bl w:val="nil"/>
                  </w:tcBorders>
                </w:tcPr>
                <w:p w14:paraId="7A712D40" w14:textId="77777777" w:rsidR="00AF0C5D" w:rsidRPr="00E92D14" w:rsidRDefault="00457551">
                  <w:pPr>
                    <w:pStyle w:val="aff0"/>
                  </w:pPr>
                  <w:r w:rsidRPr="00E92D14">
                    <w:rPr>
                      <w:rFonts w:hint="eastAsia"/>
                    </w:rPr>
                    <w:t>65</w:t>
                  </w:r>
                </w:p>
              </w:tc>
              <w:tc>
                <w:tcPr>
                  <w:tcW w:w="647" w:type="dxa"/>
                  <w:tcBorders>
                    <w:tl2br w:val="nil"/>
                    <w:tr2bl w:val="nil"/>
                  </w:tcBorders>
                  <w:vAlign w:val="center"/>
                </w:tcPr>
                <w:p w14:paraId="62E1DEB2" w14:textId="77777777" w:rsidR="00AF0C5D" w:rsidRPr="00E92D14" w:rsidRDefault="00457551">
                  <w:pPr>
                    <w:pStyle w:val="aff0"/>
                  </w:pPr>
                  <w:r w:rsidRPr="00E92D14">
                    <w:rPr>
                      <w:rFonts w:hint="eastAsia"/>
                    </w:rPr>
                    <w:t>47</w:t>
                  </w:r>
                </w:p>
              </w:tc>
              <w:tc>
                <w:tcPr>
                  <w:tcW w:w="826" w:type="dxa"/>
                  <w:tcBorders>
                    <w:tl2br w:val="nil"/>
                    <w:tr2bl w:val="nil"/>
                  </w:tcBorders>
                  <w:vAlign w:val="center"/>
                </w:tcPr>
                <w:p w14:paraId="0E2930DA" w14:textId="77777777" w:rsidR="00AF0C5D" w:rsidRPr="00E92D14" w:rsidRDefault="00457551">
                  <w:pPr>
                    <w:pStyle w:val="aff0"/>
                  </w:pPr>
                  <w:r w:rsidRPr="00E92D14">
                    <w:rPr>
                      <w:rFonts w:hint="eastAsia"/>
                    </w:rPr>
                    <w:t>34</w:t>
                  </w:r>
                </w:p>
              </w:tc>
              <w:tc>
                <w:tcPr>
                  <w:tcW w:w="826" w:type="dxa"/>
                  <w:tcBorders>
                    <w:tl2br w:val="nil"/>
                    <w:tr2bl w:val="nil"/>
                  </w:tcBorders>
                  <w:vAlign w:val="center"/>
                </w:tcPr>
                <w:p w14:paraId="5D43DB08" w14:textId="77777777" w:rsidR="00AF0C5D" w:rsidRPr="00E92D14" w:rsidRDefault="00457551">
                  <w:pPr>
                    <w:pStyle w:val="aff0"/>
                  </w:pPr>
                  <w:r w:rsidRPr="00E92D14">
                    <w:rPr>
                      <w:rFonts w:hint="eastAsia"/>
                    </w:rPr>
                    <w:t>36</w:t>
                  </w:r>
                </w:p>
              </w:tc>
              <w:tc>
                <w:tcPr>
                  <w:tcW w:w="826" w:type="dxa"/>
                  <w:tcBorders>
                    <w:tl2br w:val="nil"/>
                    <w:tr2bl w:val="nil"/>
                  </w:tcBorders>
                  <w:vAlign w:val="center"/>
                </w:tcPr>
                <w:p w14:paraId="0F36B8D2" w14:textId="77777777" w:rsidR="00AF0C5D" w:rsidRPr="00E92D14" w:rsidRDefault="00457551">
                  <w:pPr>
                    <w:pStyle w:val="aff0"/>
                  </w:pPr>
                  <w:r w:rsidRPr="00E92D14">
                    <w:rPr>
                      <w:rFonts w:hint="eastAsia"/>
                    </w:rPr>
                    <w:t>8</w:t>
                  </w:r>
                </w:p>
              </w:tc>
            </w:tr>
            <w:tr w:rsidR="00AF0C5D" w:rsidRPr="00E92D14" w14:paraId="38174C83" w14:textId="77777777">
              <w:trPr>
                <w:trHeight w:val="346"/>
                <w:jc w:val="center"/>
              </w:trPr>
              <w:tc>
                <w:tcPr>
                  <w:tcW w:w="501" w:type="dxa"/>
                  <w:tcBorders>
                    <w:tl2br w:val="nil"/>
                    <w:tr2bl w:val="nil"/>
                  </w:tcBorders>
                  <w:vAlign w:val="center"/>
                </w:tcPr>
                <w:p w14:paraId="29EA566B" w14:textId="77777777" w:rsidR="00AF0C5D" w:rsidRPr="00E92D14" w:rsidRDefault="00457551">
                  <w:pPr>
                    <w:pStyle w:val="aff0"/>
                  </w:pPr>
                  <w:r w:rsidRPr="00E92D14">
                    <w:rPr>
                      <w:rFonts w:hint="eastAsia"/>
                    </w:rPr>
                    <w:t>5</w:t>
                  </w:r>
                </w:p>
              </w:tc>
              <w:tc>
                <w:tcPr>
                  <w:tcW w:w="1327" w:type="dxa"/>
                  <w:tcBorders>
                    <w:tl2br w:val="nil"/>
                    <w:tr2bl w:val="nil"/>
                  </w:tcBorders>
                  <w:vAlign w:val="center"/>
                </w:tcPr>
                <w:p w14:paraId="1E020D02" w14:textId="77777777" w:rsidR="00AF0C5D" w:rsidRPr="00E92D14" w:rsidRDefault="00457551">
                  <w:pPr>
                    <w:pStyle w:val="aff0"/>
                    <w:rPr>
                      <w:szCs w:val="21"/>
                    </w:rPr>
                  </w:pPr>
                  <w:r w:rsidRPr="00E92D14">
                    <w:rPr>
                      <w:szCs w:val="21"/>
                    </w:rPr>
                    <w:t>喷涂线</w:t>
                  </w:r>
                </w:p>
              </w:tc>
              <w:tc>
                <w:tcPr>
                  <w:tcW w:w="844" w:type="dxa"/>
                  <w:tcBorders>
                    <w:tl2br w:val="nil"/>
                    <w:tr2bl w:val="nil"/>
                  </w:tcBorders>
                  <w:vAlign w:val="center"/>
                </w:tcPr>
                <w:p w14:paraId="4FB9B9CD" w14:textId="77777777" w:rsidR="00AF0C5D" w:rsidRPr="00E92D14" w:rsidRDefault="00457551">
                  <w:pPr>
                    <w:pStyle w:val="aff0"/>
                  </w:pPr>
                  <w:r w:rsidRPr="00E92D14">
                    <w:rPr>
                      <w:rFonts w:hint="eastAsia"/>
                    </w:rPr>
                    <w:t>85</w:t>
                  </w:r>
                </w:p>
              </w:tc>
              <w:tc>
                <w:tcPr>
                  <w:tcW w:w="849" w:type="dxa"/>
                  <w:tcBorders>
                    <w:tl2br w:val="nil"/>
                    <w:tr2bl w:val="nil"/>
                  </w:tcBorders>
                  <w:vAlign w:val="center"/>
                </w:tcPr>
                <w:p w14:paraId="2319D088" w14:textId="77777777" w:rsidR="00AF0C5D" w:rsidRPr="00E92D14" w:rsidRDefault="00457551">
                  <w:pPr>
                    <w:pStyle w:val="aff0"/>
                    <w:rPr>
                      <w:szCs w:val="21"/>
                    </w:rPr>
                  </w:pPr>
                  <w:r w:rsidRPr="00E92D14">
                    <w:rPr>
                      <w:szCs w:val="21"/>
                    </w:rPr>
                    <w:t>1</w:t>
                  </w:r>
                </w:p>
              </w:tc>
              <w:tc>
                <w:tcPr>
                  <w:tcW w:w="827" w:type="dxa"/>
                  <w:vMerge/>
                  <w:tcBorders>
                    <w:tl2br w:val="nil"/>
                    <w:tr2bl w:val="nil"/>
                  </w:tcBorders>
                  <w:vAlign w:val="center"/>
                </w:tcPr>
                <w:p w14:paraId="3061A9D4" w14:textId="77777777" w:rsidR="00AF0C5D" w:rsidRPr="00E92D14" w:rsidRDefault="00AF0C5D">
                  <w:pPr>
                    <w:pStyle w:val="aff0"/>
                  </w:pPr>
                </w:p>
              </w:tc>
              <w:tc>
                <w:tcPr>
                  <w:tcW w:w="1007" w:type="dxa"/>
                  <w:tcBorders>
                    <w:tl2br w:val="nil"/>
                    <w:tr2bl w:val="nil"/>
                  </w:tcBorders>
                </w:tcPr>
                <w:p w14:paraId="2DBCFB3D" w14:textId="77777777" w:rsidR="00AF0C5D" w:rsidRPr="00E92D14" w:rsidRDefault="00457551">
                  <w:pPr>
                    <w:pStyle w:val="aff0"/>
                  </w:pPr>
                  <w:r w:rsidRPr="00E92D14">
                    <w:rPr>
                      <w:rFonts w:hint="eastAsia"/>
                    </w:rPr>
                    <w:t>65</w:t>
                  </w:r>
                </w:p>
              </w:tc>
              <w:tc>
                <w:tcPr>
                  <w:tcW w:w="647" w:type="dxa"/>
                  <w:tcBorders>
                    <w:tl2br w:val="nil"/>
                    <w:tr2bl w:val="nil"/>
                  </w:tcBorders>
                  <w:vAlign w:val="center"/>
                </w:tcPr>
                <w:p w14:paraId="45FF291A" w14:textId="77777777" w:rsidR="00AF0C5D" w:rsidRPr="00E92D14" w:rsidRDefault="00457551">
                  <w:pPr>
                    <w:pStyle w:val="aff0"/>
                  </w:pPr>
                  <w:r w:rsidRPr="00E92D14">
                    <w:rPr>
                      <w:rFonts w:hint="eastAsia"/>
                    </w:rPr>
                    <w:t>36</w:t>
                  </w:r>
                </w:p>
              </w:tc>
              <w:tc>
                <w:tcPr>
                  <w:tcW w:w="826" w:type="dxa"/>
                  <w:tcBorders>
                    <w:tl2br w:val="nil"/>
                    <w:tr2bl w:val="nil"/>
                  </w:tcBorders>
                  <w:vAlign w:val="center"/>
                </w:tcPr>
                <w:p w14:paraId="68D8B165" w14:textId="77777777" w:rsidR="00AF0C5D" w:rsidRPr="00E92D14" w:rsidRDefault="00457551">
                  <w:pPr>
                    <w:pStyle w:val="aff0"/>
                  </w:pPr>
                  <w:r w:rsidRPr="00E92D14">
                    <w:rPr>
                      <w:rFonts w:hint="eastAsia"/>
                    </w:rPr>
                    <w:t>25</w:t>
                  </w:r>
                </w:p>
              </w:tc>
              <w:tc>
                <w:tcPr>
                  <w:tcW w:w="826" w:type="dxa"/>
                  <w:tcBorders>
                    <w:tl2br w:val="nil"/>
                    <w:tr2bl w:val="nil"/>
                  </w:tcBorders>
                  <w:vAlign w:val="center"/>
                </w:tcPr>
                <w:p w14:paraId="5C1A5F8F" w14:textId="77777777" w:rsidR="00AF0C5D" w:rsidRPr="00E92D14" w:rsidRDefault="00457551">
                  <w:pPr>
                    <w:pStyle w:val="aff0"/>
                  </w:pPr>
                  <w:r w:rsidRPr="00E92D14">
                    <w:rPr>
                      <w:rFonts w:hint="eastAsia"/>
                    </w:rPr>
                    <w:t>48</w:t>
                  </w:r>
                </w:p>
              </w:tc>
              <w:tc>
                <w:tcPr>
                  <w:tcW w:w="826" w:type="dxa"/>
                  <w:tcBorders>
                    <w:tl2br w:val="nil"/>
                    <w:tr2bl w:val="nil"/>
                  </w:tcBorders>
                  <w:vAlign w:val="center"/>
                </w:tcPr>
                <w:p w14:paraId="7AD0D20E" w14:textId="77777777" w:rsidR="00AF0C5D" w:rsidRPr="00E92D14" w:rsidRDefault="00457551">
                  <w:pPr>
                    <w:pStyle w:val="aff0"/>
                  </w:pPr>
                  <w:r w:rsidRPr="00E92D14">
                    <w:rPr>
                      <w:rFonts w:hint="eastAsia"/>
                    </w:rPr>
                    <w:t>17</w:t>
                  </w:r>
                </w:p>
              </w:tc>
            </w:tr>
            <w:tr w:rsidR="00AF0C5D" w:rsidRPr="00E92D14" w14:paraId="3FB0E21B" w14:textId="77777777">
              <w:trPr>
                <w:trHeight w:val="346"/>
                <w:jc w:val="center"/>
              </w:trPr>
              <w:tc>
                <w:tcPr>
                  <w:tcW w:w="501" w:type="dxa"/>
                  <w:tcBorders>
                    <w:tl2br w:val="nil"/>
                    <w:tr2bl w:val="nil"/>
                  </w:tcBorders>
                  <w:vAlign w:val="center"/>
                </w:tcPr>
                <w:p w14:paraId="70DF06F1" w14:textId="77777777" w:rsidR="00AF0C5D" w:rsidRPr="00E92D14" w:rsidRDefault="00457551">
                  <w:pPr>
                    <w:pStyle w:val="aff0"/>
                  </w:pPr>
                  <w:r w:rsidRPr="00E92D14">
                    <w:rPr>
                      <w:rFonts w:hint="eastAsia"/>
                    </w:rPr>
                    <w:t>6</w:t>
                  </w:r>
                </w:p>
              </w:tc>
              <w:tc>
                <w:tcPr>
                  <w:tcW w:w="1327" w:type="dxa"/>
                  <w:tcBorders>
                    <w:tl2br w:val="nil"/>
                    <w:tr2bl w:val="nil"/>
                  </w:tcBorders>
                  <w:vAlign w:val="center"/>
                </w:tcPr>
                <w:p w14:paraId="371A4516" w14:textId="77777777" w:rsidR="00AF0C5D" w:rsidRPr="00E92D14" w:rsidRDefault="00457551">
                  <w:pPr>
                    <w:pStyle w:val="aff0"/>
                    <w:rPr>
                      <w:szCs w:val="21"/>
                    </w:rPr>
                  </w:pPr>
                  <w:r w:rsidRPr="00E92D14">
                    <w:rPr>
                      <w:szCs w:val="21"/>
                    </w:rPr>
                    <w:t>喷涂机器人</w:t>
                  </w:r>
                </w:p>
              </w:tc>
              <w:tc>
                <w:tcPr>
                  <w:tcW w:w="844" w:type="dxa"/>
                  <w:tcBorders>
                    <w:tl2br w:val="nil"/>
                    <w:tr2bl w:val="nil"/>
                  </w:tcBorders>
                  <w:vAlign w:val="center"/>
                </w:tcPr>
                <w:p w14:paraId="05D92873" w14:textId="77777777" w:rsidR="00AF0C5D" w:rsidRPr="00E92D14" w:rsidRDefault="00457551">
                  <w:pPr>
                    <w:pStyle w:val="aff0"/>
                  </w:pPr>
                  <w:r w:rsidRPr="00E92D14">
                    <w:rPr>
                      <w:rFonts w:hint="eastAsia"/>
                    </w:rPr>
                    <w:t>75</w:t>
                  </w:r>
                </w:p>
              </w:tc>
              <w:tc>
                <w:tcPr>
                  <w:tcW w:w="849" w:type="dxa"/>
                  <w:tcBorders>
                    <w:tl2br w:val="nil"/>
                    <w:tr2bl w:val="nil"/>
                  </w:tcBorders>
                  <w:vAlign w:val="center"/>
                </w:tcPr>
                <w:p w14:paraId="76F173E1" w14:textId="77777777" w:rsidR="00AF0C5D" w:rsidRPr="00E92D14" w:rsidRDefault="00457551">
                  <w:pPr>
                    <w:pStyle w:val="aff0"/>
                    <w:rPr>
                      <w:szCs w:val="21"/>
                    </w:rPr>
                  </w:pPr>
                  <w:r w:rsidRPr="00E92D14">
                    <w:rPr>
                      <w:szCs w:val="21"/>
                    </w:rPr>
                    <w:t>5</w:t>
                  </w:r>
                </w:p>
              </w:tc>
              <w:tc>
                <w:tcPr>
                  <w:tcW w:w="827" w:type="dxa"/>
                  <w:vMerge/>
                  <w:tcBorders>
                    <w:tl2br w:val="nil"/>
                    <w:tr2bl w:val="nil"/>
                  </w:tcBorders>
                  <w:vAlign w:val="center"/>
                </w:tcPr>
                <w:p w14:paraId="27F7701B" w14:textId="77777777" w:rsidR="00AF0C5D" w:rsidRPr="00E92D14" w:rsidRDefault="00AF0C5D">
                  <w:pPr>
                    <w:pStyle w:val="aff0"/>
                  </w:pPr>
                </w:p>
              </w:tc>
              <w:tc>
                <w:tcPr>
                  <w:tcW w:w="1007" w:type="dxa"/>
                  <w:tcBorders>
                    <w:tl2br w:val="nil"/>
                    <w:tr2bl w:val="nil"/>
                  </w:tcBorders>
                </w:tcPr>
                <w:p w14:paraId="5A948EE7" w14:textId="77777777" w:rsidR="00AF0C5D" w:rsidRPr="00E92D14" w:rsidRDefault="00457551">
                  <w:pPr>
                    <w:pStyle w:val="aff0"/>
                  </w:pPr>
                  <w:r w:rsidRPr="00E92D14">
                    <w:rPr>
                      <w:rFonts w:hint="eastAsia"/>
                    </w:rPr>
                    <w:t>55</w:t>
                  </w:r>
                </w:p>
              </w:tc>
              <w:tc>
                <w:tcPr>
                  <w:tcW w:w="647" w:type="dxa"/>
                  <w:tcBorders>
                    <w:tl2br w:val="nil"/>
                    <w:tr2bl w:val="nil"/>
                  </w:tcBorders>
                  <w:vAlign w:val="center"/>
                </w:tcPr>
                <w:p w14:paraId="103B1E9E" w14:textId="77777777" w:rsidR="00AF0C5D" w:rsidRPr="00E92D14" w:rsidRDefault="00457551">
                  <w:pPr>
                    <w:pStyle w:val="aff0"/>
                  </w:pPr>
                  <w:r w:rsidRPr="00E92D14">
                    <w:rPr>
                      <w:rFonts w:hint="eastAsia"/>
                    </w:rPr>
                    <w:t>36</w:t>
                  </w:r>
                </w:p>
              </w:tc>
              <w:tc>
                <w:tcPr>
                  <w:tcW w:w="826" w:type="dxa"/>
                  <w:tcBorders>
                    <w:tl2br w:val="nil"/>
                    <w:tr2bl w:val="nil"/>
                  </w:tcBorders>
                  <w:vAlign w:val="center"/>
                </w:tcPr>
                <w:p w14:paraId="4712600D" w14:textId="77777777" w:rsidR="00AF0C5D" w:rsidRPr="00E92D14" w:rsidRDefault="00457551">
                  <w:pPr>
                    <w:pStyle w:val="aff0"/>
                  </w:pPr>
                  <w:r w:rsidRPr="00E92D14">
                    <w:rPr>
                      <w:rFonts w:hint="eastAsia"/>
                    </w:rPr>
                    <w:t>25</w:t>
                  </w:r>
                </w:p>
              </w:tc>
              <w:tc>
                <w:tcPr>
                  <w:tcW w:w="826" w:type="dxa"/>
                  <w:tcBorders>
                    <w:tl2br w:val="nil"/>
                    <w:tr2bl w:val="nil"/>
                  </w:tcBorders>
                  <w:vAlign w:val="center"/>
                </w:tcPr>
                <w:p w14:paraId="26FBA598" w14:textId="77777777" w:rsidR="00AF0C5D" w:rsidRPr="00E92D14" w:rsidRDefault="00457551">
                  <w:pPr>
                    <w:pStyle w:val="aff0"/>
                  </w:pPr>
                  <w:r w:rsidRPr="00E92D14">
                    <w:rPr>
                      <w:rFonts w:hint="eastAsia"/>
                    </w:rPr>
                    <w:t>48</w:t>
                  </w:r>
                </w:p>
              </w:tc>
              <w:tc>
                <w:tcPr>
                  <w:tcW w:w="826" w:type="dxa"/>
                  <w:tcBorders>
                    <w:tl2br w:val="nil"/>
                    <w:tr2bl w:val="nil"/>
                  </w:tcBorders>
                  <w:vAlign w:val="center"/>
                </w:tcPr>
                <w:p w14:paraId="1F0C8E04" w14:textId="77777777" w:rsidR="00AF0C5D" w:rsidRPr="00E92D14" w:rsidRDefault="00457551">
                  <w:pPr>
                    <w:pStyle w:val="aff0"/>
                  </w:pPr>
                  <w:r w:rsidRPr="00E92D14">
                    <w:rPr>
                      <w:rFonts w:hint="eastAsia"/>
                    </w:rPr>
                    <w:t>17</w:t>
                  </w:r>
                </w:p>
              </w:tc>
            </w:tr>
            <w:tr w:rsidR="00AF0C5D" w:rsidRPr="00E92D14" w14:paraId="1767D6BA" w14:textId="77777777">
              <w:trPr>
                <w:trHeight w:val="346"/>
                <w:jc w:val="center"/>
              </w:trPr>
              <w:tc>
                <w:tcPr>
                  <w:tcW w:w="501" w:type="dxa"/>
                  <w:tcBorders>
                    <w:tl2br w:val="nil"/>
                    <w:tr2bl w:val="nil"/>
                  </w:tcBorders>
                  <w:vAlign w:val="center"/>
                </w:tcPr>
                <w:p w14:paraId="7FDEF78D" w14:textId="77777777" w:rsidR="00AF0C5D" w:rsidRPr="00E92D14" w:rsidRDefault="00457551">
                  <w:pPr>
                    <w:pStyle w:val="aff0"/>
                    <w:rPr>
                      <w:szCs w:val="21"/>
                    </w:rPr>
                  </w:pPr>
                  <w:r w:rsidRPr="00E92D14">
                    <w:rPr>
                      <w:szCs w:val="21"/>
                    </w:rPr>
                    <w:t>7</w:t>
                  </w:r>
                </w:p>
              </w:tc>
              <w:tc>
                <w:tcPr>
                  <w:tcW w:w="1327" w:type="dxa"/>
                  <w:tcBorders>
                    <w:tl2br w:val="nil"/>
                    <w:tr2bl w:val="nil"/>
                  </w:tcBorders>
                  <w:vAlign w:val="center"/>
                </w:tcPr>
                <w:p w14:paraId="27CBE2F2" w14:textId="77777777" w:rsidR="00AF0C5D" w:rsidRPr="00E92D14" w:rsidRDefault="00457551">
                  <w:pPr>
                    <w:pStyle w:val="afe"/>
                    <w:rPr>
                      <w:sz w:val="21"/>
                      <w:szCs w:val="21"/>
                    </w:rPr>
                  </w:pPr>
                  <w:r w:rsidRPr="00E92D14">
                    <w:rPr>
                      <w:rFonts w:hint="eastAsia"/>
                      <w:sz w:val="21"/>
                      <w:szCs w:val="21"/>
                    </w:rPr>
                    <w:t>轨道输送机</w:t>
                  </w:r>
                </w:p>
              </w:tc>
              <w:tc>
                <w:tcPr>
                  <w:tcW w:w="844" w:type="dxa"/>
                  <w:tcBorders>
                    <w:tl2br w:val="nil"/>
                    <w:tr2bl w:val="nil"/>
                  </w:tcBorders>
                  <w:vAlign w:val="center"/>
                </w:tcPr>
                <w:p w14:paraId="53CE282B" w14:textId="77777777" w:rsidR="00AF0C5D" w:rsidRPr="00E92D14" w:rsidRDefault="00457551">
                  <w:pPr>
                    <w:pStyle w:val="aff0"/>
                  </w:pPr>
                  <w:r w:rsidRPr="00E92D14">
                    <w:rPr>
                      <w:rFonts w:hint="eastAsia"/>
                    </w:rPr>
                    <w:t>80</w:t>
                  </w:r>
                </w:p>
              </w:tc>
              <w:tc>
                <w:tcPr>
                  <w:tcW w:w="849" w:type="dxa"/>
                  <w:tcBorders>
                    <w:tl2br w:val="nil"/>
                    <w:tr2bl w:val="nil"/>
                  </w:tcBorders>
                  <w:vAlign w:val="center"/>
                </w:tcPr>
                <w:p w14:paraId="26E7D3B0" w14:textId="77777777" w:rsidR="00AF0C5D" w:rsidRPr="00E92D14" w:rsidRDefault="00457551">
                  <w:pPr>
                    <w:pStyle w:val="afe"/>
                    <w:rPr>
                      <w:sz w:val="21"/>
                      <w:szCs w:val="21"/>
                    </w:rPr>
                  </w:pPr>
                  <w:r w:rsidRPr="00E92D14">
                    <w:rPr>
                      <w:sz w:val="21"/>
                      <w:szCs w:val="21"/>
                    </w:rPr>
                    <w:t>1</w:t>
                  </w:r>
                </w:p>
              </w:tc>
              <w:tc>
                <w:tcPr>
                  <w:tcW w:w="827" w:type="dxa"/>
                  <w:vMerge/>
                  <w:tcBorders>
                    <w:tl2br w:val="nil"/>
                    <w:tr2bl w:val="nil"/>
                  </w:tcBorders>
                  <w:vAlign w:val="center"/>
                </w:tcPr>
                <w:p w14:paraId="26B0C727" w14:textId="77777777" w:rsidR="00AF0C5D" w:rsidRPr="00E92D14" w:rsidRDefault="00AF0C5D">
                  <w:pPr>
                    <w:pStyle w:val="aff0"/>
                  </w:pPr>
                </w:p>
              </w:tc>
              <w:tc>
                <w:tcPr>
                  <w:tcW w:w="1007" w:type="dxa"/>
                  <w:tcBorders>
                    <w:tl2br w:val="nil"/>
                    <w:tr2bl w:val="nil"/>
                  </w:tcBorders>
                </w:tcPr>
                <w:p w14:paraId="66D4F031" w14:textId="77777777" w:rsidR="00AF0C5D" w:rsidRPr="00E92D14" w:rsidRDefault="00457551">
                  <w:pPr>
                    <w:pStyle w:val="aff0"/>
                  </w:pPr>
                  <w:r w:rsidRPr="00E92D14">
                    <w:rPr>
                      <w:rFonts w:hint="eastAsia"/>
                    </w:rPr>
                    <w:t>60</w:t>
                  </w:r>
                </w:p>
              </w:tc>
              <w:tc>
                <w:tcPr>
                  <w:tcW w:w="647" w:type="dxa"/>
                  <w:tcBorders>
                    <w:tl2br w:val="nil"/>
                    <w:tr2bl w:val="nil"/>
                  </w:tcBorders>
                  <w:vAlign w:val="center"/>
                </w:tcPr>
                <w:p w14:paraId="120F7D84" w14:textId="77777777" w:rsidR="00AF0C5D" w:rsidRPr="00E92D14" w:rsidRDefault="00457551">
                  <w:pPr>
                    <w:pStyle w:val="aff0"/>
                  </w:pPr>
                  <w:r w:rsidRPr="00E92D14">
                    <w:rPr>
                      <w:rFonts w:hint="eastAsia"/>
                    </w:rPr>
                    <w:t>54</w:t>
                  </w:r>
                </w:p>
              </w:tc>
              <w:tc>
                <w:tcPr>
                  <w:tcW w:w="826" w:type="dxa"/>
                  <w:tcBorders>
                    <w:tl2br w:val="nil"/>
                    <w:tr2bl w:val="nil"/>
                  </w:tcBorders>
                  <w:vAlign w:val="center"/>
                </w:tcPr>
                <w:p w14:paraId="774EF223" w14:textId="77777777" w:rsidR="00AF0C5D" w:rsidRPr="00E92D14" w:rsidRDefault="00457551">
                  <w:pPr>
                    <w:pStyle w:val="aff0"/>
                  </w:pPr>
                  <w:r w:rsidRPr="00E92D14">
                    <w:rPr>
                      <w:rFonts w:hint="eastAsia"/>
                    </w:rPr>
                    <w:t>24</w:t>
                  </w:r>
                </w:p>
              </w:tc>
              <w:tc>
                <w:tcPr>
                  <w:tcW w:w="826" w:type="dxa"/>
                  <w:tcBorders>
                    <w:tl2br w:val="nil"/>
                    <w:tr2bl w:val="nil"/>
                  </w:tcBorders>
                  <w:vAlign w:val="center"/>
                </w:tcPr>
                <w:p w14:paraId="2AAC29F8" w14:textId="77777777" w:rsidR="00AF0C5D" w:rsidRPr="00E92D14" w:rsidRDefault="00457551">
                  <w:pPr>
                    <w:pStyle w:val="aff0"/>
                  </w:pPr>
                  <w:r w:rsidRPr="00E92D14">
                    <w:rPr>
                      <w:rFonts w:hint="eastAsia"/>
                    </w:rPr>
                    <w:t>32</w:t>
                  </w:r>
                </w:p>
              </w:tc>
              <w:tc>
                <w:tcPr>
                  <w:tcW w:w="826" w:type="dxa"/>
                  <w:tcBorders>
                    <w:tl2br w:val="nil"/>
                    <w:tr2bl w:val="nil"/>
                  </w:tcBorders>
                  <w:vAlign w:val="center"/>
                </w:tcPr>
                <w:p w14:paraId="29D2CF4F" w14:textId="77777777" w:rsidR="00AF0C5D" w:rsidRPr="00E92D14" w:rsidRDefault="00457551">
                  <w:pPr>
                    <w:pStyle w:val="aff0"/>
                  </w:pPr>
                  <w:r w:rsidRPr="00E92D14">
                    <w:rPr>
                      <w:rFonts w:hint="eastAsia"/>
                    </w:rPr>
                    <w:t>18</w:t>
                  </w:r>
                </w:p>
              </w:tc>
            </w:tr>
            <w:tr w:rsidR="00AF0C5D" w:rsidRPr="00E92D14" w14:paraId="431D4331" w14:textId="77777777">
              <w:trPr>
                <w:trHeight w:val="346"/>
                <w:jc w:val="center"/>
              </w:trPr>
              <w:tc>
                <w:tcPr>
                  <w:tcW w:w="501" w:type="dxa"/>
                  <w:tcBorders>
                    <w:tl2br w:val="nil"/>
                    <w:tr2bl w:val="nil"/>
                  </w:tcBorders>
                  <w:vAlign w:val="center"/>
                </w:tcPr>
                <w:p w14:paraId="05A56CEC" w14:textId="77777777" w:rsidR="00AF0C5D" w:rsidRPr="00E92D14" w:rsidRDefault="00457551">
                  <w:pPr>
                    <w:pStyle w:val="aff0"/>
                    <w:rPr>
                      <w:szCs w:val="21"/>
                    </w:rPr>
                  </w:pPr>
                  <w:r w:rsidRPr="00E92D14">
                    <w:rPr>
                      <w:szCs w:val="21"/>
                    </w:rPr>
                    <w:t>8</w:t>
                  </w:r>
                </w:p>
              </w:tc>
              <w:tc>
                <w:tcPr>
                  <w:tcW w:w="1327" w:type="dxa"/>
                  <w:tcBorders>
                    <w:tl2br w:val="nil"/>
                    <w:tr2bl w:val="nil"/>
                  </w:tcBorders>
                  <w:vAlign w:val="center"/>
                </w:tcPr>
                <w:p w14:paraId="36505AEC" w14:textId="77777777" w:rsidR="00AF0C5D" w:rsidRPr="00E92D14" w:rsidRDefault="00457551">
                  <w:pPr>
                    <w:pStyle w:val="afe"/>
                    <w:rPr>
                      <w:sz w:val="21"/>
                      <w:szCs w:val="21"/>
                    </w:rPr>
                  </w:pPr>
                  <w:r w:rsidRPr="00E92D14">
                    <w:rPr>
                      <w:sz w:val="21"/>
                      <w:szCs w:val="21"/>
                    </w:rPr>
                    <w:t>固化炉</w:t>
                  </w:r>
                </w:p>
              </w:tc>
              <w:tc>
                <w:tcPr>
                  <w:tcW w:w="844" w:type="dxa"/>
                  <w:tcBorders>
                    <w:tl2br w:val="nil"/>
                    <w:tr2bl w:val="nil"/>
                  </w:tcBorders>
                  <w:vAlign w:val="center"/>
                </w:tcPr>
                <w:p w14:paraId="43BCEA9F" w14:textId="77777777" w:rsidR="00AF0C5D" w:rsidRPr="00E92D14" w:rsidRDefault="00457551">
                  <w:pPr>
                    <w:pStyle w:val="aff0"/>
                  </w:pPr>
                  <w:r w:rsidRPr="00E92D14">
                    <w:rPr>
                      <w:rFonts w:hint="eastAsia"/>
                    </w:rPr>
                    <w:t>75</w:t>
                  </w:r>
                </w:p>
              </w:tc>
              <w:tc>
                <w:tcPr>
                  <w:tcW w:w="849" w:type="dxa"/>
                  <w:tcBorders>
                    <w:tl2br w:val="nil"/>
                    <w:tr2bl w:val="nil"/>
                  </w:tcBorders>
                  <w:vAlign w:val="center"/>
                </w:tcPr>
                <w:p w14:paraId="4181BC44" w14:textId="77777777" w:rsidR="00AF0C5D" w:rsidRPr="00E92D14" w:rsidRDefault="00457551">
                  <w:pPr>
                    <w:pStyle w:val="afe"/>
                    <w:rPr>
                      <w:sz w:val="21"/>
                      <w:szCs w:val="21"/>
                    </w:rPr>
                  </w:pPr>
                  <w:r w:rsidRPr="00E92D14">
                    <w:rPr>
                      <w:rFonts w:hint="eastAsia"/>
                      <w:sz w:val="21"/>
                      <w:szCs w:val="21"/>
                    </w:rPr>
                    <w:t>1</w:t>
                  </w:r>
                </w:p>
              </w:tc>
              <w:tc>
                <w:tcPr>
                  <w:tcW w:w="827" w:type="dxa"/>
                  <w:vMerge/>
                  <w:tcBorders>
                    <w:tl2br w:val="nil"/>
                    <w:tr2bl w:val="nil"/>
                  </w:tcBorders>
                  <w:vAlign w:val="center"/>
                </w:tcPr>
                <w:p w14:paraId="292042C3" w14:textId="77777777" w:rsidR="00AF0C5D" w:rsidRPr="00E92D14" w:rsidRDefault="00AF0C5D">
                  <w:pPr>
                    <w:pStyle w:val="aff0"/>
                  </w:pPr>
                </w:p>
              </w:tc>
              <w:tc>
                <w:tcPr>
                  <w:tcW w:w="1007" w:type="dxa"/>
                  <w:tcBorders>
                    <w:tl2br w:val="nil"/>
                    <w:tr2bl w:val="nil"/>
                  </w:tcBorders>
                </w:tcPr>
                <w:p w14:paraId="55AE064F" w14:textId="77777777" w:rsidR="00AF0C5D" w:rsidRPr="00E92D14" w:rsidRDefault="00457551">
                  <w:pPr>
                    <w:pStyle w:val="aff0"/>
                  </w:pPr>
                  <w:r w:rsidRPr="00E92D14">
                    <w:rPr>
                      <w:rFonts w:hint="eastAsia"/>
                    </w:rPr>
                    <w:t>55</w:t>
                  </w:r>
                </w:p>
              </w:tc>
              <w:tc>
                <w:tcPr>
                  <w:tcW w:w="647" w:type="dxa"/>
                  <w:tcBorders>
                    <w:tl2br w:val="nil"/>
                    <w:tr2bl w:val="nil"/>
                  </w:tcBorders>
                  <w:vAlign w:val="center"/>
                </w:tcPr>
                <w:p w14:paraId="1034EBE1" w14:textId="77777777" w:rsidR="00AF0C5D" w:rsidRPr="00E92D14" w:rsidRDefault="00457551">
                  <w:pPr>
                    <w:pStyle w:val="aff0"/>
                  </w:pPr>
                  <w:r w:rsidRPr="00E92D14">
                    <w:rPr>
                      <w:rFonts w:hint="eastAsia"/>
                    </w:rPr>
                    <w:t>35</w:t>
                  </w:r>
                </w:p>
              </w:tc>
              <w:tc>
                <w:tcPr>
                  <w:tcW w:w="826" w:type="dxa"/>
                  <w:tcBorders>
                    <w:tl2br w:val="nil"/>
                    <w:tr2bl w:val="nil"/>
                  </w:tcBorders>
                  <w:vAlign w:val="center"/>
                </w:tcPr>
                <w:p w14:paraId="5949CEC9" w14:textId="77777777" w:rsidR="00AF0C5D" w:rsidRPr="00E92D14" w:rsidRDefault="00457551">
                  <w:pPr>
                    <w:pStyle w:val="aff0"/>
                  </w:pPr>
                  <w:r w:rsidRPr="00E92D14">
                    <w:rPr>
                      <w:rFonts w:hint="eastAsia"/>
                    </w:rPr>
                    <w:t>29</w:t>
                  </w:r>
                </w:p>
              </w:tc>
              <w:tc>
                <w:tcPr>
                  <w:tcW w:w="826" w:type="dxa"/>
                  <w:tcBorders>
                    <w:tl2br w:val="nil"/>
                    <w:tr2bl w:val="nil"/>
                  </w:tcBorders>
                  <w:vAlign w:val="center"/>
                </w:tcPr>
                <w:p w14:paraId="7F8EC9C3" w14:textId="77777777" w:rsidR="00AF0C5D" w:rsidRPr="00E92D14" w:rsidRDefault="00457551">
                  <w:pPr>
                    <w:pStyle w:val="aff0"/>
                  </w:pPr>
                  <w:r w:rsidRPr="00E92D14">
                    <w:rPr>
                      <w:rFonts w:hint="eastAsia"/>
                    </w:rPr>
                    <w:t>48</w:t>
                  </w:r>
                </w:p>
              </w:tc>
              <w:tc>
                <w:tcPr>
                  <w:tcW w:w="826" w:type="dxa"/>
                  <w:tcBorders>
                    <w:tl2br w:val="nil"/>
                    <w:tr2bl w:val="nil"/>
                  </w:tcBorders>
                  <w:vAlign w:val="center"/>
                </w:tcPr>
                <w:p w14:paraId="23DF2864" w14:textId="77777777" w:rsidR="00AF0C5D" w:rsidRPr="00E92D14" w:rsidRDefault="00457551">
                  <w:pPr>
                    <w:pStyle w:val="aff0"/>
                  </w:pPr>
                  <w:r w:rsidRPr="00E92D14">
                    <w:rPr>
                      <w:rFonts w:hint="eastAsia"/>
                    </w:rPr>
                    <w:t>13</w:t>
                  </w:r>
                </w:p>
              </w:tc>
            </w:tr>
            <w:tr w:rsidR="00AF0C5D" w:rsidRPr="00E92D14" w14:paraId="0F25965A" w14:textId="77777777">
              <w:trPr>
                <w:trHeight w:val="346"/>
                <w:jc w:val="center"/>
              </w:trPr>
              <w:tc>
                <w:tcPr>
                  <w:tcW w:w="501" w:type="dxa"/>
                  <w:tcBorders>
                    <w:tl2br w:val="nil"/>
                    <w:tr2bl w:val="nil"/>
                  </w:tcBorders>
                  <w:vAlign w:val="center"/>
                </w:tcPr>
                <w:p w14:paraId="54A797D9" w14:textId="77777777" w:rsidR="00AF0C5D" w:rsidRPr="00E92D14" w:rsidRDefault="00457551">
                  <w:pPr>
                    <w:pStyle w:val="aff0"/>
                    <w:rPr>
                      <w:szCs w:val="21"/>
                    </w:rPr>
                  </w:pPr>
                  <w:r w:rsidRPr="00E92D14">
                    <w:rPr>
                      <w:szCs w:val="21"/>
                    </w:rPr>
                    <w:t>9</w:t>
                  </w:r>
                </w:p>
              </w:tc>
              <w:tc>
                <w:tcPr>
                  <w:tcW w:w="1327" w:type="dxa"/>
                  <w:tcBorders>
                    <w:tl2br w:val="nil"/>
                    <w:tr2bl w:val="nil"/>
                  </w:tcBorders>
                  <w:vAlign w:val="center"/>
                </w:tcPr>
                <w:p w14:paraId="3C7952FF" w14:textId="77777777" w:rsidR="00AF0C5D" w:rsidRPr="00E92D14" w:rsidRDefault="00457551">
                  <w:pPr>
                    <w:pStyle w:val="afe"/>
                    <w:rPr>
                      <w:sz w:val="21"/>
                      <w:szCs w:val="21"/>
                    </w:rPr>
                  </w:pPr>
                  <w:r w:rsidRPr="00E92D14">
                    <w:rPr>
                      <w:sz w:val="21"/>
                      <w:szCs w:val="21"/>
                    </w:rPr>
                    <w:t>送风机组</w:t>
                  </w:r>
                </w:p>
              </w:tc>
              <w:tc>
                <w:tcPr>
                  <w:tcW w:w="844" w:type="dxa"/>
                  <w:tcBorders>
                    <w:tl2br w:val="nil"/>
                    <w:tr2bl w:val="nil"/>
                  </w:tcBorders>
                  <w:vAlign w:val="center"/>
                </w:tcPr>
                <w:p w14:paraId="1571E172" w14:textId="77777777" w:rsidR="00AF0C5D" w:rsidRPr="00E92D14" w:rsidRDefault="00457551">
                  <w:pPr>
                    <w:pStyle w:val="aff0"/>
                  </w:pPr>
                  <w:r w:rsidRPr="00E92D14">
                    <w:rPr>
                      <w:rFonts w:hint="eastAsia"/>
                    </w:rPr>
                    <w:t>85</w:t>
                  </w:r>
                </w:p>
              </w:tc>
              <w:tc>
                <w:tcPr>
                  <w:tcW w:w="849" w:type="dxa"/>
                  <w:tcBorders>
                    <w:tl2br w:val="nil"/>
                    <w:tr2bl w:val="nil"/>
                  </w:tcBorders>
                  <w:vAlign w:val="center"/>
                </w:tcPr>
                <w:p w14:paraId="4CE29FF7" w14:textId="77777777" w:rsidR="00AF0C5D" w:rsidRPr="00E92D14" w:rsidRDefault="00457551">
                  <w:pPr>
                    <w:pStyle w:val="afe"/>
                    <w:rPr>
                      <w:sz w:val="21"/>
                      <w:szCs w:val="21"/>
                    </w:rPr>
                  </w:pPr>
                  <w:r w:rsidRPr="00E92D14">
                    <w:rPr>
                      <w:sz w:val="21"/>
                      <w:szCs w:val="21"/>
                    </w:rPr>
                    <w:t>4</w:t>
                  </w:r>
                </w:p>
              </w:tc>
              <w:tc>
                <w:tcPr>
                  <w:tcW w:w="827" w:type="dxa"/>
                  <w:vMerge/>
                  <w:tcBorders>
                    <w:tl2br w:val="nil"/>
                    <w:tr2bl w:val="nil"/>
                  </w:tcBorders>
                  <w:vAlign w:val="center"/>
                </w:tcPr>
                <w:p w14:paraId="2D1FA07F" w14:textId="77777777" w:rsidR="00AF0C5D" w:rsidRPr="00E92D14" w:rsidRDefault="00AF0C5D">
                  <w:pPr>
                    <w:pStyle w:val="aff0"/>
                  </w:pPr>
                </w:p>
              </w:tc>
              <w:tc>
                <w:tcPr>
                  <w:tcW w:w="1007" w:type="dxa"/>
                  <w:tcBorders>
                    <w:tl2br w:val="nil"/>
                    <w:tr2bl w:val="nil"/>
                  </w:tcBorders>
                </w:tcPr>
                <w:p w14:paraId="315CF2D7" w14:textId="77777777" w:rsidR="00AF0C5D" w:rsidRPr="00E92D14" w:rsidRDefault="00457551">
                  <w:pPr>
                    <w:pStyle w:val="aff0"/>
                  </w:pPr>
                  <w:r w:rsidRPr="00E92D14">
                    <w:rPr>
                      <w:rFonts w:hint="eastAsia"/>
                    </w:rPr>
                    <w:t>65</w:t>
                  </w:r>
                </w:p>
              </w:tc>
              <w:tc>
                <w:tcPr>
                  <w:tcW w:w="647" w:type="dxa"/>
                  <w:tcBorders>
                    <w:tl2br w:val="nil"/>
                    <w:tr2bl w:val="nil"/>
                  </w:tcBorders>
                  <w:vAlign w:val="center"/>
                </w:tcPr>
                <w:p w14:paraId="55DCFF9D" w14:textId="77777777" w:rsidR="00AF0C5D" w:rsidRPr="00E92D14" w:rsidRDefault="00457551">
                  <w:pPr>
                    <w:pStyle w:val="aff0"/>
                  </w:pPr>
                  <w:r w:rsidRPr="00E92D14">
                    <w:rPr>
                      <w:rFonts w:hint="eastAsia"/>
                    </w:rPr>
                    <w:t>66</w:t>
                  </w:r>
                </w:p>
              </w:tc>
              <w:tc>
                <w:tcPr>
                  <w:tcW w:w="826" w:type="dxa"/>
                  <w:tcBorders>
                    <w:tl2br w:val="nil"/>
                    <w:tr2bl w:val="nil"/>
                  </w:tcBorders>
                  <w:vAlign w:val="center"/>
                </w:tcPr>
                <w:p w14:paraId="1A471E40" w14:textId="77777777" w:rsidR="00AF0C5D" w:rsidRPr="00E92D14" w:rsidRDefault="00457551">
                  <w:pPr>
                    <w:pStyle w:val="aff0"/>
                  </w:pPr>
                  <w:r w:rsidRPr="00E92D14">
                    <w:rPr>
                      <w:rFonts w:hint="eastAsia"/>
                    </w:rPr>
                    <w:t>18</w:t>
                  </w:r>
                </w:p>
              </w:tc>
              <w:tc>
                <w:tcPr>
                  <w:tcW w:w="826" w:type="dxa"/>
                  <w:tcBorders>
                    <w:tl2br w:val="nil"/>
                    <w:tr2bl w:val="nil"/>
                  </w:tcBorders>
                  <w:vAlign w:val="center"/>
                </w:tcPr>
                <w:p w14:paraId="35604C86" w14:textId="77777777" w:rsidR="00AF0C5D" w:rsidRPr="00E92D14" w:rsidRDefault="00457551">
                  <w:pPr>
                    <w:pStyle w:val="aff0"/>
                  </w:pPr>
                  <w:r w:rsidRPr="00E92D14">
                    <w:rPr>
                      <w:rFonts w:hint="eastAsia"/>
                    </w:rPr>
                    <w:t>19</w:t>
                  </w:r>
                </w:p>
              </w:tc>
              <w:tc>
                <w:tcPr>
                  <w:tcW w:w="826" w:type="dxa"/>
                  <w:tcBorders>
                    <w:tl2br w:val="nil"/>
                    <w:tr2bl w:val="nil"/>
                  </w:tcBorders>
                  <w:vAlign w:val="center"/>
                </w:tcPr>
                <w:p w14:paraId="4A649143" w14:textId="77777777" w:rsidR="00AF0C5D" w:rsidRPr="00E92D14" w:rsidRDefault="00457551">
                  <w:pPr>
                    <w:pStyle w:val="aff0"/>
                  </w:pPr>
                  <w:r w:rsidRPr="00E92D14">
                    <w:rPr>
                      <w:rFonts w:hint="eastAsia"/>
                    </w:rPr>
                    <w:t>24</w:t>
                  </w:r>
                </w:p>
              </w:tc>
            </w:tr>
            <w:tr w:rsidR="00AF0C5D" w:rsidRPr="00E92D14" w14:paraId="3D4F6747" w14:textId="77777777">
              <w:trPr>
                <w:trHeight w:val="346"/>
                <w:jc w:val="center"/>
              </w:trPr>
              <w:tc>
                <w:tcPr>
                  <w:tcW w:w="501" w:type="dxa"/>
                  <w:tcBorders>
                    <w:tl2br w:val="nil"/>
                    <w:tr2bl w:val="nil"/>
                  </w:tcBorders>
                  <w:vAlign w:val="center"/>
                </w:tcPr>
                <w:p w14:paraId="3005BA76" w14:textId="77777777" w:rsidR="00AF0C5D" w:rsidRPr="00E92D14" w:rsidRDefault="00457551">
                  <w:pPr>
                    <w:pStyle w:val="aff0"/>
                    <w:rPr>
                      <w:szCs w:val="21"/>
                    </w:rPr>
                  </w:pPr>
                  <w:r w:rsidRPr="00E92D14">
                    <w:rPr>
                      <w:szCs w:val="21"/>
                    </w:rPr>
                    <w:t>10</w:t>
                  </w:r>
                </w:p>
              </w:tc>
              <w:tc>
                <w:tcPr>
                  <w:tcW w:w="1327" w:type="dxa"/>
                  <w:tcBorders>
                    <w:tl2br w:val="nil"/>
                    <w:tr2bl w:val="nil"/>
                  </w:tcBorders>
                  <w:vAlign w:val="center"/>
                </w:tcPr>
                <w:p w14:paraId="66CF0A72" w14:textId="77777777" w:rsidR="00AF0C5D" w:rsidRPr="00E92D14" w:rsidRDefault="00457551">
                  <w:pPr>
                    <w:pStyle w:val="afe"/>
                    <w:rPr>
                      <w:sz w:val="21"/>
                      <w:szCs w:val="21"/>
                    </w:rPr>
                  </w:pPr>
                  <w:r w:rsidRPr="00E92D14">
                    <w:rPr>
                      <w:sz w:val="21"/>
                      <w:szCs w:val="21"/>
                    </w:rPr>
                    <w:t>冰水机组</w:t>
                  </w:r>
                </w:p>
              </w:tc>
              <w:tc>
                <w:tcPr>
                  <w:tcW w:w="844" w:type="dxa"/>
                  <w:tcBorders>
                    <w:tl2br w:val="nil"/>
                    <w:tr2bl w:val="nil"/>
                  </w:tcBorders>
                  <w:vAlign w:val="center"/>
                </w:tcPr>
                <w:p w14:paraId="2FD09F7E" w14:textId="77777777" w:rsidR="00AF0C5D" w:rsidRPr="00E92D14" w:rsidRDefault="00457551">
                  <w:pPr>
                    <w:pStyle w:val="aff0"/>
                  </w:pPr>
                  <w:r w:rsidRPr="00E92D14">
                    <w:rPr>
                      <w:rFonts w:hint="eastAsia"/>
                    </w:rPr>
                    <w:t>80</w:t>
                  </w:r>
                </w:p>
              </w:tc>
              <w:tc>
                <w:tcPr>
                  <w:tcW w:w="849" w:type="dxa"/>
                  <w:tcBorders>
                    <w:tl2br w:val="nil"/>
                    <w:tr2bl w:val="nil"/>
                  </w:tcBorders>
                  <w:vAlign w:val="center"/>
                </w:tcPr>
                <w:p w14:paraId="718363B6" w14:textId="77777777" w:rsidR="00AF0C5D" w:rsidRPr="00E92D14" w:rsidRDefault="00457551">
                  <w:pPr>
                    <w:pStyle w:val="afe"/>
                    <w:rPr>
                      <w:sz w:val="21"/>
                      <w:szCs w:val="21"/>
                    </w:rPr>
                  </w:pPr>
                  <w:r w:rsidRPr="00E92D14">
                    <w:rPr>
                      <w:sz w:val="21"/>
                      <w:szCs w:val="21"/>
                    </w:rPr>
                    <w:t>1</w:t>
                  </w:r>
                </w:p>
              </w:tc>
              <w:tc>
                <w:tcPr>
                  <w:tcW w:w="827" w:type="dxa"/>
                  <w:vMerge/>
                  <w:tcBorders>
                    <w:tl2br w:val="nil"/>
                    <w:tr2bl w:val="nil"/>
                  </w:tcBorders>
                  <w:vAlign w:val="center"/>
                </w:tcPr>
                <w:p w14:paraId="58952D22" w14:textId="77777777" w:rsidR="00AF0C5D" w:rsidRPr="00E92D14" w:rsidRDefault="00AF0C5D">
                  <w:pPr>
                    <w:pStyle w:val="aff0"/>
                  </w:pPr>
                </w:p>
              </w:tc>
              <w:tc>
                <w:tcPr>
                  <w:tcW w:w="1007" w:type="dxa"/>
                  <w:tcBorders>
                    <w:tl2br w:val="nil"/>
                    <w:tr2bl w:val="nil"/>
                  </w:tcBorders>
                </w:tcPr>
                <w:p w14:paraId="6DF16078" w14:textId="77777777" w:rsidR="00AF0C5D" w:rsidRPr="00E92D14" w:rsidRDefault="00457551">
                  <w:pPr>
                    <w:pStyle w:val="aff0"/>
                  </w:pPr>
                  <w:r w:rsidRPr="00E92D14">
                    <w:rPr>
                      <w:rFonts w:hint="eastAsia"/>
                    </w:rPr>
                    <w:t>60</w:t>
                  </w:r>
                </w:p>
              </w:tc>
              <w:tc>
                <w:tcPr>
                  <w:tcW w:w="647" w:type="dxa"/>
                  <w:tcBorders>
                    <w:tl2br w:val="nil"/>
                    <w:tr2bl w:val="nil"/>
                  </w:tcBorders>
                  <w:vAlign w:val="center"/>
                </w:tcPr>
                <w:p w14:paraId="600EC3BE" w14:textId="77777777" w:rsidR="00AF0C5D" w:rsidRPr="00E92D14" w:rsidRDefault="00457551">
                  <w:pPr>
                    <w:pStyle w:val="aff0"/>
                  </w:pPr>
                  <w:r w:rsidRPr="00E92D14">
                    <w:rPr>
                      <w:rFonts w:hint="eastAsia"/>
                    </w:rPr>
                    <w:t>10</w:t>
                  </w:r>
                </w:p>
              </w:tc>
              <w:tc>
                <w:tcPr>
                  <w:tcW w:w="826" w:type="dxa"/>
                  <w:tcBorders>
                    <w:tl2br w:val="nil"/>
                    <w:tr2bl w:val="nil"/>
                  </w:tcBorders>
                  <w:vAlign w:val="center"/>
                </w:tcPr>
                <w:p w14:paraId="31783C72" w14:textId="77777777" w:rsidR="00AF0C5D" w:rsidRPr="00E92D14" w:rsidRDefault="00457551">
                  <w:pPr>
                    <w:pStyle w:val="aff0"/>
                  </w:pPr>
                  <w:r w:rsidRPr="00E92D14">
                    <w:rPr>
                      <w:rFonts w:hint="eastAsia"/>
                    </w:rPr>
                    <w:t>21</w:t>
                  </w:r>
                </w:p>
              </w:tc>
              <w:tc>
                <w:tcPr>
                  <w:tcW w:w="826" w:type="dxa"/>
                  <w:tcBorders>
                    <w:tl2br w:val="nil"/>
                    <w:tr2bl w:val="nil"/>
                  </w:tcBorders>
                  <w:vAlign w:val="center"/>
                </w:tcPr>
                <w:p w14:paraId="6CB3B4E2" w14:textId="77777777" w:rsidR="00AF0C5D" w:rsidRPr="00E92D14" w:rsidRDefault="00457551">
                  <w:pPr>
                    <w:pStyle w:val="aff0"/>
                  </w:pPr>
                  <w:r w:rsidRPr="00E92D14">
                    <w:rPr>
                      <w:rFonts w:hint="eastAsia"/>
                    </w:rPr>
                    <w:t>73</w:t>
                  </w:r>
                </w:p>
              </w:tc>
              <w:tc>
                <w:tcPr>
                  <w:tcW w:w="826" w:type="dxa"/>
                  <w:tcBorders>
                    <w:tl2br w:val="nil"/>
                    <w:tr2bl w:val="nil"/>
                  </w:tcBorders>
                  <w:vAlign w:val="center"/>
                </w:tcPr>
                <w:p w14:paraId="452F2947" w14:textId="77777777" w:rsidR="00AF0C5D" w:rsidRPr="00E92D14" w:rsidRDefault="00457551">
                  <w:pPr>
                    <w:pStyle w:val="aff0"/>
                  </w:pPr>
                  <w:r w:rsidRPr="00E92D14">
                    <w:rPr>
                      <w:rFonts w:hint="eastAsia"/>
                    </w:rPr>
                    <w:t>22</w:t>
                  </w:r>
                </w:p>
              </w:tc>
            </w:tr>
            <w:tr w:rsidR="00AF0C5D" w:rsidRPr="00E92D14" w14:paraId="68692C6F" w14:textId="77777777">
              <w:trPr>
                <w:trHeight w:val="346"/>
                <w:jc w:val="center"/>
              </w:trPr>
              <w:tc>
                <w:tcPr>
                  <w:tcW w:w="501" w:type="dxa"/>
                  <w:tcBorders>
                    <w:tl2br w:val="nil"/>
                    <w:tr2bl w:val="nil"/>
                  </w:tcBorders>
                  <w:vAlign w:val="center"/>
                </w:tcPr>
                <w:p w14:paraId="2A39EA82" w14:textId="77777777" w:rsidR="00AF0C5D" w:rsidRPr="00E92D14" w:rsidRDefault="00457551">
                  <w:pPr>
                    <w:pStyle w:val="aff0"/>
                    <w:rPr>
                      <w:szCs w:val="21"/>
                    </w:rPr>
                  </w:pPr>
                  <w:r w:rsidRPr="00E92D14">
                    <w:rPr>
                      <w:szCs w:val="21"/>
                    </w:rPr>
                    <w:t>11</w:t>
                  </w:r>
                </w:p>
              </w:tc>
              <w:tc>
                <w:tcPr>
                  <w:tcW w:w="1327" w:type="dxa"/>
                  <w:tcBorders>
                    <w:tl2br w:val="nil"/>
                    <w:tr2bl w:val="nil"/>
                  </w:tcBorders>
                  <w:vAlign w:val="center"/>
                </w:tcPr>
                <w:p w14:paraId="0AE63D4B" w14:textId="77777777" w:rsidR="00AF0C5D" w:rsidRPr="00E92D14" w:rsidRDefault="00457551">
                  <w:pPr>
                    <w:pStyle w:val="afe"/>
                    <w:rPr>
                      <w:sz w:val="21"/>
                      <w:szCs w:val="21"/>
                    </w:rPr>
                  </w:pPr>
                  <w:r w:rsidRPr="00E92D14">
                    <w:rPr>
                      <w:sz w:val="21"/>
                      <w:szCs w:val="21"/>
                    </w:rPr>
                    <w:t>常压热水锅炉</w:t>
                  </w:r>
                </w:p>
              </w:tc>
              <w:tc>
                <w:tcPr>
                  <w:tcW w:w="844" w:type="dxa"/>
                  <w:tcBorders>
                    <w:tl2br w:val="nil"/>
                    <w:tr2bl w:val="nil"/>
                  </w:tcBorders>
                  <w:vAlign w:val="center"/>
                </w:tcPr>
                <w:p w14:paraId="3DCA2556" w14:textId="77777777" w:rsidR="00AF0C5D" w:rsidRPr="00E92D14" w:rsidRDefault="00457551">
                  <w:pPr>
                    <w:pStyle w:val="aff0"/>
                  </w:pPr>
                  <w:r w:rsidRPr="00E92D14">
                    <w:rPr>
                      <w:rFonts w:hint="eastAsia"/>
                    </w:rPr>
                    <w:t>75</w:t>
                  </w:r>
                </w:p>
              </w:tc>
              <w:tc>
                <w:tcPr>
                  <w:tcW w:w="849" w:type="dxa"/>
                  <w:tcBorders>
                    <w:tl2br w:val="nil"/>
                    <w:tr2bl w:val="nil"/>
                  </w:tcBorders>
                  <w:vAlign w:val="center"/>
                </w:tcPr>
                <w:p w14:paraId="0F072BD6" w14:textId="77777777" w:rsidR="00AF0C5D" w:rsidRPr="00E92D14" w:rsidRDefault="00457551">
                  <w:pPr>
                    <w:pStyle w:val="afe"/>
                    <w:rPr>
                      <w:sz w:val="21"/>
                      <w:szCs w:val="21"/>
                    </w:rPr>
                  </w:pPr>
                  <w:r w:rsidRPr="00E92D14">
                    <w:rPr>
                      <w:sz w:val="21"/>
                      <w:szCs w:val="21"/>
                    </w:rPr>
                    <w:t>1</w:t>
                  </w:r>
                </w:p>
              </w:tc>
              <w:tc>
                <w:tcPr>
                  <w:tcW w:w="827" w:type="dxa"/>
                  <w:vMerge/>
                  <w:tcBorders>
                    <w:tl2br w:val="nil"/>
                    <w:tr2bl w:val="nil"/>
                  </w:tcBorders>
                  <w:vAlign w:val="center"/>
                </w:tcPr>
                <w:p w14:paraId="2129712F" w14:textId="77777777" w:rsidR="00AF0C5D" w:rsidRPr="00E92D14" w:rsidRDefault="00AF0C5D">
                  <w:pPr>
                    <w:pStyle w:val="aff0"/>
                  </w:pPr>
                </w:p>
              </w:tc>
              <w:tc>
                <w:tcPr>
                  <w:tcW w:w="1007" w:type="dxa"/>
                  <w:tcBorders>
                    <w:tl2br w:val="nil"/>
                    <w:tr2bl w:val="nil"/>
                  </w:tcBorders>
                </w:tcPr>
                <w:p w14:paraId="4DE7D3A4" w14:textId="77777777" w:rsidR="00AF0C5D" w:rsidRPr="00E92D14" w:rsidRDefault="00457551">
                  <w:pPr>
                    <w:pStyle w:val="aff0"/>
                  </w:pPr>
                  <w:r w:rsidRPr="00E92D14">
                    <w:rPr>
                      <w:rFonts w:hint="eastAsia"/>
                    </w:rPr>
                    <w:t>55</w:t>
                  </w:r>
                </w:p>
              </w:tc>
              <w:tc>
                <w:tcPr>
                  <w:tcW w:w="647" w:type="dxa"/>
                  <w:tcBorders>
                    <w:tl2br w:val="nil"/>
                    <w:tr2bl w:val="nil"/>
                  </w:tcBorders>
                  <w:vAlign w:val="center"/>
                </w:tcPr>
                <w:p w14:paraId="51AF23ED" w14:textId="77777777" w:rsidR="00AF0C5D" w:rsidRPr="00E92D14" w:rsidRDefault="00457551">
                  <w:pPr>
                    <w:pStyle w:val="aff0"/>
                  </w:pPr>
                  <w:r w:rsidRPr="00E92D14">
                    <w:rPr>
                      <w:rFonts w:hint="eastAsia"/>
                    </w:rPr>
                    <w:t>23</w:t>
                  </w:r>
                </w:p>
              </w:tc>
              <w:tc>
                <w:tcPr>
                  <w:tcW w:w="826" w:type="dxa"/>
                  <w:tcBorders>
                    <w:tl2br w:val="nil"/>
                    <w:tr2bl w:val="nil"/>
                  </w:tcBorders>
                  <w:vAlign w:val="center"/>
                </w:tcPr>
                <w:p w14:paraId="470223C6" w14:textId="77777777" w:rsidR="00AF0C5D" w:rsidRPr="00E92D14" w:rsidRDefault="00457551">
                  <w:pPr>
                    <w:pStyle w:val="aff0"/>
                  </w:pPr>
                  <w:r w:rsidRPr="00E92D14">
                    <w:rPr>
                      <w:rFonts w:hint="eastAsia"/>
                    </w:rPr>
                    <w:t>29</w:t>
                  </w:r>
                </w:p>
              </w:tc>
              <w:tc>
                <w:tcPr>
                  <w:tcW w:w="826" w:type="dxa"/>
                  <w:tcBorders>
                    <w:tl2br w:val="nil"/>
                    <w:tr2bl w:val="nil"/>
                  </w:tcBorders>
                  <w:vAlign w:val="center"/>
                </w:tcPr>
                <w:p w14:paraId="38233341" w14:textId="77777777" w:rsidR="00AF0C5D" w:rsidRPr="00E92D14" w:rsidRDefault="00457551">
                  <w:pPr>
                    <w:pStyle w:val="aff0"/>
                  </w:pPr>
                  <w:r w:rsidRPr="00E92D14">
                    <w:rPr>
                      <w:rFonts w:hint="eastAsia"/>
                    </w:rPr>
                    <w:t>61</w:t>
                  </w:r>
                </w:p>
              </w:tc>
              <w:tc>
                <w:tcPr>
                  <w:tcW w:w="826" w:type="dxa"/>
                  <w:tcBorders>
                    <w:tl2br w:val="nil"/>
                    <w:tr2bl w:val="nil"/>
                  </w:tcBorders>
                  <w:vAlign w:val="center"/>
                </w:tcPr>
                <w:p w14:paraId="397213AA" w14:textId="77777777" w:rsidR="00AF0C5D" w:rsidRPr="00E92D14" w:rsidRDefault="00457551">
                  <w:pPr>
                    <w:pStyle w:val="aff0"/>
                  </w:pPr>
                  <w:r w:rsidRPr="00E92D14">
                    <w:rPr>
                      <w:rFonts w:hint="eastAsia"/>
                    </w:rPr>
                    <w:t>13</w:t>
                  </w:r>
                </w:p>
              </w:tc>
            </w:tr>
            <w:tr w:rsidR="00AF0C5D" w:rsidRPr="00E92D14" w14:paraId="772DCD7F" w14:textId="77777777">
              <w:trPr>
                <w:trHeight w:val="346"/>
                <w:jc w:val="center"/>
              </w:trPr>
              <w:tc>
                <w:tcPr>
                  <w:tcW w:w="501" w:type="dxa"/>
                  <w:tcBorders>
                    <w:tl2br w:val="nil"/>
                    <w:tr2bl w:val="nil"/>
                  </w:tcBorders>
                  <w:vAlign w:val="center"/>
                </w:tcPr>
                <w:p w14:paraId="25DA89B3" w14:textId="77777777" w:rsidR="00AF0C5D" w:rsidRPr="00E92D14" w:rsidRDefault="00457551">
                  <w:pPr>
                    <w:pStyle w:val="aff0"/>
                    <w:rPr>
                      <w:szCs w:val="21"/>
                    </w:rPr>
                  </w:pPr>
                  <w:r w:rsidRPr="00E92D14">
                    <w:rPr>
                      <w:szCs w:val="21"/>
                    </w:rPr>
                    <w:t>12</w:t>
                  </w:r>
                </w:p>
              </w:tc>
              <w:tc>
                <w:tcPr>
                  <w:tcW w:w="1327" w:type="dxa"/>
                  <w:tcBorders>
                    <w:tl2br w:val="nil"/>
                    <w:tr2bl w:val="nil"/>
                  </w:tcBorders>
                  <w:vAlign w:val="center"/>
                </w:tcPr>
                <w:p w14:paraId="4BE156AB" w14:textId="77777777" w:rsidR="00AF0C5D" w:rsidRPr="00E92D14" w:rsidRDefault="00457551">
                  <w:pPr>
                    <w:pStyle w:val="afe"/>
                    <w:rPr>
                      <w:sz w:val="21"/>
                      <w:szCs w:val="21"/>
                    </w:rPr>
                  </w:pPr>
                  <w:r w:rsidRPr="00E92D14">
                    <w:rPr>
                      <w:sz w:val="21"/>
                      <w:szCs w:val="21"/>
                    </w:rPr>
                    <w:t>水冷喷淋塔</w:t>
                  </w:r>
                </w:p>
              </w:tc>
              <w:tc>
                <w:tcPr>
                  <w:tcW w:w="844" w:type="dxa"/>
                  <w:tcBorders>
                    <w:tl2br w:val="nil"/>
                    <w:tr2bl w:val="nil"/>
                  </w:tcBorders>
                  <w:vAlign w:val="center"/>
                </w:tcPr>
                <w:p w14:paraId="1EC6B245" w14:textId="77777777" w:rsidR="00AF0C5D" w:rsidRPr="00E92D14" w:rsidRDefault="00457551">
                  <w:pPr>
                    <w:pStyle w:val="aff0"/>
                  </w:pPr>
                  <w:r w:rsidRPr="00E92D14">
                    <w:rPr>
                      <w:rFonts w:hint="eastAsia"/>
                    </w:rPr>
                    <w:t>80</w:t>
                  </w:r>
                </w:p>
              </w:tc>
              <w:tc>
                <w:tcPr>
                  <w:tcW w:w="849" w:type="dxa"/>
                  <w:tcBorders>
                    <w:tl2br w:val="nil"/>
                    <w:tr2bl w:val="nil"/>
                  </w:tcBorders>
                  <w:vAlign w:val="center"/>
                </w:tcPr>
                <w:p w14:paraId="47B1B3DE" w14:textId="77777777" w:rsidR="00AF0C5D" w:rsidRPr="00E92D14" w:rsidRDefault="00457551">
                  <w:pPr>
                    <w:pStyle w:val="afe"/>
                    <w:rPr>
                      <w:sz w:val="21"/>
                      <w:szCs w:val="21"/>
                    </w:rPr>
                  </w:pPr>
                  <w:r w:rsidRPr="00E92D14">
                    <w:rPr>
                      <w:sz w:val="21"/>
                      <w:szCs w:val="21"/>
                    </w:rPr>
                    <w:t>1</w:t>
                  </w:r>
                </w:p>
              </w:tc>
              <w:tc>
                <w:tcPr>
                  <w:tcW w:w="827" w:type="dxa"/>
                  <w:vMerge/>
                  <w:tcBorders>
                    <w:tl2br w:val="nil"/>
                    <w:tr2bl w:val="nil"/>
                  </w:tcBorders>
                  <w:vAlign w:val="center"/>
                </w:tcPr>
                <w:p w14:paraId="074E2B56" w14:textId="77777777" w:rsidR="00AF0C5D" w:rsidRPr="00E92D14" w:rsidRDefault="00AF0C5D">
                  <w:pPr>
                    <w:pStyle w:val="aff0"/>
                  </w:pPr>
                </w:p>
              </w:tc>
              <w:tc>
                <w:tcPr>
                  <w:tcW w:w="1007" w:type="dxa"/>
                  <w:tcBorders>
                    <w:tl2br w:val="nil"/>
                    <w:tr2bl w:val="nil"/>
                  </w:tcBorders>
                </w:tcPr>
                <w:p w14:paraId="5CE133FE" w14:textId="77777777" w:rsidR="00AF0C5D" w:rsidRPr="00E92D14" w:rsidRDefault="00457551">
                  <w:pPr>
                    <w:pStyle w:val="aff0"/>
                  </w:pPr>
                  <w:r w:rsidRPr="00E92D14">
                    <w:rPr>
                      <w:rFonts w:hint="eastAsia"/>
                    </w:rPr>
                    <w:t>60</w:t>
                  </w:r>
                </w:p>
              </w:tc>
              <w:tc>
                <w:tcPr>
                  <w:tcW w:w="647" w:type="dxa"/>
                  <w:tcBorders>
                    <w:tl2br w:val="nil"/>
                    <w:tr2bl w:val="nil"/>
                  </w:tcBorders>
                  <w:vAlign w:val="center"/>
                </w:tcPr>
                <w:p w14:paraId="4694887D" w14:textId="77777777" w:rsidR="00AF0C5D" w:rsidRPr="00E92D14" w:rsidRDefault="00457551">
                  <w:pPr>
                    <w:pStyle w:val="aff0"/>
                  </w:pPr>
                  <w:r w:rsidRPr="00E92D14">
                    <w:rPr>
                      <w:rFonts w:hint="eastAsia"/>
                    </w:rPr>
                    <w:t>10</w:t>
                  </w:r>
                </w:p>
              </w:tc>
              <w:tc>
                <w:tcPr>
                  <w:tcW w:w="826" w:type="dxa"/>
                  <w:tcBorders>
                    <w:tl2br w:val="nil"/>
                    <w:tr2bl w:val="nil"/>
                  </w:tcBorders>
                  <w:vAlign w:val="center"/>
                </w:tcPr>
                <w:p w14:paraId="4B450EDB" w14:textId="77777777" w:rsidR="00AF0C5D" w:rsidRPr="00E92D14" w:rsidRDefault="00457551">
                  <w:pPr>
                    <w:pStyle w:val="aff0"/>
                  </w:pPr>
                  <w:r w:rsidRPr="00E92D14">
                    <w:rPr>
                      <w:rFonts w:hint="eastAsia"/>
                    </w:rPr>
                    <w:t>35</w:t>
                  </w:r>
                </w:p>
              </w:tc>
              <w:tc>
                <w:tcPr>
                  <w:tcW w:w="826" w:type="dxa"/>
                  <w:tcBorders>
                    <w:tl2br w:val="nil"/>
                    <w:tr2bl w:val="nil"/>
                  </w:tcBorders>
                  <w:vAlign w:val="center"/>
                </w:tcPr>
                <w:p w14:paraId="3357D388" w14:textId="77777777" w:rsidR="00AF0C5D" w:rsidRPr="00E92D14" w:rsidRDefault="00457551">
                  <w:pPr>
                    <w:pStyle w:val="aff0"/>
                  </w:pPr>
                  <w:r w:rsidRPr="00E92D14">
                    <w:rPr>
                      <w:rFonts w:hint="eastAsia"/>
                    </w:rPr>
                    <w:t>75</w:t>
                  </w:r>
                </w:p>
              </w:tc>
              <w:tc>
                <w:tcPr>
                  <w:tcW w:w="826" w:type="dxa"/>
                  <w:tcBorders>
                    <w:tl2br w:val="nil"/>
                    <w:tr2bl w:val="nil"/>
                  </w:tcBorders>
                  <w:vAlign w:val="center"/>
                </w:tcPr>
                <w:p w14:paraId="4B5AD86E" w14:textId="77777777" w:rsidR="00AF0C5D" w:rsidRPr="00E92D14" w:rsidRDefault="00457551">
                  <w:pPr>
                    <w:pStyle w:val="aff0"/>
                  </w:pPr>
                  <w:r w:rsidRPr="00E92D14">
                    <w:rPr>
                      <w:rFonts w:hint="eastAsia"/>
                    </w:rPr>
                    <w:t>7</w:t>
                  </w:r>
                </w:p>
              </w:tc>
            </w:tr>
            <w:tr w:rsidR="00AF0C5D" w:rsidRPr="00E92D14" w14:paraId="63ECACE2" w14:textId="77777777">
              <w:trPr>
                <w:trHeight w:val="346"/>
                <w:jc w:val="center"/>
              </w:trPr>
              <w:tc>
                <w:tcPr>
                  <w:tcW w:w="501" w:type="dxa"/>
                  <w:tcBorders>
                    <w:tl2br w:val="nil"/>
                    <w:tr2bl w:val="nil"/>
                  </w:tcBorders>
                  <w:vAlign w:val="center"/>
                </w:tcPr>
                <w:p w14:paraId="333183AA" w14:textId="77777777" w:rsidR="00AF0C5D" w:rsidRPr="00E92D14" w:rsidRDefault="00457551">
                  <w:pPr>
                    <w:pStyle w:val="aff0"/>
                    <w:rPr>
                      <w:szCs w:val="21"/>
                    </w:rPr>
                  </w:pPr>
                  <w:r w:rsidRPr="00E92D14">
                    <w:rPr>
                      <w:szCs w:val="21"/>
                    </w:rPr>
                    <w:t>13</w:t>
                  </w:r>
                </w:p>
              </w:tc>
              <w:tc>
                <w:tcPr>
                  <w:tcW w:w="1327" w:type="dxa"/>
                  <w:tcBorders>
                    <w:tl2br w:val="nil"/>
                    <w:tr2bl w:val="nil"/>
                  </w:tcBorders>
                  <w:vAlign w:val="center"/>
                </w:tcPr>
                <w:p w14:paraId="0D94D46C" w14:textId="77777777" w:rsidR="00AF0C5D" w:rsidRPr="00E92D14" w:rsidRDefault="00457551">
                  <w:pPr>
                    <w:pStyle w:val="afe"/>
                    <w:rPr>
                      <w:sz w:val="21"/>
                      <w:szCs w:val="21"/>
                    </w:rPr>
                  </w:pPr>
                  <w:r w:rsidRPr="00E92D14">
                    <w:rPr>
                      <w:sz w:val="21"/>
                      <w:szCs w:val="21"/>
                    </w:rPr>
                    <w:t>气旋塔</w:t>
                  </w:r>
                </w:p>
              </w:tc>
              <w:tc>
                <w:tcPr>
                  <w:tcW w:w="844" w:type="dxa"/>
                  <w:tcBorders>
                    <w:tl2br w:val="nil"/>
                    <w:tr2bl w:val="nil"/>
                  </w:tcBorders>
                </w:tcPr>
                <w:p w14:paraId="21A5E789" w14:textId="77777777" w:rsidR="00AF0C5D" w:rsidRPr="00E92D14" w:rsidRDefault="00457551">
                  <w:pPr>
                    <w:pStyle w:val="aff0"/>
                  </w:pPr>
                  <w:r w:rsidRPr="00E92D14">
                    <w:rPr>
                      <w:rFonts w:hint="eastAsia"/>
                    </w:rPr>
                    <w:t>80</w:t>
                  </w:r>
                </w:p>
              </w:tc>
              <w:tc>
                <w:tcPr>
                  <w:tcW w:w="0" w:type="auto"/>
                  <w:tcBorders>
                    <w:tl2br w:val="nil"/>
                    <w:tr2bl w:val="nil"/>
                  </w:tcBorders>
                  <w:vAlign w:val="center"/>
                </w:tcPr>
                <w:p w14:paraId="74B0445D" w14:textId="77777777" w:rsidR="00AF0C5D" w:rsidRPr="00E92D14" w:rsidRDefault="00457551">
                  <w:pPr>
                    <w:pStyle w:val="afe"/>
                    <w:rPr>
                      <w:sz w:val="21"/>
                      <w:szCs w:val="21"/>
                    </w:rPr>
                  </w:pPr>
                  <w:r w:rsidRPr="00E92D14">
                    <w:rPr>
                      <w:sz w:val="21"/>
                      <w:szCs w:val="21"/>
                    </w:rPr>
                    <w:t>3</w:t>
                  </w:r>
                </w:p>
              </w:tc>
              <w:tc>
                <w:tcPr>
                  <w:tcW w:w="827" w:type="dxa"/>
                  <w:vMerge/>
                  <w:tcBorders>
                    <w:tl2br w:val="nil"/>
                    <w:tr2bl w:val="nil"/>
                  </w:tcBorders>
                </w:tcPr>
                <w:p w14:paraId="293B9C92" w14:textId="77777777" w:rsidR="00AF0C5D" w:rsidRPr="00E92D14" w:rsidRDefault="00AF0C5D">
                  <w:pPr>
                    <w:pStyle w:val="aff0"/>
                  </w:pPr>
                </w:p>
              </w:tc>
              <w:tc>
                <w:tcPr>
                  <w:tcW w:w="1007" w:type="dxa"/>
                  <w:tcBorders>
                    <w:tl2br w:val="nil"/>
                    <w:tr2bl w:val="nil"/>
                  </w:tcBorders>
                </w:tcPr>
                <w:p w14:paraId="6EF25F62" w14:textId="77777777" w:rsidR="00AF0C5D" w:rsidRPr="00E92D14" w:rsidRDefault="00457551">
                  <w:pPr>
                    <w:pStyle w:val="aff0"/>
                  </w:pPr>
                  <w:r w:rsidRPr="00E92D14">
                    <w:rPr>
                      <w:rFonts w:hint="eastAsia"/>
                    </w:rPr>
                    <w:t>60</w:t>
                  </w:r>
                </w:p>
              </w:tc>
              <w:tc>
                <w:tcPr>
                  <w:tcW w:w="647" w:type="dxa"/>
                  <w:tcBorders>
                    <w:tl2br w:val="nil"/>
                    <w:tr2bl w:val="nil"/>
                  </w:tcBorders>
                </w:tcPr>
                <w:p w14:paraId="63422457" w14:textId="77777777" w:rsidR="00AF0C5D" w:rsidRPr="00E92D14" w:rsidRDefault="00457551">
                  <w:pPr>
                    <w:pStyle w:val="aff0"/>
                  </w:pPr>
                  <w:r w:rsidRPr="00E92D14">
                    <w:rPr>
                      <w:rFonts w:hint="eastAsia"/>
                    </w:rPr>
                    <w:t>33</w:t>
                  </w:r>
                </w:p>
              </w:tc>
              <w:tc>
                <w:tcPr>
                  <w:tcW w:w="0" w:type="auto"/>
                  <w:tcBorders>
                    <w:tl2br w:val="nil"/>
                    <w:tr2bl w:val="nil"/>
                  </w:tcBorders>
                </w:tcPr>
                <w:p w14:paraId="7B79139D" w14:textId="77777777" w:rsidR="00AF0C5D" w:rsidRPr="00E92D14" w:rsidRDefault="00457551">
                  <w:pPr>
                    <w:pStyle w:val="aff0"/>
                  </w:pPr>
                  <w:r w:rsidRPr="00E92D14">
                    <w:rPr>
                      <w:rFonts w:hint="eastAsia"/>
                    </w:rPr>
                    <w:t>26</w:t>
                  </w:r>
                </w:p>
              </w:tc>
              <w:tc>
                <w:tcPr>
                  <w:tcW w:w="0" w:type="auto"/>
                  <w:tcBorders>
                    <w:tl2br w:val="nil"/>
                    <w:tr2bl w:val="nil"/>
                  </w:tcBorders>
                </w:tcPr>
                <w:p w14:paraId="6EF27175" w14:textId="77777777" w:rsidR="00AF0C5D" w:rsidRPr="00E92D14" w:rsidRDefault="00457551">
                  <w:pPr>
                    <w:pStyle w:val="aff0"/>
                  </w:pPr>
                  <w:r w:rsidRPr="00E92D14">
                    <w:rPr>
                      <w:rFonts w:hint="eastAsia"/>
                    </w:rPr>
                    <w:t>52</w:t>
                  </w:r>
                </w:p>
              </w:tc>
              <w:tc>
                <w:tcPr>
                  <w:tcW w:w="0" w:type="auto"/>
                  <w:tcBorders>
                    <w:tl2br w:val="nil"/>
                    <w:tr2bl w:val="nil"/>
                  </w:tcBorders>
                </w:tcPr>
                <w:p w14:paraId="65F7866B" w14:textId="77777777" w:rsidR="00AF0C5D" w:rsidRPr="00E92D14" w:rsidRDefault="00457551">
                  <w:pPr>
                    <w:pStyle w:val="aff0"/>
                  </w:pPr>
                  <w:r w:rsidRPr="00E92D14">
                    <w:rPr>
                      <w:rFonts w:hint="eastAsia"/>
                    </w:rPr>
                    <w:t>16</w:t>
                  </w:r>
                </w:p>
              </w:tc>
            </w:tr>
            <w:tr w:rsidR="00AF0C5D" w:rsidRPr="00E92D14" w14:paraId="2FBCA67C" w14:textId="77777777">
              <w:trPr>
                <w:trHeight w:val="346"/>
                <w:jc w:val="center"/>
              </w:trPr>
              <w:tc>
                <w:tcPr>
                  <w:tcW w:w="501" w:type="dxa"/>
                  <w:tcBorders>
                    <w:tl2br w:val="nil"/>
                    <w:tr2bl w:val="nil"/>
                  </w:tcBorders>
                  <w:vAlign w:val="center"/>
                </w:tcPr>
                <w:p w14:paraId="09B1372B" w14:textId="77777777" w:rsidR="00AF0C5D" w:rsidRPr="00E92D14" w:rsidRDefault="00457551">
                  <w:pPr>
                    <w:pStyle w:val="aff0"/>
                    <w:rPr>
                      <w:szCs w:val="21"/>
                    </w:rPr>
                  </w:pPr>
                  <w:r w:rsidRPr="00E92D14">
                    <w:rPr>
                      <w:rFonts w:hint="eastAsia"/>
                      <w:szCs w:val="21"/>
                    </w:rPr>
                    <w:t>14</w:t>
                  </w:r>
                </w:p>
              </w:tc>
              <w:tc>
                <w:tcPr>
                  <w:tcW w:w="1327" w:type="dxa"/>
                  <w:tcBorders>
                    <w:tl2br w:val="nil"/>
                    <w:tr2bl w:val="nil"/>
                  </w:tcBorders>
                  <w:vAlign w:val="center"/>
                </w:tcPr>
                <w:p w14:paraId="6E9E10A9" w14:textId="77777777" w:rsidR="00AF0C5D" w:rsidRPr="00E92D14" w:rsidRDefault="00457551">
                  <w:pPr>
                    <w:pStyle w:val="afe"/>
                    <w:rPr>
                      <w:sz w:val="21"/>
                      <w:szCs w:val="21"/>
                    </w:rPr>
                  </w:pPr>
                  <w:r w:rsidRPr="00E92D14">
                    <w:rPr>
                      <w:sz w:val="21"/>
                      <w:szCs w:val="21"/>
                    </w:rPr>
                    <w:t>空压机</w:t>
                  </w:r>
                </w:p>
              </w:tc>
              <w:tc>
                <w:tcPr>
                  <w:tcW w:w="844" w:type="dxa"/>
                  <w:tcBorders>
                    <w:tl2br w:val="nil"/>
                    <w:tr2bl w:val="nil"/>
                  </w:tcBorders>
                </w:tcPr>
                <w:p w14:paraId="40F20B65" w14:textId="77777777" w:rsidR="00AF0C5D" w:rsidRPr="00E92D14" w:rsidRDefault="00457551">
                  <w:pPr>
                    <w:pStyle w:val="aff0"/>
                  </w:pPr>
                  <w:r w:rsidRPr="00E92D14">
                    <w:rPr>
                      <w:rFonts w:hint="eastAsia"/>
                    </w:rPr>
                    <w:t>85</w:t>
                  </w:r>
                </w:p>
              </w:tc>
              <w:tc>
                <w:tcPr>
                  <w:tcW w:w="0" w:type="auto"/>
                  <w:tcBorders>
                    <w:tl2br w:val="nil"/>
                    <w:tr2bl w:val="nil"/>
                  </w:tcBorders>
                  <w:vAlign w:val="center"/>
                </w:tcPr>
                <w:p w14:paraId="20AC0007" w14:textId="77777777" w:rsidR="00AF0C5D" w:rsidRPr="00E92D14" w:rsidRDefault="00457551">
                  <w:pPr>
                    <w:pStyle w:val="afe"/>
                    <w:rPr>
                      <w:sz w:val="21"/>
                      <w:szCs w:val="21"/>
                    </w:rPr>
                  </w:pPr>
                  <w:r w:rsidRPr="00E92D14">
                    <w:rPr>
                      <w:sz w:val="21"/>
                      <w:szCs w:val="21"/>
                    </w:rPr>
                    <w:t>1</w:t>
                  </w:r>
                </w:p>
              </w:tc>
              <w:tc>
                <w:tcPr>
                  <w:tcW w:w="827" w:type="dxa"/>
                  <w:vMerge/>
                  <w:tcBorders>
                    <w:tl2br w:val="nil"/>
                    <w:tr2bl w:val="nil"/>
                  </w:tcBorders>
                </w:tcPr>
                <w:p w14:paraId="0189DA53" w14:textId="77777777" w:rsidR="00AF0C5D" w:rsidRPr="00E92D14" w:rsidRDefault="00AF0C5D">
                  <w:pPr>
                    <w:pStyle w:val="aff0"/>
                  </w:pPr>
                </w:p>
              </w:tc>
              <w:tc>
                <w:tcPr>
                  <w:tcW w:w="1007" w:type="dxa"/>
                  <w:tcBorders>
                    <w:tl2br w:val="nil"/>
                    <w:tr2bl w:val="nil"/>
                  </w:tcBorders>
                </w:tcPr>
                <w:p w14:paraId="20894419" w14:textId="77777777" w:rsidR="00AF0C5D" w:rsidRPr="00E92D14" w:rsidRDefault="00457551">
                  <w:pPr>
                    <w:pStyle w:val="aff0"/>
                  </w:pPr>
                  <w:r w:rsidRPr="00E92D14">
                    <w:rPr>
                      <w:rFonts w:hint="eastAsia"/>
                    </w:rPr>
                    <w:t>65</w:t>
                  </w:r>
                </w:p>
              </w:tc>
              <w:tc>
                <w:tcPr>
                  <w:tcW w:w="647" w:type="dxa"/>
                  <w:tcBorders>
                    <w:tl2br w:val="nil"/>
                    <w:tr2bl w:val="nil"/>
                  </w:tcBorders>
                </w:tcPr>
                <w:p w14:paraId="4D06316C" w14:textId="77777777" w:rsidR="00AF0C5D" w:rsidRPr="00E92D14" w:rsidRDefault="00457551">
                  <w:pPr>
                    <w:pStyle w:val="aff0"/>
                  </w:pPr>
                  <w:r w:rsidRPr="00E92D14">
                    <w:rPr>
                      <w:rFonts w:hint="eastAsia"/>
                    </w:rPr>
                    <w:t>53</w:t>
                  </w:r>
                </w:p>
              </w:tc>
              <w:tc>
                <w:tcPr>
                  <w:tcW w:w="0" w:type="auto"/>
                  <w:tcBorders>
                    <w:tl2br w:val="nil"/>
                    <w:tr2bl w:val="nil"/>
                  </w:tcBorders>
                </w:tcPr>
                <w:p w14:paraId="01A2E660" w14:textId="77777777" w:rsidR="00AF0C5D" w:rsidRPr="00E92D14" w:rsidRDefault="00457551">
                  <w:pPr>
                    <w:pStyle w:val="aff0"/>
                  </w:pPr>
                  <w:r w:rsidRPr="00E92D14">
                    <w:rPr>
                      <w:rFonts w:hint="eastAsia"/>
                    </w:rPr>
                    <w:t>32</w:t>
                  </w:r>
                </w:p>
              </w:tc>
              <w:tc>
                <w:tcPr>
                  <w:tcW w:w="0" w:type="auto"/>
                  <w:tcBorders>
                    <w:tl2br w:val="nil"/>
                    <w:tr2bl w:val="nil"/>
                  </w:tcBorders>
                </w:tcPr>
                <w:p w14:paraId="616C9C7B" w14:textId="77777777" w:rsidR="00AF0C5D" w:rsidRPr="00E92D14" w:rsidRDefault="00457551">
                  <w:pPr>
                    <w:pStyle w:val="aff0"/>
                  </w:pPr>
                  <w:r w:rsidRPr="00E92D14">
                    <w:rPr>
                      <w:rFonts w:hint="eastAsia"/>
                    </w:rPr>
                    <w:t>30</w:t>
                  </w:r>
                </w:p>
              </w:tc>
              <w:tc>
                <w:tcPr>
                  <w:tcW w:w="0" w:type="auto"/>
                  <w:tcBorders>
                    <w:tl2br w:val="nil"/>
                    <w:tr2bl w:val="nil"/>
                  </w:tcBorders>
                </w:tcPr>
                <w:p w14:paraId="1EBC0FF3" w14:textId="77777777" w:rsidR="00AF0C5D" w:rsidRPr="00E92D14" w:rsidRDefault="00457551">
                  <w:pPr>
                    <w:pStyle w:val="aff0"/>
                  </w:pPr>
                  <w:r w:rsidRPr="00E92D14">
                    <w:rPr>
                      <w:rFonts w:hint="eastAsia"/>
                    </w:rPr>
                    <w:t>10</w:t>
                  </w:r>
                </w:p>
              </w:tc>
            </w:tr>
          </w:tbl>
          <w:p w14:paraId="734BA847" w14:textId="77777777" w:rsidR="00AF0C5D" w:rsidRPr="00E92D14" w:rsidRDefault="00457551">
            <w:pPr>
              <w:adjustRightInd w:val="0"/>
              <w:snapToGrid w:val="0"/>
              <w:spacing w:beforeLines="50" w:before="120"/>
              <w:ind w:firstLine="480"/>
              <w:rPr>
                <w:rFonts w:cs="宋体"/>
                <w:shd w:val="clear" w:color="auto" w:fill="FFFFFF"/>
              </w:rPr>
            </w:pPr>
            <w:r w:rsidRPr="00E92D14">
              <w:rPr>
                <w:rFonts w:cs="宋体" w:hint="eastAsia"/>
                <w:shd w:val="clear" w:color="auto" w:fill="FFFFFF"/>
              </w:rPr>
              <w:t>为了解本项目运营噪声对周围声环境的影响，本评价采用以下预测模式对噪声进行预测</w:t>
            </w:r>
            <w:r w:rsidRPr="00E92D14">
              <w:rPr>
                <w:rFonts w:cs="宋体" w:hint="eastAsia"/>
                <w:shd w:val="clear" w:color="auto" w:fill="FFFFFF"/>
              </w:rPr>
              <w:t>,</w:t>
            </w:r>
            <w:r w:rsidRPr="00E92D14">
              <w:rPr>
                <w:rFonts w:cs="宋体" w:hint="eastAsia"/>
                <w:shd w:val="clear" w:color="auto" w:fill="FFFFFF"/>
              </w:rPr>
              <w:t>具体模式下：</w:t>
            </w:r>
          </w:p>
          <w:p w14:paraId="3883A5B4" w14:textId="77777777" w:rsidR="00AF0C5D" w:rsidRPr="00E92D14" w:rsidRDefault="00457551">
            <w:pPr>
              <w:adjustRightInd w:val="0"/>
              <w:snapToGrid w:val="0"/>
              <w:ind w:firstLineChars="800" w:firstLine="1920"/>
              <w:rPr>
                <w:rFonts w:cs="宋体"/>
                <w:lang w:val="da-DK"/>
              </w:rPr>
            </w:pPr>
            <w:r w:rsidRPr="00E92D14">
              <w:rPr>
                <w:rFonts w:cs="宋体" w:hint="eastAsia"/>
                <w:lang w:val="da-DK"/>
              </w:rPr>
              <w:t>L</w:t>
            </w:r>
            <w:r w:rsidRPr="00E92D14">
              <w:rPr>
                <w:rFonts w:cs="宋体" w:hint="eastAsia"/>
                <w:vertAlign w:val="subscript"/>
                <w:lang w:val="da-DK"/>
              </w:rPr>
              <w:t>A</w:t>
            </w:r>
            <w:r w:rsidRPr="00E92D14">
              <w:rPr>
                <w:rFonts w:cs="宋体" w:hint="eastAsia"/>
                <w:lang w:val="da-DK"/>
              </w:rPr>
              <w:t>(r)=L</w:t>
            </w:r>
            <w:r w:rsidRPr="00E92D14">
              <w:rPr>
                <w:rFonts w:cs="宋体" w:hint="eastAsia"/>
                <w:vertAlign w:val="subscript"/>
                <w:lang w:val="da-DK"/>
              </w:rPr>
              <w:t>A</w:t>
            </w:r>
            <w:r w:rsidRPr="00E92D14">
              <w:rPr>
                <w:rFonts w:cs="宋体" w:hint="eastAsia"/>
                <w:lang w:val="da-DK"/>
              </w:rPr>
              <w:t>(r</w:t>
            </w:r>
            <w:r w:rsidRPr="00E92D14">
              <w:rPr>
                <w:rFonts w:cs="宋体" w:hint="eastAsia"/>
                <w:vertAlign w:val="subscript"/>
                <w:lang w:val="da-DK"/>
              </w:rPr>
              <w:t>0</w:t>
            </w:r>
            <w:r w:rsidRPr="00E92D14">
              <w:rPr>
                <w:rFonts w:cs="宋体" w:hint="eastAsia"/>
                <w:lang w:val="da-DK"/>
              </w:rPr>
              <w:t>)</w:t>
            </w:r>
            <w:r w:rsidRPr="00E92D14">
              <w:rPr>
                <w:rFonts w:cs="宋体" w:hint="eastAsia"/>
                <w:lang w:val="da-DK"/>
              </w:rPr>
              <w:t>—</w:t>
            </w:r>
            <w:r w:rsidRPr="00E92D14">
              <w:rPr>
                <w:rFonts w:cs="宋体" w:hint="eastAsia"/>
                <w:lang w:val="da-DK"/>
              </w:rPr>
              <w:t>20lg(r/r</w:t>
            </w:r>
            <w:r w:rsidRPr="00E92D14">
              <w:rPr>
                <w:rFonts w:cs="宋体" w:hint="eastAsia"/>
                <w:vertAlign w:val="subscript"/>
                <w:lang w:val="da-DK"/>
              </w:rPr>
              <w:t>0</w:t>
            </w:r>
            <w:r w:rsidRPr="00E92D14">
              <w:rPr>
                <w:rFonts w:cs="宋体" w:hint="eastAsia"/>
                <w:lang w:val="da-DK"/>
              </w:rPr>
              <w:t>)-</w:t>
            </w:r>
            <w:r w:rsidRPr="00E92D14">
              <w:rPr>
                <w:rFonts w:cs="宋体" w:hint="eastAsia"/>
              </w:rPr>
              <w:t>Δ</w:t>
            </w:r>
            <w:r w:rsidRPr="00E92D14">
              <w:rPr>
                <w:rFonts w:cs="宋体" w:hint="eastAsia"/>
                <w:lang w:val="da-DK"/>
              </w:rPr>
              <w:t>L</w:t>
            </w:r>
          </w:p>
          <w:p w14:paraId="2D78B240" w14:textId="77777777" w:rsidR="00AF0C5D" w:rsidRPr="00E92D14" w:rsidRDefault="00457551">
            <w:pPr>
              <w:adjustRightInd w:val="0"/>
              <w:snapToGrid w:val="0"/>
              <w:ind w:firstLine="480"/>
              <w:rPr>
                <w:rFonts w:cs="宋体"/>
              </w:rPr>
            </w:pPr>
            <w:r w:rsidRPr="00E92D14">
              <w:rPr>
                <w:rFonts w:cs="宋体" w:hint="eastAsia"/>
              </w:rPr>
              <w:t>式中：</w:t>
            </w:r>
            <w:r w:rsidRPr="00E92D14">
              <w:rPr>
                <w:rFonts w:cs="宋体" w:hint="eastAsia"/>
              </w:rPr>
              <w:t>L</w:t>
            </w:r>
            <w:r w:rsidRPr="00E92D14">
              <w:rPr>
                <w:rFonts w:cs="宋体" w:hint="eastAsia"/>
                <w:vertAlign w:val="subscript"/>
              </w:rPr>
              <w:t>A</w:t>
            </w:r>
            <w:r w:rsidRPr="00E92D14">
              <w:rPr>
                <w:rFonts w:cs="宋体" w:hint="eastAsia"/>
              </w:rPr>
              <w:t>(r)</w:t>
            </w:r>
            <w:r w:rsidRPr="00E92D14">
              <w:rPr>
                <w:rFonts w:cs="宋体" w:hint="eastAsia"/>
              </w:rPr>
              <w:t>—点声源在预测点产生的</w:t>
            </w:r>
            <w:r w:rsidRPr="00E92D14">
              <w:rPr>
                <w:rFonts w:cs="宋体" w:hint="eastAsia"/>
              </w:rPr>
              <w:t>A</w:t>
            </w:r>
            <w:r w:rsidRPr="00E92D14">
              <w:rPr>
                <w:rFonts w:cs="宋体" w:hint="eastAsia"/>
              </w:rPr>
              <w:t>声级，</w:t>
            </w:r>
            <w:r w:rsidRPr="00E92D14">
              <w:rPr>
                <w:rFonts w:cs="宋体" w:hint="eastAsia"/>
              </w:rPr>
              <w:t>dB(A)</w:t>
            </w:r>
            <w:r w:rsidRPr="00E92D14">
              <w:rPr>
                <w:rFonts w:cs="宋体" w:hint="eastAsia"/>
              </w:rPr>
              <w:t>；</w:t>
            </w:r>
          </w:p>
          <w:p w14:paraId="0A5AFC26" w14:textId="77777777" w:rsidR="00AF0C5D" w:rsidRPr="00E92D14" w:rsidRDefault="00457551">
            <w:pPr>
              <w:adjustRightInd w:val="0"/>
              <w:snapToGrid w:val="0"/>
              <w:ind w:firstLineChars="500" w:firstLine="1200"/>
              <w:rPr>
                <w:rFonts w:cs="宋体"/>
              </w:rPr>
            </w:pPr>
            <w:r w:rsidRPr="00E92D14">
              <w:rPr>
                <w:rFonts w:cs="宋体" w:hint="eastAsia"/>
              </w:rPr>
              <w:t>L</w:t>
            </w:r>
            <w:r w:rsidRPr="00E92D14">
              <w:rPr>
                <w:rFonts w:cs="宋体" w:hint="eastAsia"/>
                <w:vertAlign w:val="subscript"/>
              </w:rPr>
              <w:t>A</w:t>
            </w:r>
            <w:r w:rsidRPr="00E92D14">
              <w:rPr>
                <w:rFonts w:cs="宋体" w:hint="eastAsia"/>
              </w:rPr>
              <w:t>(r</w:t>
            </w:r>
            <w:r w:rsidRPr="00E92D14">
              <w:rPr>
                <w:rFonts w:cs="宋体" w:hint="eastAsia"/>
                <w:vertAlign w:val="subscript"/>
              </w:rPr>
              <w:t>0</w:t>
            </w:r>
            <w:r w:rsidRPr="00E92D14">
              <w:rPr>
                <w:rFonts w:cs="宋体" w:hint="eastAsia"/>
              </w:rPr>
              <w:t>)</w:t>
            </w:r>
            <w:r w:rsidRPr="00E92D14">
              <w:rPr>
                <w:rFonts w:cs="宋体" w:hint="eastAsia"/>
              </w:rPr>
              <w:t>—参考位置</w:t>
            </w:r>
            <w:r w:rsidRPr="00E92D14">
              <w:rPr>
                <w:rFonts w:cs="宋体" w:hint="eastAsia"/>
              </w:rPr>
              <w:t>r</w:t>
            </w:r>
            <w:r w:rsidRPr="00E92D14">
              <w:rPr>
                <w:rFonts w:cs="宋体" w:hint="eastAsia"/>
                <w:vertAlign w:val="subscript"/>
              </w:rPr>
              <w:t>0</w:t>
            </w:r>
            <w:r w:rsidRPr="00E92D14">
              <w:rPr>
                <w:rFonts w:cs="宋体" w:hint="eastAsia"/>
              </w:rPr>
              <w:t>处的</w:t>
            </w:r>
            <w:r w:rsidRPr="00E92D14">
              <w:rPr>
                <w:rFonts w:cs="宋体" w:hint="eastAsia"/>
              </w:rPr>
              <w:t>A</w:t>
            </w:r>
            <w:r w:rsidRPr="00E92D14">
              <w:rPr>
                <w:rFonts w:cs="宋体" w:hint="eastAsia"/>
              </w:rPr>
              <w:t>声级，</w:t>
            </w:r>
            <w:r w:rsidRPr="00E92D14">
              <w:rPr>
                <w:rFonts w:cs="宋体" w:hint="eastAsia"/>
              </w:rPr>
              <w:t>dB(A)</w:t>
            </w:r>
            <w:r w:rsidRPr="00E92D14">
              <w:rPr>
                <w:rFonts w:cs="宋体" w:hint="eastAsia"/>
              </w:rPr>
              <w:t>；</w:t>
            </w:r>
          </w:p>
          <w:p w14:paraId="5F87E870" w14:textId="77777777" w:rsidR="00AF0C5D" w:rsidRPr="00E92D14" w:rsidRDefault="00457551">
            <w:pPr>
              <w:adjustRightInd w:val="0"/>
              <w:snapToGrid w:val="0"/>
              <w:ind w:firstLineChars="500" w:firstLine="1200"/>
              <w:rPr>
                <w:rFonts w:cs="宋体"/>
              </w:rPr>
            </w:pPr>
            <w:r w:rsidRPr="00E92D14">
              <w:rPr>
                <w:rFonts w:cs="宋体" w:hint="eastAsia"/>
              </w:rPr>
              <w:t>r</w:t>
            </w:r>
            <w:r w:rsidRPr="00E92D14">
              <w:rPr>
                <w:rFonts w:cs="宋体" w:hint="eastAsia"/>
              </w:rPr>
              <w:t>—预测点离噪声源的距离，</w:t>
            </w:r>
            <w:r w:rsidRPr="00E92D14">
              <w:rPr>
                <w:rFonts w:cs="宋体" w:hint="eastAsia"/>
              </w:rPr>
              <w:t>m</w:t>
            </w:r>
            <w:r w:rsidRPr="00E92D14">
              <w:rPr>
                <w:rFonts w:cs="宋体" w:hint="eastAsia"/>
              </w:rPr>
              <w:t>；</w:t>
            </w:r>
          </w:p>
          <w:p w14:paraId="7BECF816" w14:textId="77777777" w:rsidR="00AF0C5D" w:rsidRPr="00E92D14" w:rsidRDefault="00457551">
            <w:pPr>
              <w:adjustRightInd w:val="0"/>
              <w:snapToGrid w:val="0"/>
              <w:ind w:firstLineChars="500" w:firstLine="1200"/>
              <w:rPr>
                <w:rFonts w:cs="宋体"/>
              </w:rPr>
            </w:pPr>
            <w:r w:rsidRPr="00E92D14">
              <w:rPr>
                <w:rFonts w:cs="宋体" w:hint="eastAsia"/>
              </w:rPr>
              <w:object w:dxaOrig="360" w:dyaOrig="255" w14:anchorId="73127F83">
                <v:shape id="_x0000_i1032" type="#_x0000_t75" style="width:18pt;height:12.75pt" o:ole="">
                  <v:imagedata r:id="rId39" o:title=""/>
                </v:shape>
                <o:OLEObject Type="Embed" ProgID="Equation.3" ShapeID="_x0000_i1032" DrawAspect="Content" ObjectID="_1767618890" r:id="rId40"/>
              </w:object>
            </w:r>
            <w:r w:rsidRPr="00E92D14">
              <w:rPr>
                <w:rFonts w:cs="宋体" w:hint="eastAsia"/>
              </w:rPr>
              <w:t>—各种额外衰减值（可不考虑）。</w:t>
            </w:r>
          </w:p>
          <w:p w14:paraId="4CF6574E" w14:textId="09D0E2EB" w:rsidR="00AF0C5D" w:rsidRDefault="00AF0C5D">
            <w:pPr>
              <w:adjustRightInd w:val="0"/>
              <w:snapToGrid w:val="0"/>
              <w:ind w:firstLine="480"/>
              <w:rPr>
                <w:rFonts w:cs="宋体"/>
              </w:rPr>
            </w:pPr>
          </w:p>
          <w:p w14:paraId="2D9E1868" w14:textId="77777777" w:rsidR="00E11A72" w:rsidRPr="00E11A72" w:rsidRDefault="00E11A72" w:rsidP="00E11A72">
            <w:pPr>
              <w:pStyle w:val="a0"/>
              <w:ind w:firstLine="200"/>
              <w:rPr>
                <w:rFonts w:hint="eastAsia"/>
              </w:rPr>
            </w:pPr>
          </w:p>
          <w:p w14:paraId="21803A28" w14:textId="77777777" w:rsidR="00AF0C5D" w:rsidRPr="00E92D14" w:rsidRDefault="00457551">
            <w:pPr>
              <w:adjustRightInd w:val="0"/>
              <w:snapToGrid w:val="0"/>
              <w:ind w:firstLine="480"/>
              <w:rPr>
                <w:rFonts w:cs="宋体"/>
              </w:rPr>
            </w:pPr>
            <w:r w:rsidRPr="00E92D14">
              <w:rPr>
                <w:rFonts w:cs="宋体" w:hint="eastAsia"/>
                <w:noProof/>
              </w:rPr>
              <w:lastRenderedPageBreak/>
              <w:drawing>
                <wp:anchor distT="0" distB="0" distL="114300" distR="114300" simplePos="0" relativeHeight="251655680" behindDoc="0" locked="0" layoutInCell="1" allowOverlap="1" wp14:anchorId="27B2ACF7" wp14:editId="0CA25A9F">
                  <wp:simplePos x="0" y="0"/>
                  <wp:positionH relativeFrom="column">
                    <wp:posOffset>991870</wp:posOffset>
                  </wp:positionH>
                  <wp:positionV relativeFrom="paragraph">
                    <wp:posOffset>95885</wp:posOffset>
                  </wp:positionV>
                  <wp:extent cx="3061970" cy="509905"/>
                  <wp:effectExtent l="0" t="0" r="5080" b="4445"/>
                  <wp:wrapNone/>
                  <wp:docPr id="32" name="图片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10"/>
                          <pic:cNvPicPr>
                            <a:picLocks noChangeAspect="1"/>
                          </pic:cNvPicPr>
                        </pic:nvPicPr>
                        <pic:blipFill>
                          <a:blip r:embed="rId41"/>
                          <a:stretch>
                            <a:fillRect/>
                          </a:stretch>
                        </pic:blipFill>
                        <pic:spPr>
                          <a:xfrm>
                            <a:off x="0" y="0"/>
                            <a:ext cx="3061970" cy="509905"/>
                          </a:xfrm>
                          <a:prstGeom prst="rect">
                            <a:avLst/>
                          </a:prstGeom>
                          <a:noFill/>
                          <a:ln>
                            <a:noFill/>
                          </a:ln>
                        </pic:spPr>
                      </pic:pic>
                    </a:graphicData>
                  </a:graphic>
                </wp:anchor>
              </w:drawing>
            </w:r>
            <w:r w:rsidRPr="00E92D14">
              <w:rPr>
                <w:rFonts w:cs="宋体" w:hint="eastAsia"/>
              </w:rPr>
              <w:t>噪声合成对多声源进行叠加，模式如下：</w:t>
            </w:r>
          </w:p>
          <w:p w14:paraId="4F43DCCF" w14:textId="77777777" w:rsidR="00AF0C5D" w:rsidRPr="00E92D14" w:rsidRDefault="00AF0C5D">
            <w:pPr>
              <w:adjustRightInd w:val="0"/>
              <w:snapToGrid w:val="0"/>
              <w:ind w:firstLine="480"/>
              <w:rPr>
                <w:rFonts w:cs="宋体"/>
              </w:rPr>
            </w:pPr>
          </w:p>
          <w:p w14:paraId="797AC797" w14:textId="77777777" w:rsidR="00AF0C5D" w:rsidRPr="00E92D14" w:rsidRDefault="00AF0C5D">
            <w:pPr>
              <w:adjustRightInd w:val="0"/>
              <w:snapToGrid w:val="0"/>
              <w:ind w:firstLine="480"/>
              <w:rPr>
                <w:rFonts w:cs="宋体"/>
              </w:rPr>
            </w:pPr>
          </w:p>
          <w:p w14:paraId="7647D640" w14:textId="77777777" w:rsidR="00AF0C5D" w:rsidRPr="00E92D14" w:rsidRDefault="00457551">
            <w:pPr>
              <w:adjustRightInd w:val="0"/>
              <w:snapToGrid w:val="0"/>
              <w:ind w:firstLine="480"/>
              <w:rPr>
                <w:rFonts w:cs="宋体"/>
              </w:rPr>
            </w:pPr>
            <w:r w:rsidRPr="00E92D14">
              <w:rPr>
                <w:rFonts w:cs="宋体" w:hint="eastAsia"/>
              </w:rPr>
              <w:t>式中：</w:t>
            </w:r>
            <w:r w:rsidRPr="00E92D14">
              <w:rPr>
                <w:rFonts w:cs="宋体" w:hint="eastAsia"/>
                <w:i/>
              </w:rPr>
              <w:t>t</w:t>
            </w:r>
            <w:r w:rsidRPr="00E92D14">
              <w:rPr>
                <w:rFonts w:cs="宋体" w:hint="eastAsia"/>
                <w:i/>
                <w:vertAlign w:val="subscript"/>
              </w:rPr>
              <w:t>j</w:t>
            </w:r>
            <w:r w:rsidRPr="00E92D14">
              <w:rPr>
                <w:rFonts w:cs="宋体" w:hint="eastAsia"/>
              </w:rPr>
              <w:t>—在</w:t>
            </w:r>
            <w:r w:rsidRPr="00E92D14">
              <w:rPr>
                <w:rFonts w:cs="宋体" w:hint="eastAsia"/>
              </w:rPr>
              <w:t>T</w:t>
            </w:r>
            <w:r w:rsidRPr="00E92D14">
              <w:rPr>
                <w:rFonts w:cs="宋体" w:hint="eastAsia"/>
              </w:rPr>
              <w:t>时间内</w:t>
            </w:r>
            <w:r w:rsidRPr="00E92D14">
              <w:rPr>
                <w:rFonts w:cs="宋体" w:hint="eastAsia"/>
              </w:rPr>
              <w:t>j</w:t>
            </w:r>
            <w:r w:rsidRPr="00E92D14">
              <w:rPr>
                <w:rFonts w:cs="宋体" w:hint="eastAsia"/>
              </w:rPr>
              <w:t>声源工作时间，</w:t>
            </w:r>
            <w:r w:rsidRPr="00E92D14">
              <w:rPr>
                <w:rFonts w:cs="宋体" w:hint="eastAsia"/>
              </w:rPr>
              <w:t>s</w:t>
            </w:r>
            <w:r w:rsidRPr="00E92D14">
              <w:rPr>
                <w:rFonts w:cs="宋体" w:hint="eastAsia"/>
              </w:rPr>
              <w:t>；</w:t>
            </w:r>
          </w:p>
          <w:p w14:paraId="3CF352C1" w14:textId="77777777" w:rsidR="00AF0C5D" w:rsidRPr="00E92D14" w:rsidRDefault="00457551">
            <w:pPr>
              <w:adjustRightInd w:val="0"/>
              <w:snapToGrid w:val="0"/>
              <w:ind w:firstLineChars="500" w:firstLine="1200"/>
              <w:rPr>
                <w:rFonts w:cs="宋体"/>
              </w:rPr>
            </w:pPr>
            <w:r w:rsidRPr="00E92D14">
              <w:rPr>
                <w:rFonts w:cs="宋体" w:hint="eastAsia"/>
                <w:i/>
              </w:rPr>
              <w:t>t</w:t>
            </w:r>
            <w:r w:rsidRPr="00E92D14">
              <w:rPr>
                <w:rFonts w:cs="宋体" w:hint="eastAsia"/>
                <w:i/>
                <w:vertAlign w:val="subscript"/>
              </w:rPr>
              <w:t>i</w:t>
            </w:r>
            <w:r w:rsidRPr="00E92D14">
              <w:rPr>
                <w:rFonts w:cs="宋体" w:hint="eastAsia"/>
              </w:rPr>
              <w:t>—在</w:t>
            </w:r>
            <w:r w:rsidRPr="00E92D14">
              <w:rPr>
                <w:rFonts w:cs="宋体" w:hint="eastAsia"/>
              </w:rPr>
              <w:t>T</w:t>
            </w:r>
            <w:r w:rsidRPr="00E92D14">
              <w:rPr>
                <w:rFonts w:cs="宋体" w:hint="eastAsia"/>
              </w:rPr>
              <w:t>时间内</w:t>
            </w:r>
            <w:r w:rsidRPr="00E92D14">
              <w:rPr>
                <w:rFonts w:cs="宋体" w:hint="eastAsia"/>
              </w:rPr>
              <w:t>i</w:t>
            </w:r>
            <w:r w:rsidRPr="00E92D14">
              <w:rPr>
                <w:rFonts w:cs="宋体" w:hint="eastAsia"/>
              </w:rPr>
              <w:t>声源工作时间，</w:t>
            </w:r>
            <w:r w:rsidRPr="00E92D14">
              <w:rPr>
                <w:rFonts w:cs="宋体" w:hint="eastAsia"/>
              </w:rPr>
              <w:t>s</w:t>
            </w:r>
            <w:r w:rsidRPr="00E92D14">
              <w:rPr>
                <w:rFonts w:cs="宋体" w:hint="eastAsia"/>
              </w:rPr>
              <w:t>；</w:t>
            </w:r>
          </w:p>
          <w:p w14:paraId="5DBA998B" w14:textId="77777777" w:rsidR="00AF0C5D" w:rsidRPr="00E92D14" w:rsidRDefault="00457551">
            <w:pPr>
              <w:adjustRightInd w:val="0"/>
              <w:snapToGrid w:val="0"/>
              <w:ind w:firstLineChars="500" w:firstLine="1200"/>
              <w:rPr>
                <w:rFonts w:cs="宋体"/>
              </w:rPr>
            </w:pPr>
            <w:r w:rsidRPr="00E92D14">
              <w:rPr>
                <w:rFonts w:cs="宋体" w:hint="eastAsia"/>
              </w:rPr>
              <w:t>T</w:t>
            </w:r>
            <w:r w:rsidRPr="00E92D14">
              <w:rPr>
                <w:rFonts w:cs="宋体" w:hint="eastAsia"/>
              </w:rPr>
              <w:t>—用于计算等效声级的时间，</w:t>
            </w:r>
            <w:r w:rsidRPr="00E92D14">
              <w:rPr>
                <w:rFonts w:cs="宋体" w:hint="eastAsia"/>
              </w:rPr>
              <w:t>s</w:t>
            </w:r>
            <w:r w:rsidRPr="00E92D14">
              <w:rPr>
                <w:rFonts w:cs="宋体" w:hint="eastAsia"/>
              </w:rPr>
              <w:t>；</w:t>
            </w:r>
          </w:p>
          <w:p w14:paraId="5AA144C2" w14:textId="77777777" w:rsidR="00AF0C5D" w:rsidRPr="00E92D14" w:rsidRDefault="00457551">
            <w:pPr>
              <w:adjustRightInd w:val="0"/>
              <w:snapToGrid w:val="0"/>
              <w:ind w:firstLineChars="500" w:firstLine="1200"/>
              <w:rPr>
                <w:rFonts w:cs="宋体"/>
              </w:rPr>
            </w:pPr>
            <w:r w:rsidRPr="00E92D14">
              <w:rPr>
                <w:rFonts w:cs="宋体" w:hint="eastAsia"/>
              </w:rPr>
              <w:t>N</w:t>
            </w:r>
            <w:r w:rsidRPr="00E92D14">
              <w:rPr>
                <w:rFonts w:cs="宋体" w:hint="eastAsia"/>
              </w:rPr>
              <w:t>—室外声源个数；</w:t>
            </w:r>
          </w:p>
          <w:p w14:paraId="77D7A974" w14:textId="77777777" w:rsidR="00AF0C5D" w:rsidRPr="00E92D14" w:rsidRDefault="00457551">
            <w:pPr>
              <w:adjustRightInd w:val="0"/>
              <w:snapToGrid w:val="0"/>
              <w:ind w:firstLineChars="500" w:firstLine="1200"/>
              <w:rPr>
                <w:rFonts w:cs="宋体"/>
              </w:rPr>
            </w:pPr>
            <w:r w:rsidRPr="00E92D14">
              <w:rPr>
                <w:rFonts w:cs="宋体" w:hint="eastAsia"/>
              </w:rPr>
              <w:t>M</w:t>
            </w:r>
            <w:r w:rsidRPr="00E92D14">
              <w:rPr>
                <w:rFonts w:cs="宋体" w:hint="eastAsia"/>
              </w:rPr>
              <w:t>—等效室外声源个数。</w:t>
            </w:r>
          </w:p>
          <w:p w14:paraId="278CC552" w14:textId="77777777" w:rsidR="00AF0C5D" w:rsidRPr="00E92D14" w:rsidRDefault="00457551">
            <w:pPr>
              <w:adjustRightInd w:val="0"/>
              <w:snapToGrid w:val="0"/>
              <w:ind w:firstLine="480"/>
              <w:rPr>
                <w:rFonts w:cs="宋体"/>
                <w:b/>
              </w:rPr>
            </w:pPr>
            <w:r w:rsidRPr="00E92D14">
              <w:rPr>
                <w:rFonts w:cs="宋体" w:hint="eastAsia"/>
              </w:rPr>
              <w:t>根据噪声源分布情况，预测计算得到拟建工程投产后各厂界昼间的噪声级，由此得出噪声环境影响预测结果见下表。</w:t>
            </w:r>
          </w:p>
          <w:p w14:paraId="586F32D7" w14:textId="7F4BBCE6" w:rsidR="00AF0C5D" w:rsidRPr="00E92D14" w:rsidRDefault="00457551">
            <w:pPr>
              <w:pStyle w:val="aff1"/>
            </w:pPr>
            <w:r w:rsidRPr="00E92D14">
              <w:rPr>
                <w:rFonts w:hint="eastAsia"/>
              </w:rPr>
              <w:t>表</w:t>
            </w:r>
            <w:r w:rsidR="003A5A61">
              <w:rPr>
                <w:rFonts w:hint="eastAsia"/>
              </w:rPr>
              <w:t>4-1</w:t>
            </w:r>
            <w:r w:rsidR="003A5A61">
              <w:t>0</w:t>
            </w:r>
            <w:r w:rsidRPr="00E92D14">
              <w:rPr>
                <w:rFonts w:hint="eastAsia"/>
              </w:rPr>
              <w:t>项目环境噪声预测结果统计表单位：</w:t>
            </w:r>
            <w:r w:rsidRPr="00E92D14">
              <w:rPr>
                <w:rFonts w:hint="eastAsia"/>
              </w:rPr>
              <w:t>dB(A)</w:t>
            </w:r>
          </w:p>
          <w:tbl>
            <w:tblPr>
              <w:tblStyle w:val="TableNormal"/>
              <w:tblW w:w="4998" w:type="pct"/>
              <w:tblInd w:w="5" w:type="dxa"/>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663"/>
              <w:gridCol w:w="1235"/>
              <w:gridCol w:w="1195"/>
              <w:gridCol w:w="1090"/>
              <w:gridCol w:w="999"/>
              <w:gridCol w:w="1094"/>
              <w:gridCol w:w="1094"/>
              <w:gridCol w:w="1096"/>
            </w:tblGrid>
            <w:tr w:rsidR="00AF0C5D" w:rsidRPr="00E92D14" w14:paraId="208CAB3D" w14:textId="77777777">
              <w:trPr>
                <w:trHeight w:val="280"/>
              </w:trPr>
              <w:tc>
                <w:tcPr>
                  <w:tcW w:w="1120" w:type="pct"/>
                  <w:gridSpan w:val="2"/>
                  <w:vMerge w:val="restart"/>
                  <w:tcBorders>
                    <w:tl2br w:val="nil"/>
                    <w:tr2bl w:val="nil"/>
                  </w:tcBorders>
                  <w:vAlign w:val="center"/>
                </w:tcPr>
                <w:p w14:paraId="3CFE3773" w14:textId="77777777" w:rsidR="00AF0C5D" w:rsidRPr="00E92D14" w:rsidRDefault="00457551">
                  <w:pPr>
                    <w:pStyle w:val="aff0"/>
                    <w:rPr>
                      <w:rFonts w:eastAsia="宋体"/>
                      <w:b/>
                      <w:bCs/>
                      <w:lang w:eastAsia="zh-CN"/>
                    </w:rPr>
                  </w:pPr>
                  <w:r w:rsidRPr="00E92D14">
                    <w:rPr>
                      <w:rFonts w:eastAsia="宋体"/>
                      <w:b/>
                      <w:bCs/>
                      <w:lang w:eastAsia="zh-CN"/>
                    </w:rPr>
                    <w:t>监测点位</w:t>
                  </w:r>
                </w:p>
              </w:tc>
              <w:tc>
                <w:tcPr>
                  <w:tcW w:w="1939" w:type="pct"/>
                  <w:gridSpan w:val="3"/>
                  <w:tcBorders>
                    <w:tl2br w:val="nil"/>
                    <w:tr2bl w:val="nil"/>
                  </w:tcBorders>
                  <w:vAlign w:val="center"/>
                </w:tcPr>
                <w:p w14:paraId="7FA20C58" w14:textId="77777777" w:rsidR="00AF0C5D" w:rsidRPr="00E92D14" w:rsidRDefault="00457551">
                  <w:pPr>
                    <w:pStyle w:val="aff0"/>
                    <w:rPr>
                      <w:rFonts w:eastAsia="宋体"/>
                      <w:b/>
                      <w:bCs/>
                      <w:lang w:eastAsia="zh-CN"/>
                    </w:rPr>
                  </w:pPr>
                  <w:r w:rsidRPr="00E92D14">
                    <w:rPr>
                      <w:rFonts w:eastAsia="宋体"/>
                      <w:b/>
                      <w:bCs/>
                      <w:lang w:eastAsia="zh-CN"/>
                    </w:rPr>
                    <w:t>昼间</w:t>
                  </w:r>
                </w:p>
              </w:tc>
              <w:tc>
                <w:tcPr>
                  <w:tcW w:w="1939" w:type="pct"/>
                  <w:gridSpan w:val="3"/>
                  <w:tcBorders>
                    <w:tl2br w:val="nil"/>
                    <w:tr2bl w:val="nil"/>
                  </w:tcBorders>
                  <w:vAlign w:val="center"/>
                </w:tcPr>
                <w:p w14:paraId="06C07672" w14:textId="77777777" w:rsidR="00AF0C5D" w:rsidRPr="00E92D14" w:rsidRDefault="00457551">
                  <w:pPr>
                    <w:pStyle w:val="aff0"/>
                    <w:rPr>
                      <w:rFonts w:eastAsia="宋体"/>
                      <w:b/>
                      <w:bCs/>
                      <w:lang w:eastAsia="zh-CN"/>
                    </w:rPr>
                  </w:pPr>
                  <w:r w:rsidRPr="00E92D14">
                    <w:rPr>
                      <w:rFonts w:eastAsia="宋体" w:hint="eastAsia"/>
                      <w:b/>
                      <w:bCs/>
                      <w:lang w:eastAsia="zh-CN"/>
                    </w:rPr>
                    <w:t>夜间</w:t>
                  </w:r>
                </w:p>
              </w:tc>
            </w:tr>
            <w:tr w:rsidR="00AF0C5D" w:rsidRPr="00E92D14" w14:paraId="39A02A17" w14:textId="77777777">
              <w:trPr>
                <w:trHeight w:val="341"/>
              </w:trPr>
              <w:tc>
                <w:tcPr>
                  <w:tcW w:w="1120" w:type="pct"/>
                  <w:gridSpan w:val="2"/>
                  <w:vMerge/>
                  <w:tcBorders>
                    <w:tl2br w:val="nil"/>
                    <w:tr2bl w:val="nil"/>
                  </w:tcBorders>
                  <w:vAlign w:val="center"/>
                </w:tcPr>
                <w:p w14:paraId="4F920300" w14:textId="77777777" w:rsidR="00AF0C5D" w:rsidRPr="00E92D14" w:rsidRDefault="00AF0C5D">
                  <w:pPr>
                    <w:pStyle w:val="aff0"/>
                    <w:rPr>
                      <w:rFonts w:eastAsia="宋体"/>
                      <w:b/>
                      <w:bCs/>
                      <w:lang w:eastAsia="zh-CN"/>
                    </w:rPr>
                  </w:pPr>
                </w:p>
              </w:tc>
              <w:tc>
                <w:tcPr>
                  <w:tcW w:w="705" w:type="pct"/>
                  <w:tcBorders>
                    <w:tl2br w:val="nil"/>
                    <w:tr2bl w:val="nil"/>
                  </w:tcBorders>
                  <w:vAlign w:val="center"/>
                </w:tcPr>
                <w:p w14:paraId="2F89E78D" w14:textId="77777777" w:rsidR="00AF0C5D" w:rsidRPr="00E92D14" w:rsidRDefault="00457551">
                  <w:pPr>
                    <w:pStyle w:val="aff0"/>
                    <w:rPr>
                      <w:rFonts w:eastAsia="宋体"/>
                      <w:b/>
                      <w:bCs/>
                      <w:lang w:eastAsia="zh-CN"/>
                    </w:rPr>
                  </w:pPr>
                  <w:r w:rsidRPr="00E92D14">
                    <w:rPr>
                      <w:rFonts w:eastAsia="宋体" w:hint="eastAsia"/>
                      <w:b/>
                      <w:bCs/>
                      <w:lang w:eastAsia="zh-CN"/>
                    </w:rPr>
                    <w:t>贡献</w:t>
                  </w:r>
                  <w:r w:rsidRPr="00E92D14">
                    <w:rPr>
                      <w:rFonts w:eastAsia="宋体"/>
                      <w:b/>
                      <w:bCs/>
                      <w:lang w:eastAsia="zh-CN"/>
                    </w:rPr>
                    <w:t>值</w:t>
                  </w:r>
                </w:p>
              </w:tc>
              <w:tc>
                <w:tcPr>
                  <w:tcW w:w="644" w:type="pct"/>
                  <w:tcBorders>
                    <w:tl2br w:val="nil"/>
                    <w:tr2bl w:val="nil"/>
                  </w:tcBorders>
                  <w:vAlign w:val="center"/>
                </w:tcPr>
                <w:p w14:paraId="5884C9D0" w14:textId="77777777" w:rsidR="00AF0C5D" w:rsidRPr="00E92D14" w:rsidRDefault="00457551">
                  <w:pPr>
                    <w:pStyle w:val="aff0"/>
                    <w:rPr>
                      <w:rFonts w:eastAsia="宋体"/>
                      <w:b/>
                      <w:bCs/>
                      <w:lang w:eastAsia="zh-CN"/>
                    </w:rPr>
                  </w:pPr>
                  <w:r w:rsidRPr="00E92D14">
                    <w:rPr>
                      <w:rFonts w:eastAsia="宋体"/>
                      <w:b/>
                      <w:bCs/>
                      <w:lang w:eastAsia="zh-CN"/>
                    </w:rPr>
                    <w:t>标准值</w:t>
                  </w:r>
                </w:p>
              </w:tc>
              <w:tc>
                <w:tcPr>
                  <w:tcW w:w="590" w:type="pct"/>
                  <w:tcBorders>
                    <w:tl2br w:val="nil"/>
                    <w:tr2bl w:val="nil"/>
                  </w:tcBorders>
                  <w:vAlign w:val="center"/>
                </w:tcPr>
                <w:p w14:paraId="793F163D" w14:textId="77777777" w:rsidR="00AF0C5D" w:rsidRPr="00E92D14" w:rsidRDefault="00457551">
                  <w:pPr>
                    <w:pStyle w:val="aff0"/>
                    <w:rPr>
                      <w:rFonts w:eastAsia="宋体"/>
                      <w:b/>
                      <w:bCs/>
                      <w:lang w:eastAsia="zh-CN"/>
                    </w:rPr>
                  </w:pPr>
                  <w:r w:rsidRPr="00E92D14">
                    <w:rPr>
                      <w:rFonts w:eastAsia="宋体"/>
                      <w:b/>
                      <w:bCs/>
                      <w:lang w:eastAsia="zh-CN"/>
                    </w:rPr>
                    <w:t>达标情况</w:t>
                  </w:r>
                </w:p>
              </w:tc>
              <w:tc>
                <w:tcPr>
                  <w:tcW w:w="646" w:type="pct"/>
                  <w:tcBorders>
                    <w:tl2br w:val="nil"/>
                    <w:tr2bl w:val="nil"/>
                  </w:tcBorders>
                  <w:vAlign w:val="center"/>
                </w:tcPr>
                <w:p w14:paraId="04450EA9" w14:textId="77777777" w:rsidR="00AF0C5D" w:rsidRPr="00E92D14" w:rsidRDefault="00457551">
                  <w:pPr>
                    <w:pStyle w:val="aff0"/>
                    <w:rPr>
                      <w:rFonts w:eastAsia="宋体"/>
                      <w:b/>
                      <w:bCs/>
                      <w:lang w:eastAsia="zh-CN"/>
                    </w:rPr>
                  </w:pPr>
                  <w:r w:rsidRPr="00E92D14">
                    <w:rPr>
                      <w:rFonts w:eastAsia="宋体" w:hint="eastAsia"/>
                      <w:b/>
                      <w:bCs/>
                      <w:lang w:eastAsia="zh-CN"/>
                    </w:rPr>
                    <w:t>贡献</w:t>
                  </w:r>
                  <w:r w:rsidRPr="00E92D14">
                    <w:rPr>
                      <w:rFonts w:eastAsia="宋体"/>
                      <w:b/>
                      <w:bCs/>
                      <w:lang w:eastAsia="zh-CN"/>
                    </w:rPr>
                    <w:t>值</w:t>
                  </w:r>
                </w:p>
              </w:tc>
              <w:tc>
                <w:tcPr>
                  <w:tcW w:w="646" w:type="pct"/>
                  <w:tcBorders>
                    <w:tl2br w:val="nil"/>
                    <w:tr2bl w:val="nil"/>
                  </w:tcBorders>
                  <w:vAlign w:val="center"/>
                </w:tcPr>
                <w:p w14:paraId="68501D78" w14:textId="77777777" w:rsidR="00AF0C5D" w:rsidRPr="00E92D14" w:rsidRDefault="00457551">
                  <w:pPr>
                    <w:pStyle w:val="aff0"/>
                    <w:rPr>
                      <w:rFonts w:eastAsia="宋体"/>
                      <w:b/>
                      <w:bCs/>
                      <w:lang w:eastAsia="zh-CN"/>
                    </w:rPr>
                  </w:pPr>
                  <w:r w:rsidRPr="00E92D14">
                    <w:rPr>
                      <w:rFonts w:eastAsia="宋体"/>
                      <w:b/>
                      <w:bCs/>
                      <w:lang w:eastAsia="zh-CN"/>
                    </w:rPr>
                    <w:t>标准值</w:t>
                  </w:r>
                </w:p>
              </w:tc>
              <w:tc>
                <w:tcPr>
                  <w:tcW w:w="647" w:type="pct"/>
                  <w:tcBorders>
                    <w:tl2br w:val="nil"/>
                    <w:tr2bl w:val="nil"/>
                  </w:tcBorders>
                  <w:vAlign w:val="center"/>
                </w:tcPr>
                <w:p w14:paraId="648767A6" w14:textId="77777777" w:rsidR="00AF0C5D" w:rsidRPr="00E92D14" w:rsidRDefault="00457551">
                  <w:pPr>
                    <w:pStyle w:val="aff0"/>
                    <w:rPr>
                      <w:rFonts w:eastAsia="宋体"/>
                      <w:b/>
                      <w:bCs/>
                      <w:lang w:eastAsia="zh-CN"/>
                    </w:rPr>
                  </w:pPr>
                  <w:r w:rsidRPr="00E92D14">
                    <w:rPr>
                      <w:rFonts w:eastAsia="宋体"/>
                      <w:b/>
                      <w:bCs/>
                      <w:lang w:eastAsia="zh-CN"/>
                    </w:rPr>
                    <w:t>达标情况</w:t>
                  </w:r>
                </w:p>
              </w:tc>
            </w:tr>
            <w:tr w:rsidR="00AF0C5D" w:rsidRPr="00E92D14" w14:paraId="5765E6DC" w14:textId="77777777">
              <w:trPr>
                <w:trHeight w:val="340"/>
              </w:trPr>
              <w:tc>
                <w:tcPr>
                  <w:tcW w:w="391" w:type="pct"/>
                  <w:tcBorders>
                    <w:tl2br w:val="nil"/>
                    <w:tr2bl w:val="nil"/>
                  </w:tcBorders>
                  <w:vAlign w:val="center"/>
                </w:tcPr>
                <w:p w14:paraId="507B8594" w14:textId="77777777" w:rsidR="00AF0C5D" w:rsidRPr="00E92D14" w:rsidRDefault="00457551">
                  <w:pPr>
                    <w:pStyle w:val="aff0"/>
                    <w:rPr>
                      <w:rFonts w:eastAsia="宋体"/>
                      <w:lang w:eastAsia="zh-CN"/>
                    </w:rPr>
                  </w:pPr>
                  <w:r w:rsidRPr="00E92D14">
                    <w:rPr>
                      <w:rFonts w:eastAsia="宋体"/>
                      <w:lang w:eastAsia="zh-CN"/>
                    </w:rPr>
                    <w:t>1</w:t>
                  </w:r>
                </w:p>
              </w:tc>
              <w:tc>
                <w:tcPr>
                  <w:tcW w:w="728" w:type="pct"/>
                  <w:tcBorders>
                    <w:tl2br w:val="nil"/>
                    <w:tr2bl w:val="nil"/>
                  </w:tcBorders>
                  <w:vAlign w:val="center"/>
                </w:tcPr>
                <w:p w14:paraId="2DC054B6" w14:textId="77777777" w:rsidR="00AF0C5D" w:rsidRPr="00E92D14" w:rsidRDefault="00457551">
                  <w:pPr>
                    <w:pStyle w:val="aff0"/>
                    <w:rPr>
                      <w:rFonts w:eastAsia="宋体"/>
                      <w:lang w:eastAsia="zh-CN"/>
                    </w:rPr>
                  </w:pPr>
                  <w:r w:rsidRPr="00E92D14">
                    <w:rPr>
                      <w:rFonts w:eastAsia="宋体"/>
                      <w:lang w:eastAsia="zh-CN"/>
                    </w:rPr>
                    <w:t>厂界东</w:t>
                  </w:r>
                  <w:r w:rsidRPr="00E92D14">
                    <w:rPr>
                      <w:rFonts w:eastAsia="宋体"/>
                      <w:lang w:eastAsia="zh-CN"/>
                    </w:rPr>
                    <w:t>1m</w:t>
                  </w:r>
                  <w:r w:rsidRPr="00E92D14">
                    <w:rPr>
                      <w:rFonts w:eastAsia="宋体"/>
                      <w:lang w:eastAsia="zh-CN"/>
                    </w:rPr>
                    <w:t>处</w:t>
                  </w:r>
                </w:p>
              </w:tc>
              <w:tc>
                <w:tcPr>
                  <w:tcW w:w="705" w:type="pct"/>
                  <w:tcBorders>
                    <w:tl2br w:val="nil"/>
                    <w:tr2bl w:val="nil"/>
                  </w:tcBorders>
                  <w:vAlign w:val="center"/>
                </w:tcPr>
                <w:p w14:paraId="467E8AB5" w14:textId="77777777" w:rsidR="00AF0C5D" w:rsidRPr="00E92D14" w:rsidRDefault="00457551">
                  <w:pPr>
                    <w:pStyle w:val="aff0"/>
                    <w:rPr>
                      <w:rFonts w:eastAsia="宋体"/>
                      <w:lang w:eastAsia="zh-CN"/>
                    </w:rPr>
                  </w:pPr>
                  <w:r w:rsidRPr="00E92D14">
                    <w:rPr>
                      <w:rFonts w:eastAsia="宋体" w:hint="eastAsia"/>
                      <w:lang w:eastAsia="zh-CN"/>
                    </w:rPr>
                    <w:t>46.3</w:t>
                  </w:r>
                </w:p>
              </w:tc>
              <w:tc>
                <w:tcPr>
                  <w:tcW w:w="644" w:type="pct"/>
                  <w:tcBorders>
                    <w:tl2br w:val="nil"/>
                    <w:tr2bl w:val="nil"/>
                  </w:tcBorders>
                  <w:vAlign w:val="center"/>
                </w:tcPr>
                <w:p w14:paraId="7F9C0B41" w14:textId="77777777" w:rsidR="00AF0C5D" w:rsidRPr="00E92D14" w:rsidRDefault="00457551">
                  <w:pPr>
                    <w:pStyle w:val="aff0"/>
                    <w:rPr>
                      <w:rFonts w:eastAsia="宋体"/>
                      <w:lang w:eastAsia="zh-CN"/>
                    </w:rPr>
                  </w:pPr>
                  <w:r w:rsidRPr="00E92D14">
                    <w:rPr>
                      <w:rFonts w:eastAsia="宋体"/>
                      <w:lang w:eastAsia="zh-CN"/>
                    </w:rPr>
                    <w:t>65</w:t>
                  </w:r>
                </w:p>
              </w:tc>
              <w:tc>
                <w:tcPr>
                  <w:tcW w:w="590" w:type="pct"/>
                  <w:tcBorders>
                    <w:tl2br w:val="nil"/>
                    <w:tr2bl w:val="nil"/>
                  </w:tcBorders>
                  <w:vAlign w:val="center"/>
                </w:tcPr>
                <w:p w14:paraId="2068C416" w14:textId="77777777" w:rsidR="00AF0C5D" w:rsidRPr="00E92D14" w:rsidRDefault="00457551">
                  <w:pPr>
                    <w:pStyle w:val="aff0"/>
                    <w:rPr>
                      <w:rFonts w:eastAsia="宋体"/>
                      <w:lang w:eastAsia="zh-CN"/>
                    </w:rPr>
                  </w:pPr>
                  <w:r w:rsidRPr="00E92D14">
                    <w:rPr>
                      <w:rFonts w:eastAsia="宋体"/>
                      <w:lang w:eastAsia="zh-CN"/>
                    </w:rPr>
                    <w:t>达标</w:t>
                  </w:r>
                </w:p>
              </w:tc>
              <w:tc>
                <w:tcPr>
                  <w:tcW w:w="646" w:type="pct"/>
                  <w:tcBorders>
                    <w:tl2br w:val="nil"/>
                    <w:tr2bl w:val="nil"/>
                  </w:tcBorders>
                  <w:vAlign w:val="center"/>
                </w:tcPr>
                <w:p w14:paraId="6E37430D" w14:textId="77777777" w:rsidR="00AF0C5D" w:rsidRPr="00E92D14" w:rsidRDefault="00457551">
                  <w:pPr>
                    <w:pStyle w:val="aff0"/>
                    <w:rPr>
                      <w:rFonts w:eastAsia="宋体"/>
                      <w:lang w:eastAsia="zh-CN"/>
                    </w:rPr>
                  </w:pPr>
                  <w:r w:rsidRPr="00E92D14">
                    <w:rPr>
                      <w:rFonts w:eastAsia="宋体" w:hint="eastAsia"/>
                      <w:lang w:eastAsia="zh-CN"/>
                    </w:rPr>
                    <w:t>46.3</w:t>
                  </w:r>
                </w:p>
              </w:tc>
              <w:tc>
                <w:tcPr>
                  <w:tcW w:w="646" w:type="pct"/>
                  <w:tcBorders>
                    <w:tl2br w:val="nil"/>
                    <w:tr2bl w:val="nil"/>
                  </w:tcBorders>
                  <w:vAlign w:val="center"/>
                </w:tcPr>
                <w:p w14:paraId="5914395D" w14:textId="77777777" w:rsidR="00AF0C5D" w:rsidRPr="00E92D14" w:rsidRDefault="00457551">
                  <w:pPr>
                    <w:pStyle w:val="aff0"/>
                    <w:rPr>
                      <w:rFonts w:eastAsia="宋体"/>
                      <w:lang w:eastAsia="zh-CN"/>
                    </w:rPr>
                  </w:pPr>
                  <w:r w:rsidRPr="00E92D14">
                    <w:rPr>
                      <w:rFonts w:eastAsia="宋体" w:hint="eastAsia"/>
                      <w:lang w:eastAsia="zh-CN"/>
                    </w:rPr>
                    <w:t>55</w:t>
                  </w:r>
                </w:p>
              </w:tc>
              <w:tc>
                <w:tcPr>
                  <w:tcW w:w="647" w:type="pct"/>
                  <w:tcBorders>
                    <w:tl2br w:val="nil"/>
                    <w:tr2bl w:val="nil"/>
                  </w:tcBorders>
                  <w:vAlign w:val="center"/>
                </w:tcPr>
                <w:p w14:paraId="77E9977F" w14:textId="77777777" w:rsidR="00AF0C5D" w:rsidRPr="00E92D14" w:rsidRDefault="00457551">
                  <w:pPr>
                    <w:pStyle w:val="aff0"/>
                    <w:rPr>
                      <w:rFonts w:eastAsia="宋体"/>
                      <w:lang w:eastAsia="zh-CN"/>
                    </w:rPr>
                  </w:pPr>
                  <w:r w:rsidRPr="00E92D14">
                    <w:rPr>
                      <w:rFonts w:eastAsia="宋体"/>
                      <w:lang w:eastAsia="zh-CN"/>
                    </w:rPr>
                    <w:t>达标</w:t>
                  </w:r>
                </w:p>
              </w:tc>
            </w:tr>
            <w:tr w:rsidR="00AF0C5D" w:rsidRPr="00E92D14" w14:paraId="3E61249C" w14:textId="77777777">
              <w:trPr>
                <w:trHeight w:val="340"/>
              </w:trPr>
              <w:tc>
                <w:tcPr>
                  <w:tcW w:w="391" w:type="pct"/>
                  <w:tcBorders>
                    <w:tl2br w:val="nil"/>
                    <w:tr2bl w:val="nil"/>
                  </w:tcBorders>
                  <w:vAlign w:val="center"/>
                </w:tcPr>
                <w:p w14:paraId="7B566C58" w14:textId="77777777" w:rsidR="00AF0C5D" w:rsidRPr="00E92D14" w:rsidRDefault="00457551">
                  <w:pPr>
                    <w:pStyle w:val="aff0"/>
                    <w:rPr>
                      <w:rFonts w:eastAsia="宋体"/>
                      <w:lang w:eastAsia="zh-CN"/>
                    </w:rPr>
                  </w:pPr>
                  <w:r w:rsidRPr="00E92D14">
                    <w:rPr>
                      <w:rFonts w:eastAsia="宋体"/>
                      <w:lang w:eastAsia="zh-CN"/>
                    </w:rPr>
                    <w:t>2</w:t>
                  </w:r>
                </w:p>
              </w:tc>
              <w:tc>
                <w:tcPr>
                  <w:tcW w:w="728" w:type="pct"/>
                  <w:tcBorders>
                    <w:tl2br w:val="nil"/>
                    <w:tr2bl w:val="nil"/>
                  </w:tcBorders>
                  <w:vAlign w:val="center"/>
                </w:tcPr>
                <w:p w14:paraId="3D8777C9" w14:textId="77777777" w:rsidR="00AF0C5D" w:rsidRPr="00E92D14" w:rsidRDefault="00457551">
                  <w:pPr>
                    <w:pStyle w:val="aff0"/>
                    <w:rPr>
                      <w:rFonts w:eastAsia="宋体"/>
                      <w:lang w:eastAsia="zh-CN"/>
                    </w:rPr>
                  </w:pPr>
                  <w:r w:rsidRPr="00E92D14">
                    <w:rPr>
                      <w:rFonts w:eastAsia="宋体"/>
                      <w:lang w:eastAsia="zh-CN"/>
                    </w:rPr>
                    <w:t>厂界南</w:t>
                  </w:r>
                  <w:r w:rsidRPr="00E92D14">
                    <w:rPr>
                      <w:rFonts w:eastAsia="宋体"/>
                      <w:lang w:eastAsia="zh-CN"/>
                    </w:rPr>
                    <w:t>1m</w:t>
                  </w:r>
                  <w:r w:rsidRPr="00E92D14">
                    <w:rPr>
                      <w:rFonts w:eastAsia="宋体"/>
                      <w:lang w:eastAsia="zh-CN"/>
                    </w:rPr>
                    <w:t>处</w:t>
                  </w:r>
                </w:p>
              </w:tc>
              <w:tc>
                <w:tcPr>
                  <w:tcW w:w="705" w:type="pct"/>
                  <w:tcBorders>
                    <w:tl2br w:val="nil"/>
                    <w:tr2bl w:val="nil"/>
                  </w:tcBorders>
                  <w:vAlign w:val="center"/>
                </w:tcPr>
                <w:p w14:paraId="110B31C4" w14:textId="77777777" w:rsidR="00AF0C5D" w:rsidRPr="00E92D14" w:rsidRDefault="00457551">
                  <w:pPr>
                    <w:pStyle w:val="aff0"/>
                    <w:rPr>
                      <w:rFonts w:eastAsia="宋体"/>
                      <w:lang w:eastAsia="zh-CN"/>
                    </w:rPr>
                  </w:pPr>
                  <w:r w:rsidRPr="00E92D14">
                    <w:rPr>
                      <w:rFonts w:eastAsia="宋体" w:hint="eastAsia"/>
                      <w:lang w:eastAsia="zh-CN"/>
                    </w:rPr>
                    <w:t>50.8</w:t>
                  </w:r>
                </w:p>
              </w:tc>
              <w:tc>
                <w:tcPr>
                  <w:tcW w:w="644" w:type="pct"/>
                  <w:tcBorders>
                    <w:tl2br w:val="nil"/>
                    <w:tr2bl w:val="nil"/>
                  </w:tcBorders>
                  <w:vAlign w:val="center"/>
                </w:tcPr>
                <w:p w14:paraId="7580D436" w14:textId="77777777" w:rsidR="00AF0C5D" w:rsidRPr="00E92D14" w:rsidRDefault="00457551">
                  <w:pPr>
                    <w:pStyle w:val="aff0"/>
                    <w:rPr>
                      <w:rFonts w:eastAsia="宋体"/>
                      <w:lang w:eastAsia="zh-CN"/>
                    </w:rPr>
                  </w:pPr>
                  <w:r w:rsidRPr="00E92D14">
                    <w:rPr>
                      <w:rFonts w:eastAsia="宋体"/>
                      <w:lang w:eastAsia="zh-CN"/>
                    </w:rPr>
                    <w:t>65</w:t>
                  </w:r>
                </w:p>
              </w:tc>
              <w:tc>
                <w:tcPr>
                  <w:tcW w:w="590" w:type="pct"/>
                  <w:tcBorders>
                    <w:tl2br w:val="nil"/>
                    <w:tr2bl w:val="nil"/>
                  </w:tcBorders>
                  <w:vAlign w:val="center"/>
                </w:tcPr>
                <w:p w14:paraId="6A5A1BAB" w14:textId="77777777" w:rsidR="00AF0C5D" w:rsidRPr="00E92D14" w:rsidRDefault="00457551">
                  <w:pPr>
                    <w:pStyle w:val="aff0"/>
                    <w:rPr>
                      <w:rFonts w:eastAsia="宋体"/>
                      <w:lang w:eastAsia="zh-CN"/>
                    </w:rPr>
                  </w:pPr>
                  <w:r w:rsidRPr="00E92D14">
                    <w:rPr>
                      <w:rFonts w:eastAsia="宋体"/>
                      <w:lang w:eastAsia="zh-CN"/>
                    </w:rPr>
                    <w:t>达标</w:t>
                  </w:r>
                </w:p>
              </w:tc>
              <w:tc>
                <w:tcPr>
                  <w:tcW w:w="646" w:type="pct"/>
                  <w:tcBorders>
                    <w:tl2br w:val="nil"/>
                    <w:tr2bl w:val="nil"/>
                  </w:tcBorders>
                  <w:vAlign w:val="center"/>
                </w:tcPr>
                <w:p w14:paraId="1DE4594C" w14:textId="77777777" w:rsidR="00AF0C5D" w:rsidRPr="00E92D14" w:rsidRDefault="00457551">
                  <w:pPr>
                    <w:pStyle w:val="aff0"/>
                    <w:rPr>
                      <w:rFonts w:eastAsia="宋体"/>
                      <w:lang w:eastAsia="zh-CN"/>
                    </w:rPr>
                  </w:pPr>
                  <w:r w:rsidRPr="00E92D14">
                    <w:rPr>
                      <w:rFonts w:eastAsia="宋体" w:hint="eastAsia"/>
                      <w:lang w:eastAsia="zh-CN"/>
                    </w:rPr>
                    <w:t>50.8</w:t>
                  </w:r>
                </w:p>
              </w:tc>
              <w:tc>
                <w:tcPr>
                  <w:tcW w:w="646" w:type="pct"/>
                  <w:tcBorders>
                    <w:tl2br w:val="nil"/>
                    <w:tr2bl w:val="nil"/>
                  </w:tcBorders>
                  <w:vAlign w:val="center"/>
                </w:tcPr>
                <w:p w14:paraId="5C427AD8" w14:textId="77777777" w:rsidR="00AF0C5D" w:rsidRPr="00E92D14" w:rsidRDefault="00457551">
                  <w:pPr>
                    <w:pStyle w:val="aff0"/>
                    <w:rPr>
                      <w:rFonts w:eastAsia="宋体"/>
                      <w:lang w:eastAsia="zh-CN"/>
                    </w:rPr>
                  </w:pPr>
                  <w:r w:rsidRPr="00E92D14">
                    <w:rPr>
                      <w:rFonts w:eastAsia="宋体" w:hint="eastAsia"/>
                      <w:lang w:eastAsia="zh-CN"/>
                    </w:rPr>
                    <w:t>55</w:t>
                  </w:r>
                </w:p>
              </w:tc>
              <w:tc>
                <w:tcPr>
                  <w:tcW w:w="647" w:type="pct"/>
                  <w:tcBorders>
                    <w:tl2br w:val="nil"/>
                    <w:tr2bl w:val="nil"/>
                  </w:tcBorders>
                  <w:vAlign w:val="center"/>
                </w:tcPr>
                <w:p w14:paraId="7D6FA02F" w14:textId="77777777" w:rsidR="00AF0C5D" w:rsidRPr="00E92D14" w:rsidRDefault="00457551">
                  <w:pPr>
                    <w:pStyle w:val="aff0"/>
                    <w:rPr>
                      <w:rFonts w:eastAsia="宋体"/>
                      <w:lang w:eastAsia="zh-CN"/>
                    </w:rPr>
                  </w:pPr>
                  <w:r w:rsidRPr="00E92D14">
                    <w:rPr>
                      <w:rFonts w:eastAsia="宋体"/>
                      <w:lang w:eastAsia="zh-CN"/>
                    </w:rPr>
                    <w:t>达标</w:t>
                  </w:r>
                </w:p>
              </w:tc>
            </w:tr>
            <w:tr w:rsidR="00AF0C5D" w:rsidRPr="00E92D14" w14:paraId="2EDF53A1" w14:textId="77777777">
              <w:trPr>
                <w:trHeight w:val="357"/>
              </w:trPr>
              <w:tc>
                <w:tcPr>
                  <w:tcW w:w="391" w:type="pct"/>
                  <w:tcBorders>
                    <w:tl2br w:val="nil"/>
                    <w:tr2bl w:val="nil"/>
                  </w:tcBorders>
                  <w:vAlign w:val="center"/>
                </w:tcPr>
                <w:p w14:paraId="2FC64020" w14:textId="77777777" w:rsidR="00AF0C5D" w:rsidRPr="00E92D14" w:rsidRDefault="00457551">
                  <w:pPr>
                    <w:pStyle w:val="aff0"/>
                    <w:rPr>
                      <w:rFonts w:eastAsia="宋体"/>
                      <w:lang w:eastAsia="zh-CN"/>
                    </w:rPr>
                  </w:pPr>
                  <w:r w:rsidRPr="00E92D14">
                    <w:rPr>
                      <w:rFonts w:eastAsia="宋体"/>
                      <w:lang w:eastAsia="zh-CN"/>
                    </w:rPr>
                    <w:t>3</w:t>
                  </w:r>
                </w:p>
              </w:tc>
              <w:tc>
                <w:tcPr>
                  <w:tcW w:w="728" w:type="pct"/>
                  <w:tcBorders>
                    <w:tl2br w:val="nil"/>
                    <w:tr2bl w:val="nil"/>
                  </w:tcBorders>
                  <w:vAlign w:val="center"/>
                </w:tcPr>
                <w:p w14:paraId="6396E217" w14:textId="77777777" w:rsidR="00AF0C5D" w:rsidRPr="00E92D14" w:rsidRDefault="00457551">
                  <w:pPr>
                    <w:pStyle w:val="aff0"/>
                    <w:rPr>
                      <w:rFonts w:eastAsia="宋体"/>
                      <w:lang w:eastAsia="zh-CN"/>
                    </w:rPr>
                  </w:pPr>
                  <w:r w:rsidRPr="00E92D14">
                    <w:rPr>
                      <w:rFonts w:eastAsia="宋体"/>
                      <w:lang w:eastAsia="zh-CN"/>
                    </w:rPr>
                    <w:t>厂界西</w:t>
                  </w:r>
                  <w:r w:rsidRPr="00E92D14">
                    <w:rPr>
                      <w:rFonts w:eastAsia="宋体"/>
                      <w:lang w:eastAsia="zh-CN"/>
                    </w:rPr>
                    <w:t>1m</w:t>
                  </w:r>
                  <w:r w:rsidRPr="00E92D14">
                    <w:rPr>
                      <w:rFonts w:eastAsia="宋体"/>
                      <w:lang w:eastAsia="zh-CN"/>
                    </w:rPr>
                    <w:t>处</w:t>
                  </w:r>
                </w:p>
              </w:tc>
              <w:tc>
                <w:tcPr>
                  <w:tcW w:w="705" w:type="pct"/>
                  <w:tcBorders>
                    <w:tl2br w:val="nil"/>
                    <w:tr2bl w:val="nil"/>
                  </w:tcBorders>
                  <w:vAlign w:val="center"/>
                </w:tcPr>
                <w:p w14:paraId="2E6C7DB9" w14:textId="77777777" w:rsidR="00AF0C5D" w:rsidRPr="00E92D14" w:rsidRDefault="00457551">
                  <w:pPr>
                    <w:pStyle w:val="aff0"/>
                    <w:rPr>
                      <w:rFonts w:eastAsia="宋体"/>
                      <w:lang w:eastAsia="zh-CN"/>
                    </w:rPr>
                  </w:pPr>
                  <w:r w:rsidRPr="00E92D14">
                    <w:rPr>
                      <w:rFonts w:eastAsia="宋体" w:hint="eastAsia"/>
                      <w:lang w:eastAsia="zh-CN"/>
                    </w:rPr>
                    <w:t>52.9</w:t>
                  </w:r>
                </w:p>
              </w:tc>
              <w:tc>
                <w:tcPr>
                  <w:tcW w:w="644" w:type="pct"/>
                  <w:tcBorders>
                    <w:tl2br w:val="nil"/>
                    <w:tr2bl w:val="nil"/>
                  </w:tcBorders>
                  <w:vAlign w:val="center"/>
                </w:tcPr>
                <w:p w14:paraId="131FF53B" w14:textId="77777777" w:rsidR="00AF0C5D" w:rsidRPr="00E92D14" w:rsidRDefault="00457551">
                  <w:pPr>
                    <w:pStyle w:val="aff0"/>
                    <w:rPr>
                      <w:rFonts w:eastAsia="宋体"/>
                      <w:lang w:eastAsia="zh-CN"/>
                    </w:rPr>
                  </w:pPr>
                  <w:r w:rsidRPr="00E92D14">
                    <w:rPr>
                      <w:rFonts w:eastAsia="宋体"/>
                      <w:lang w:eastAsia="zh-CN"/>
                    </w:rPr>
                    <w:t>65</w:t>
                  </w:r>
                </w:p>
              </w:tc>
              <w:tc>
                <w:tcPr>
                  <w:tcW w:w="590" w:type="pct"/>
                  <w:tcBorders>
                    <w:tl2br w:val="nil"/>
                    <w:tr2bl w:val="nil"/>
                  </w:tcBorders>
                  <w:vAlign w:val="center"/>
                </w:tcPr>
                <w:p w14:paraId="4C0F95CD" w14:textId="77777777" w:rsidR="00AF0C5D" w:rsidRPr="00E92D14" w:rsidRDefault="00457551">
                  <w:pPr>
                    <w:pStyle w:val="aff0"/>
                    <w:rPr>
                      <w:rFonts w:eastAsia="宋体"/>
                      <w:lang w:eastAsia="zh-CN"/>
                    </w:rPr>
                  </w:pPr>
                  <w:r w:rsidRPr="00E92D14">
                    <w:rPr>
                      <w:rFonts w:eastAsia="宋体"/>
                      <w:lang w:eastAsia="zh-CN"/>
                    </w:rPr>
                    <w:t>达标</w:t>
                  </w:r>
                </w:p>
              </w:tc>
              <w:tc>
                <w:tcPr>
                  <w:tcW w:w="646" w:type="pct"/>
                  <w:tcBorders>
                    <w:tl2br w:val="nil"/>
                    <w:tr2bl w:val="nil"/>
                  </w:tcBorders>
                  <w:vAlign w:val="center"/>
                </w:tcPr>
                <w:p w14:paraId="0CF2AA40" w14:textId="77777777" w:rsidR="00AF0C5D" w:rsidRPr="00E92D14" w:rsidRDefault="00457551">
                  <w:pPr>
                    <w:pStyle w:val="aff0"/>
                    <w:rPr>
                      <w:rFonts w:eastAsia="宋体"/>
                      <w:lang w:eastAsia="zh-CN"/>
                    </w:rPr>
                  </w:pPr>
                  <w:r w:rsidRPr="00E92D14">
                    <w:rPr>
                      <w:rFonts w:eastAsia="宋体" w:hint="eastAsia"/>
                      <w:lang w:eastAsia="zh-CN"/>
                    </w:rPr>
                    <w:t>52.9</w:t>
                  </w:r>
                </w:p>
              </w:tc>
              <w:tc>
                <w:tcPr>
                  <w:tcW w:w="646" w:type="pct"/>
                  <w:tcBorders>
                    <w:tl2br w:val="nil"/>
                    <w:tr2bl w:val="nil"/>
                  </w:tcBorders>
                  <w:vAlign w:val="center"/>
                </w:tcPr>
                <w:p w14:paraId="547A0562" w14:textId="77777777" w:rsidR="00AF0C5D" w:rsidRPr="00E92D14" w:rsidRDefault="00457551">
                  <w:pPr>
                    <w:pStyle w:val="aff0"/>
                    <w:rPr>
                      <w:rFonts w:eastAsia="宋体"/>
                      <w:lang w:eastAsia="zh-CN"/>
                    </w:rPr>
                  </w:pPr>
                  <w:r w:rsidRPr="00E92D14">
                    <w:rPr>
                      <w:rFonts w:eastAsia="宋体" w:hint="eastAsia"/>
                      <w:lang w:eastAsia="zh-CN"/>
                    </w:rPr>
                    <w:t>55</w:t>
                  </w:r>
                </w:p>
              </w:tc>
              <w:tc>
                <w:tcPr>
                  <w:tcW w:w="647" w:type="pct"/>
                  <w:tcBorders>
                    <w:tl2br w:val="nil"/>
                    <w:tr2bl w:val="nil"/>
                  </w:tcBorders>
                  <w:vAlign w:val="center"/>
                </w:tcPr>
                <w:p w14:paraId="682D59EA" w14:textId="77777777" w:rsidR="00AF0C5D" w:rsidRPr="00E92D14" w:rsidRDefault="00457551">
                  <w:pPr>
                    <w:pStyle w:val="aff0"/>
                    <w:rPr>
                      <w:rFonts w:eastAsia="宋体"/>
                      <w:lang w:eastAsia="zh-CN"/>
                    </w:rPr>
                  </w:pPr>
                  <w:r w:rsidRPr="00E92D14">
                    <w:rPr>
                      <w:rFonts w:eastAsia="宋体"/>
                      <w:lang w:eastAsia="zh-CN"/>
                    </w:rPr>
                    <w:t>达标</w:t>
                  </w:r>
                </w:p>
              </w:tc>
            </w:tr>
            <w:tr w:rsidR="00AF0C5D" w:rsidRPr="00E92D14" w14:paraId="0BC73725" w14:textId="77777777">
              <w:trPr>
                <w:trHeight w:val="347"/>
              </w:trPr>
              <w:tc>
                <w:tcPr>
                  <w:tcW w:w="391" w:type="pct"/>
                  <w:tcBorders>
                    <w:tl2br w:val="nil"/>
                    <w:tr2bl w:val="nil"/>
                  </w:tcBorders>
                  <w:vAlign w:val="center"/>
                </w:tcPr>
                <w:p w14:paraId="4898175D" w14:textId="77777777" w:rsidR="00AF0C5D" w:rsidRPr="00E92D14" w:rsidRDefault="00457551">
                  <w:pPr>
                    <w:pStyle w:val="aff0"/>
                    <w:rPr>
                      <w:rFonts w:eastAsia="宋体"/>
                      <w:lang w:eastAsia="zh-CN"/>
                    </w:rPr>
                  </w:pPr>
                  <w:r w:rsidRPr="00E92D14">
                    <w:rPr>
                      <w:rFonts w:eastAsia="宋体"/>
                      <w:lang w:eastAsia="zh-CN"/>
                    </w:rPr>
                    <w:t>4</w:t>
                  </w:r>
                </w:p>
              </w:tc>
              <w:tc>
                <w:tcPr>
                  <w:tcW w:w="728" w:type="pct"/>
                  <w:tcBorders>
                    <w:tl2br w:val="nil"/>
                    <w:tr2bl w:val="nil"/>
                  </w:tcBorders>
                  <w:vAlign w:val="center"/>
                </w:tcPr>
                <w:p w14:paraId="0DC51664" w14:textId="77777777" w:rsidR="00AF0C5D" w:rsidRPr="00E92D14" w:rsidRDefault="00457551">
                  <w:pPr>
                    <w:pStyle w:val="aff0"/>
                    <w:rPr>
                      <w:rFonts w:eastAsia="宋体"/>
                      <w:lang w:eastAsia="zh-CN"/>
                    </w:rPr>
                  </w:pPr>
                  <w:r w:rsidRPr="00E92D14">
                    <w:rPr>
                      <w:rFonts w:eastAsia="宋体"/>
                      <w:lang w:eastAsia="zh-CN"/>
                    </w:rPr>
                    <w:t>厂界北</w:t>
                  </w:r>
                  <w:r w:rsidRPr="00E92D14">
                    <w:rPr>
                      <w:rFonts w:eastAsia="宋体"/>
                      <w:lang w:eastAsia="zh-CN"/>
                    </w:rPr>
                    <w:t>1m</w:t>
                  </w:r>
                  <w:r w:rsidRPr="00E92D14">
                    <w:rPr>
                      <w:rFonts w:eastAsia="宋体"/>
                      <w:lang w:eastAsia="zh-CN"/>
                    </w:rPr>
                    <w:t>处</w:t>
                  </w:r>
                </w:p>
              </w:tc>
              <w:tc>
                <w:tcPr>
                  <w:tcW w:w="705" w:type="pct"/>
                  <w:tcBorders>
                    <w:tl2br w:val="nil"/>
                    <w:tr2bl w:val="nil"/>
                  </w:tcBorders>
                  <w:vAlign w:val="center"/>
                </w:tcPr>
                <w:p w14:paraId="5CF8B85E" w14:textId="77777777" w:rsidR="00AF0C5D" w:rsidRPr="00E92D14" w:rsidRDefault="00457551">
                  <w:pPr>
                    <w:pStyle w:val="aff0"/>
                    <w:rPr>
                      <w:rFonts w:eastAsia="宋体"/>
                      <w:lang w:eastAsia="zh-CN"/>
                    </w:rPr>
                  </w:pPr>
                  <w:r w:rsidRPr="00E92D14">
                    <w:rPr>
                      <w:rFonts w:eastAsia="宋体" w:hint="eastAsia"/>
                      <w:lang w:eastAsia="zh-CN"/>
                    </w:rPr>
                    <w:t>39.2</w:t>
                  </w:r>
                </w:p>
              </w:tc>
              <w:tc>
                <w:tcPr>
                  <w:tcW w:w="644" w:type="pct"/>
                  <w:tcBorders>
                    <w:tl2br w:val="nil"/>
                    <w:tr2bl w:val="nil"/>
                  </w:tcBorders>
                  <w:vAlign w:val="center"/>
                </w:tcPr>
                <w:p w14:paraId="4CC5D746" w14:textId="77777777" w:rsidR="00AF0C5D" w:rsidRPr="00E92D14" w:rsidRDefault="00457551">
                  <w:pPr>
                    <w:pStyle w:val="aff0"/>
                    <w:rPr>
                      <w:rFonts w:eastAsia="宋体"/>
                      <w:lang w:eastAsia="zh-CN"/>
                    </w:rPr>
                  </w:pPr>
                  <w:r w:rsidRPr="00E92D14">
                    <w:rPr>
                      <w:rFonts w:eastAsia="宋体"/>
                      <w:lang w:eastAsia="zh-CN"/>
                    </w:rPr>
                    <w:t>65</w:t>
                  </w:r>
                </w:p>
              </w:tc>
              <w:tc>
                <w:tcPr>
                  <w:tcW w:w="590" w:type="pct"/>
                  <w:tcBorders>
                    <w:tl2br w:val="nil"/>
                    <w:tr2bl w:val="nil"/>
                  </w:tcBorders>
                  <w:vAlign w:val="center"/>
                </w:tcPr>
                <w:p w14:paraId="5CE06C33" w14:textId="77777777" w:rsidR="00AF0C5D" w:rsidRPr="00E92D14" w:rsidRDefault="00457551">
                  <w:pPr>
                    <w:pStyle w:val="aff0"/>
                    <w:rPr>
                      <w:rFonts w:eastAsia="宋体"/>
                      <w:lang w:eastAsia="zh-CN"/>
                    </w:rPr>
                  </w:pPr>
                  <w:r w:rsidRPr="00E92D14">
                    <w:rPr>
                      <w:rFonts w:eastAsia="宋体"/>
                      <w:lang w:eastAsia="zh-CN"/>
                    </w:rPr>
                    <w:t>达标</w:t>
                  </w:r>
                </w:p>
              </w:tc>
              <w:tc>
                <w:tcPr>
                  <w:tcW w:w="646" w:type="pct"/>
                  <w:tcBorders>
                    <w:tl2br w:val="nil"/>
                    <w:tr2bl w:val="nil"/>
                  </w:tcBorders>
                  <w:vAlign w:val="center"/>
                </w:tcPr>
                <w:p w14:paraId="28A3BD37" w14:textId="77777777" w:rsidR="00AF0C5D" w:rsidRPr="00E92D14" w:rsidRDefault="00457551">
                  <w:pPr>
                    <w:pStyle w:val="aff0"/>
                    <w:rPr>
                      <w:rFonts w:eastAsia="宋体"/>
                      <w:lang w:eastAsia="zh-CN"/>
                    </w:rPr>
                  </w:pPr>
                  <w:r w:rsidRPr="00E92D14">
                    <w:rPr>
                      <w:rFonts w:eastAsia="宋体" w:hint="eastAsia"/>
                      <w:lang w:eastAsia="zh-CN"/>
                    </w:rPr>
                    <w:t>39.2</w:t>
                  </w:r>
                </w:p>
              </w:tc>
              <w:tc>
                <w:tcPr>
                  <w:tcW w:w="646" w:type="pct"/>
                  <w:tcBorders>
                    <w:tl2br w:val="nil"/>
                    <w:tr2bl w:val="nil"/>
                  </w:tcBorders>
                  <w:vAlign w:val="center"/>
                </w:tcPr>
                <w:p w14:paraId="2C9EB4E8" w14:textId="77777777" w:rsidR="00AF0C5D" w:rsidRPr="00E92D14" w:rsidRDefault="00457551">
                  <w:pPr>
                    <w:pStyle w:val="aff0"/>
                    <w:rPr>
                      <w:rFonts w:eastAsia="宋体"/>
                      <w:lang w:eastAsia="zh-CN"/>
                    </w:rPr>
                  </w:pPr>
                  <w:r w:rsidRPr="00E92D14">
                    <w:rPr>
                      <w:rFonts w:eastAsia="宋体" w:hint="eastAsia"/>
                      <w:lang w:eastAsia="zh-CN"/>
                    </w:rPr>
                    <w:t>55</w:t>
                  </w:r>
                </w:p>
              </w:tc>
              <w:tc>
                <w:tcPr>
                  <w:tcW w:w="647" w:type="pct"/>
                  <w:tcBorders>
                    <w:tl2br w:val="nil"/>
                    <w:tr2bl w:val="nil"/>
                  </w:tcBorders>
                  <w:vAlign w:val="center"/>
                </w:tcPr>
                <w:p w14:paraId="5F8EFE86" w14:textId="77777777" w:rsidR="00AF0C5D" w:rsidRPr="00E92D14" w:rsidRDefault="00457551">
                  <w:pPr>
                    <w:pStyle w:val="aff0"/>
                    <w:rPr>
                      <w:rFonts w:eastAsia="宋体"/>
                      <w:lang w:eastAsia="zh-CN"/>
                    </w:rPr>
                  </w:pPr>
                  <w:r w:rsidRPr="00E92D14">
                    <w:rPr>
                      <w:rFonts w:eastAsia="宋体"/>
                      <w:lang w:eastAsia="zh-CN"/>
                    </w:rPr>
                    <w:t>达标</w:t>
                  </w:r>
                </w:p>
              </w:tc>
            </w:tr>
          </w:tbl>
          <w:p w14:paraId="749B3F75" w14:textId="77777777" w:rsidR="00AF0C5D" w:rsidRPr="00E92D14" w:rsidRDefault="00AF0C5D">
            <w:pPr>
              <w:ind w:firstLine="480"/>
            </w:pPr>
          </w:p>
          <w:p w14:paraId="02DE747A" w14:textId="77777777" w:rsidR="00AF0C5D" w:rsidRPr="00E92D14" w:rsidRDefault="00457551">
            <w:pPr>
              <w:ind w:firstLine="480"/>
            </w:pPr>
            <w:r w:rsidRPr="00E92D14">
              <w:rPr>
                <w:rFonts w:hint="eastAsia"/>
              </w:rPr>
              <w:t>对照评价标准，对项目预测数据分析评价表明：项目昼间、夜间正常运营过程中噪声对各厂界测点周围声环境影响不明显，且只产生在厂区生产车间内部，加上厂房墙壁自身的噪声衰减，项目运营后产生的噪声对于周围环境的影响很小，厂界噪声贡献值可以满足《工业企业厂界环境噪声排放标准》（</w:t>
            </w:r>
            <w:r w:rsidRPr="00E92D14">
              <w:t>GB12348-2008</w:t>
            </w:r>
            <w:r w:rsidRPr="00E92D14">
              <w:rPr>
                <w:rFonts w:hint="eastAsia"/>
              </w:rPr>
              <w:t>）中昼间、夜间</w:t>
            </w:r>
            <w:r w:rsidRPr="00E92D14">
              <w:t>3</w:t>
            </w:r>
            <w:r w:rsidRPr="00E92D14">
              <w:rPr>
                <w:rFonts w:hint="eastAsia"/>
              </w:rPr>
              <w:t>类标准。</w:t>
            </w:r>
          </w:p>
          <w:p w14:paraId="2B27214C" w14:textId="77777777" w:rsidR="00AF0C5D" w:rsidRPr="00E92D14" w:rsidRDefault="00457551">
            <w:pPr>
              <w:ind w:firstLine="480"/>
            </w:pPr>
            <w:r w:rsidRPr="00E92D14">
              <w:rPr>
                <w:rFonts w:hint="eastAsia"/>
              </w:rPr>
              <w:t>综上，本项目对各噪声源经过合理的噪声防治措施以及自然距离衰减，项目噪声源排放能够满足《工业企业厂界环境噪声排放标准》（</w:t>
            </w:r>
            <w:r w:rsidRPr="00E92D14">
              <w:t>GB12348-2008</w:t>
            </w:r>
            <w:r w:rsidRPr="00E92D14">
              <w:rPr>
                <w:rFonts w:hint="eastAsia"/>
              </w:rPr>
              <w:t>）中昼间、夜间</w:t>
            </w:r>
            <w:r w:rsidRPr="00E92D14">
              <w:t>3</w:t>
            </w:r>
            <w:r w:rsidRPr="00E92D14">
              <w:rPr>
                <w:rFonts w:hint="eastAsia"/>
              </w:rPr>
              <w:t>类标准，对周围声环境影响较小。</w:t>
            </w:r>
          </w:p>
          <w:p w14:paraId="17352433" w14:textId="77777777" w:rsidR="00AF0C5D" w:rsidRPr="00E92D14" w:rsidRDefault="00457551">
            <w:pPr>
              <w:pStyle w:val="2"/>
            </w:pPr>
            <w:r w:rsidRPr="00E92D14">
              <w:rPr>
                <w:rFonts w:hint="eastAsia"/>
              </w:rPr>
              <w:t>2</w:t>
            </w:r>
            <w:r w:rsidRPr="00E92D14">
              <w:rPr>
                <w:rFonts w:hint="eastAsia"/>
              </w:rPr>
              <w:t>、噪声监测</w:t>
            </w:r>
          </w:p>
          <w:p w14:paraId="6CBA7CDC" w14:textId="77777777" w:rsidR="00AF0C5D" w:rsidRPr="00E92D14" w:rsidRDefault="00457551">
            <w:pPr>
              <w:spacing w:line="460" w:lineRule="exact"/>
              <w:ind w:firstLineChars="196" w:firstLine="470"/>
            </w:pPr>
            <w:r w:rsidRPr="00E92D14">
              <w:rPr>
                <w:rFonts w:hint="eastAsia"/>
              </w:rPr>
              <w:t>根据《排污单位自行监测技术指南总则》（</w:t>
            </w:r>
            <w:r w:rsidRPr="00E92D14">
              <w:rPr>
                <w:rFonts w:hint="eastAsia"/>
              </w:rPr>
              <w:t>HJ819-2017</w:t>
            </w:r>
            <w:r w:rsidRPr="00E92D14">
              <w:rPr>
                <w:rFonts w:hint="eastAsia"/>
              </w:rPr>
              <w:t>）要求，噪声监测方案如下：</w:t>
            </w:r>
          </w:p>
          <w:p w14:paraId="4954F6F0" w14:textId="77777777" w:rsidR="00AF0C5D" w:rsidRPr="00E92D14" w:rsidRDefault="00AF0C5D">
            <w:pPr>
              <w:pStyle w:val="aff1"/>
            </w:pPr>
          </w:p>
          <w:p w14:paraId="5B922822" w14:textId="311CA341" w:rsidR="00AF0C5D" w:rsidRPr="00E92D14" w:rsidRDefault="00457551">
            <w:pPr>
              <w:pStyle w:val="aff1"/>
            </w:pPr>
            <w:r w:rsidRPr="00E92D14">
              <w:rPr>
                <w:rFonts w:hint="eastAsia"/>
              </w:rPr>
              <w:lastRenderedPageBreak/>
              <w:t>表</w:t>
            </w:r>
            <w:r w:rsidRPr="00E92D14">
              <w:rPr>
                <w:rFonts w:hint="eastAsia"/>
              </w:rPr>
              <w:t>4-1</w:t>
            </w:r>
            <w:r w:rsidR="003A5A61">
              <w:t>1</w:t>
            </w:r>
            <w:r w:rsidRPr="00E92D14">
              <w:rPr>
                <w:rFonts w:hint="eastAsia"/>
              </w:rPr>
              <w:t>运营期噪声自行监测方案</w:t>
            </w:r>
          </w:p>
          <w:tbl>
            <w:tblPr>
              <w:tblW w:w="4994"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456"/>
              <w:gridCol w:w="1597"/>
              <w:gridCol w:w="1161"/>
              <w:gridCol w:w="722"/>
              <w:gridCol w:w="1254"/>
              <w:gridCol w:w="3269"/>
            </w:tblGrid>
            <w:tr w:rsidR="00AF0C5D" w:rsidRPr="00E92D14" w14:paraId="224F0D0F" w14:textId="77777777">
              <w:trPr>
                <w:cantSplit/>
                <w:trHeight w:val="547"/>
                <w:jc w:val="center"/>
              </w:trPr>
              <w:tc>
                <w:tcPr>
                  <w:tcW w:w="269" w:type="pct"/>
                  <w:tcBorders>
                    <w:tl2br w:val="nil"/>
                    <w:tr2bl w:val="nil"/>
                  </w:tcBorders>
                  <w:vAlign w:val="center"/>
                </w:tcPr>
                <w:p w14:paraId="111A7D1E" w14:textId="77777777" w:rsidR="00AF0C5D" w:rsidRPr="00E92D14" w:rsidRDefault="00457551">
                  <w:pPr>
                    <w:pStyle w:val="aff1"/>
                  </w:pPr>
                  <w:r w:rsidRPr="00E92D14">
                    <w:t>序号</w:t>
                  </w:r>
                </w:p>
              </w:tc>
              <w:tc>
                <w:tcPr>
                  <w:tcW w:w="943" w:type="pct"/>
                  <w:tcBorders>
                    <w:tl2br w:val="nil"/>
                    <w:tr2bl w:val="nil"/>
                  </w:tcBorders>
                  <w:vAlign w:val="center"/>
                </w:tcPr>
                <w:p w14:paraId="403E966E" w14:textId="77777777" w:rsidR="00AF0C5D" w:rsidRPr="00E92D14" w:rsidRDefault="00457551">
                  <w:pPr>
                    <w:pStyle w:val="aff1"/>
                  </w:pPr>
                  <w:r w:rsidRPr="00E92D14">
                    <w:t>监测点位</w:t>
                  </w:r>
                </w:p>
              </w:tc>
              <w:tc>
                <w:tcPr>
                  <w:tcW w:w="686" w:type="pct"/>
                  <w:tcBorders>
                    <w:tl2br w:val="nil"/>
                    <w:tr2bl w:val="nil"/>
                  </w:tcBorders>
                  <w:vAlign w:val="center"/>
                </w:tcPr>
                <w:p w14:paraId="3C1DCC15" w14:textId="77777777" w:rsidR="00AF0C5D" w:rsidRPr="00E92D14" w:rsidRDefault="00457551">
                  <w:pPr>
                    <w:pStyle w:val="aff1"/>
                  </w:pPr>
                  <w:r w:rsidRPr="00E92D14">
                    <w:t>监测项目</w:t>
                  </w:r>
                </w:p>
              </w:tc>
              <w:tc>
                <w:tcPr>
                  <w:tcW w:w="427" w:type="pct"/>
                  <w:tcBorders>
                    <w:tl2br w:val="nil"/>
                    <w:tr2bl w:val="nil"/>
                  </w:tcBorders>
                  <w:vAlign w:val="center"/>
                </w:tcPr>
                <w:p w14:paraId="5E2B1E77" w14:textId="77777777" w:rsidR="00AF0C5D" w:rsidRPr="00E92D14" w:rsidRDefault="00457551">
                  <w:pPr>
                    <w:pStyle w:val="aff1"/>
                  </w:pPr>
                  <w:r w:rsidRPr="00E92D14">
                    <w:t>频率</w:t>
                  </w:r>
                </w:p>
              </w:tc>
              <w:tc>
                <w:tcPr>
                  <w:tcW w:w="741" w:type="pct"/>
                  <w:tcBorders>
                    <w:tl2br w:val="nil"/>
                    <w:tr2bl w:val="nil"/>
                  </w:tcBorders>
                  <w:vAlign w:val="center"/>
                </w:tcPr>
                <w:p w14:paraId="373C9718" w14:textId="77777777" w:rsidR="00AF0C5D" w:rsidRPr="00E92D14" w:rsidRDefault="00457551">
                  <w:pPr>
                    <w:pStyle w:val="aff1"/>
                  </w:pPr>
                  <w:r w:rsidRPr="00E92D14">
                    <w:t>实施单位</w:t>
                  </w:r>
                </w:p>
              </w:tc>
              <w:tc>
                <w:tcPr>
                  <w:tcW w:w="1931" w:type="pct"/>
                  <w:tcBorders>
                    <w:tl2br w:val="nil"/>
                    <w:tr2bl w:val="nil"/>
                  </w:tcBorders>
                  <w:vAlign w:val="center"/>
                </w:tcPr>
                <w:p w14:paraId="2A7D41B9" w14:textId="77777777" w:rsidR="00AF0C5D" w:rsidRPr="00E92D14" w:rsidRDefault="00457551">
                  <w:pPr>
                    <w:pStyle w:val="aff1"/>
                  </w:pPr>
                  <w:r w:rsidRPr="00E92D14">
                    <w:t>执行标准（</w:t>
                  </w:r>
                  <w:r w:rsidRPr="00E92D14">
                    <w:t>mg/m3</w:t>
                  </w:r>
                  <w:r w:rsidRPr="00E92D14">
                    <w:t>）</w:t>
                  </w:r>
                </w:p>
              </w:tc>
            </w:tr>
            <w:tr w:rsidR="00AF0C5D" w:rsidRPr="00E92D14" w14:paraId="1EAA5F4E" w14:textId="77777777">
              <w:trPr>
                <w:cantSplit/>
                <w:trHeight w:val="745"/>
                <w:jc w:val="center"/>
              </w:trPr>
              <w:tc>
                <w:tcPr>
                  <w:tcW w:w="269" w:type="pct"/>
                  <w:tcBorders>
                    <w:tl2br w:val="nil"/>
                    <w:tr2bl w:val="nil"/>
                  </w:tcBorders>
                  <w:vAlign w:val="center"/>
                </w:tcPr>
                <w:p w14:paraId="4DB4AA6D" w14:textId="77777777" w:rsidR="00AF0C5D" w:rsidRPr="00E92D14" w:rsidRDefault="00457551">
                  <w:pPr>
                    <w:pStyle w:val="aff0"/>
                  </w:pPr>
                  <w:r w:rsidRPr="00E92D14">
                    <w:rPr>
                      <w:rFonts w:hint="eastAsia"/>
                    </w:rPr>
                    <w:t>1</w:t>
                  </w:r>
                </w:p>
              </w:tc>
              <w:tc>
                <w:tcPr>
                  <w:tcW w:w="943" w:type="pct"/>
                  <w:tcBorders>
                    <w:tl2br w:val="nil"/>
                    <w:tr2bl w:val="nil"/>
                  </w:tcBorders>
                  <w:vAlign w:val="center"/>
                </w:tcPr>
                <w:p w14:paraId="26FAF75C" w14:textId="77777777" w:rsidR="00AF0C5D" w:rsidRPr="00E92D14" w:rsidRDefault="00457551">
                  <w:pPr>
                    <w:pStyle w:val="aff0"/>
                  </w:pPr>
                  <w:r w:rsidRPr="00E92D14">
                    <w:t>项目四周，东南西北各一个监测点</w:t>
                  </w:r>
                </w:p>
              </w:tc>
              <w:tc>
                <w:tcPr>
                  <w:tcW w:w="686" w:type="pct"/>
                  <w:tcBorders>
                    <w:tl2br w:val="nil"/>
                    <w:tr2bl w:val="nil"/>
                  </w:tcBorders>
                  <w:vAlign w:val="center"/>
                </w:tcPr>
                <w:p w14:paraId="04F03D26" w14:textId="77777777" w:rsidR="00AF0C5D" w:rsidRPr="00E92D14" w:rsidRDefault="00457551">
                  <w:pPr>
                    <w:pStyle w:val="aff0"/>
                  </w:pPr>
                  <w:r w:rsidRPr="00E92D14">
                    <w:t>噪声</w:t>
                  </w:r>
                </w:p>
              </w:tc>
              <w:tc>
                <w:tcPr>
                  <w:tcW w:w="427" w:type="pct"/>
                  <w:tcBorders>
                    <w:tl2br w:val="nil"/>
                    <w:tr2bl w:val="nil"/>
                  </w:tcBorders>
                  <w:vAlign w:val="center"/>
                </w:tcPr>
                <w:p w14:paraId="0F667B2D" w14:textId="77777777" w:rsidR="00AF0C5D" w:rsidRPr="00E92D14" w:rsidRDefault="00457551">
                  <w:pPr>
                    <w:pStyle w:val="aff0"/>
                  </w:pPr>
                  <w:r w:rsidRPr="00E92D14">
                    <w:t>每</w:t>
                  </w:r>
                  <w:r w:rsidRPr="00E92D14">
                    <w:rPr>
                      <w:rFonts w:hint="eastAsia"/>
                    </w:rPr>
                    <w:t>季度</w:t>
                  </w:r>
                  <w:r w:rsidRPr="00E92D14">
                    <w:t>1</w:t>
                  </w:r>
                  <w:r w:rsidRPr="00E92D14">
                    <w:t>次</w:t>
                  </w:r>
                </w:p>
              </w:tc>
              <w:tc>
                <w:tcPr>
                  <w:tcW w:w="741" w:type="pct"/>
                  <w:tcBorders>
                    <w:tl2br w:val="nil"/>
                    <w:tr2bl w:val="nil"/>
                  </w:tcBorders>
                  <w:vAlign w:val="center"/>
                </w:tcPr>
                <w:p w14:paraId="699032CE" w14:textId="77777777" w:rsidR="00AF0C5D" w:rsidRPr="00E92D14" w:rsidRDefault="00457551">
                  <w:pPr>
                    <w:pStyle w:val="aff0"/>
                  </w:pPr>
                  <w:r w:rsidRPr="00E92D14">
                    <w:t>有资质的监测单位</w:t>
                  </w:r>
                </w:p>
              </w:tc>
              <w:tc>
                <w:tcPr>
                  <w:tcW w:w="1931" w:type="pct"/>
                  <w:tcBorders>
                    <w:tl2br w:val="nil"/>
                    <w:tr2bl w:val="nil"/>
                  </w:tcBorders>
                  <w:vAlign w:val="center"/>
                </w:tcPr>
                <w:p w14:paraId="5BF9F149" w14:textId="77777777" w:rsidR="00AF0C5D" w:rsidRPr="00E92D14" w:rsidRDefault="00457551">
                  <w:pPr>
                    <w:pStyle w:val="aff0"/>
                  </w:pPr>
                  <w:r w:rsidRPr="00E92D14">
                    <w:t>《工业企业厂界环境噪声排放标准》（</w:t>
                  </w:r>
                  <w:r w:rsidRPr="00E92D14">
                    <w:t>GB12348-2008</w:t>
                  </w:r>
                  <w:r w:rsidRPr="00E92D14">
                    <w:t>）</w:t>
                  </w:r>
                  <w:r w:rsidRPr="00E92D14">
                    <w:t>3</w:t>
                  </w:r>
                  <w:r w:rsidRPr="00E92D14">
                    <w:t>类标准要求</w:t>
                  </w:r>
                </w:p>
              </w:tc>
            </w:tr>
          </w:tbl>
          <w:p w14:paraId="0916E864" w14:textId="77777777" w:rsidR="00AF0C5D" w:rsidRPr="00E92D14" w:rsidRDefault="00457551">
            <w:pPr>
              <w:pStyle w:val="2"/>
            </w:pPr>
            <w:r w:rsidRPr="00E92D14">
              <w:rPr>
                <w:rFonts w:hint="eastAsia"/>
              </w:rPr>
              <w:t>四、固废</w:t>
            </w:r>
          </w:p>
          <w:p w14:paraId="4EDDE885" w14:textId="77777777" w:rsidR="00AF0C5D" w:rsidRPr="00E92D14" w:rsidRDefault="00457551">
            <w:pPr>
              <w:ind w:firstLine="480"/>
            </w:pPr>
            <w:r w:rsidRPr="00E92D14">
              <w:rPr>
                <w:rFonts w:hint="eastAsia"/>
              </w:rPr>
              <w:t>项目营运期产生的固体废物为一般固体废物、危险废物和员工生活垃圾。</w:t>
            </w:r>
          </w:p>
          <w:p w14:paraId="322E05E4" w14:textId="77777777" w:rsidR="00AF0C5D" w:rsidRPr="00E92D14" w:rsidRDefault="00457551">
            <w:pPr>
              <w:ind w:firstLine="482"/>
              <w:rPr>
                <w:b/>
                <w:bCs/>
              </w:rPr>
            </w:pPr>
            <w:r w:rsidRPr="00E92D14">
              <w:rPr>
                <w:rFonts w:hint="eastAsia"/>
                <w:b/>
                <w:bCs/>
              </w:rPr>
              <w:t>1</w:t>
            </w:r>
            <w:r w:rsidRPr="00E92D14">
              <w:rPr>
                <w:rFonts w:hint="eastAsia"/>
                <w:b/>
                <w:bCs/>
              </w:rPr>
              <w:t>、一般固体废物</w:t>
            </w:r>
          </w:p>
          <w:p w14:paraId="2AA4D1EC" w14:textId="77777777" w:rsidR="00AF0C5D" w:rsidRPr="00E92D14" w:rsidRDefault="00457551">
            <w:pPr>
              <w:ind w:firstLine="480"/>
            </w:pPr>
            <w:r w:rsidRPr="00E92D14">
              <w:rPr>
                <w:rFonts w:hint="eastAsia"/>
              </w:rPr>
              <w:t>①注塑线修边质检工序不合格平及废边角料：根据企业提供资料，产生此工序产生的不合格平及废边角料</w:t>
            </w:r>
            <w:r w:rsidRPr="00E92D14">
              <w:rPr>
                <w:rFonts w:hint="eastAsia"/>
              </w:rPr>
              <w:t>2t/a</w:t>
            </w:r>
            <w:r w:rsidRPr="00E92D14">
              <w:rPr>
                <w:rFonts w:hint="eastAsia"/>
              </w:rPr>
              <w:t>，经破碎后回用于生产。</w:t>
            </w:r>
          </w:p>
          <w:p w14:paraId="10161943" w14:textId="77777777" w:rsidR="00AF0C5D" w:rsidRPr="00E92D14" w:rsidRDefault="00457551">
            <w:pPr>
              <w:ind w:firstLine="480"/>
            </w:pPr>
            <w:r w:rsidRPr="00E92D14">
              <w:rPr>
                <w:rFonts w:hint="eastAsia"/>
              </w:rPr>
              <w:t>②废包装材料：注塑线、喷涂线成品需用包装材料进行包装，产生少量废包装材料，产生量约为</w:t>
            </w:r>
            <w:r w:rsidRPr="00E92D14">
              <w:rPr>
                <w:rFonts w:hint="eastAsia"/>
              </w:rPr>
              <w:t>1t/a</w:t>
            </w:r>
            <w:r w:rsidRPr="00E92D14">
              <w:rPr>
                <w:rFonts w:hint="eastAsia"/>
              </w:rPr>
              <w:t>，由物资回收公司回收。</w:t>
            </w:r>
          </w:p>
          <w:p w14:paraId="3AD3E09A" w14:textId="77777777" w:rsidR="00AF0C5D" w:rsidRPr="00E92D14" w:rsidRDefault="00457551">
            <w:pPr>
              <w:ind w:firstLine="480"/>
            </w:pPr>
            <w:r w:rsidRPr="00E92D14">
              <w:rPr>
                <w:rFonts w:hint="eastAsia"/>
              </w:rPr>
              <w:t>③报废品：喷涂线质检产生不合格品，根据企业提供资料，产生量为</w:t>
            </w:r>
            <w:r w:rsidRPr="00E92D14">
              <w:rPr>
                <w:rFonts w:hint="eastAsia"/>
              </w:rPr>
              <w:t>2t/a</w:t>
            </w:r>
            <w:r w:rsidRPr="00E92D14">
              <w:rPr>
                <w:rFonts w:hint="eastAsia"/>
              </w:rPr>
              <w:t>，物资回收公司。</w:t>
            </w:r>
          </w:p>
          <w:p w14:paraId="6D5C55CD" w14:textId="77777777" w:rsidR="00AF0C5D" w:rsidRPr="00E92D14" w:rsidRDefault="00457551">
            <w:pPr>
              <w:ind w:firstLine="480"/>
            </w:pPr>
            <w:r w:rsidRPr="00E92D14">
              <w:t>根据前述统计，项目一般固体废物产生、处理及排放（去向）情况见下表所示</w:t>
            </w:r>
            <w:r w:rsidRPr="00E92D14">
              <w:rPr>
                <w:rFonts w:hint="eastAsia"/>
              </w:rPr>
              <w:t>，一般固体废物根据《一般固体废物分类与代码》（</w:t>
            </w:r>
            <w:r w:rsidRPr="00E92D14">
              <w:rPr>
                <w:rFonts w:hint="eastAsia"/>
              </w:rPr>
              <w:t>GB/T39198-2020</w:t>
            </w:r>
            <w:r w:rsidRPr="00E92D14">
              <w:rPr>
                <w:rFonts w:hint="eastAsia"/>
              </w:rPr>
              <w:t>）进行分类</w:t>
            </w:r>
            <w:r w:rsidRPr="00E92D14">
              <w:t>。</w:t>
            </w:r>
          </w:p>
          <w:p w14:paraId="0A547BDB" w14:textId="142F2E07" w:rsidR="00AF0C5D" w:rsidRPr="00E92D14" w:rsidRDefault="00457551">
            <w:pPr>
              <w:pStyle w:val="aff1"/>
              <w:spacing w:before="120"/>
              <w:rPr>
                <w:kern w:val="2"/>
                <w:szCs w:val="24"/>
              </w:rPr>
            </w:pPr>
            <w:r w:rsidRPr="00E92D14">
              <w:rPr>
                <w:rFonts w:hint="eastAsia"/>
                <w:kern w:val="2"/>
                <w:szCs w:val="24"/>
              </w:rPr>
              <w:t>表</w:t>
            </w:r>
            <w:r w:rsidRPr="00E92D14">
              <w:rPr>
                <w:rFonts w:hint="eastAsia"/>
                <w:kern w:val="2"/>
                <w:szCs w:val="24"/>
              </w:rPr>
              <w:t>4</w:t>
            </w:r>
            <w:r w:rsidRPr="00E92D14">
              <w:rPr>
                <w:kern w:val="2"/>
                <w:szCs w:val="24"/>
              </w:rPr>
              <w:t>-1</w:t>
            </w:r>
            <w:r w:rsidR="003A5A61">
              <w:rPr>
                <w:kern w:val="2"/>
                <w:szCs w:val="24"/>
              </w:rPr>
              <w:t>2</w:t>
            </w:r>
            <w:r w:rsidRPr="00E92D14">
              <w:rPr>
                <w:rFonts w:hint="eastAsia"/>
                <w:kern w:val="2"/>
                <w:szCs w:val="24"/>
              </w:rPr>
              <w:t>项目一般固体废物产生及处置情况一览表</w:t>
            </w:r>
          </w:p>
          <w:tbl>
            <w:tblPr>
              <w:tblW w:w="4997" w:type="pct"/>
              <w:tblInd w:w="5"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00"/>
              <w:gridCol w:w="1258"/>
              <w:gridCol w:w="1244"/>
              <w:gridCol w:w="945"/>
              <w:gridCol w:w="1006"/>
              <w:gridCol w:w="503"/>
              <w:gridCol w:w="975"/>
              <w:gridCol w:w="1454"/>
              <w:gridCol w:w="579"/>
            </w:tblGrid>
            <w:tr w:rsidR="00AF0C5D" w:rsidRPr="00E92D14" w14:paraId="7E09B5FA" w14:textId="77777777">
              <w:trPr>
                <w:trHeight w:val="703"/>
              </w:trPr>
              <w:tc>
                <w:tcPr>
                  <w:tcW w:w="295" w:type="pct"/>
                  <w:tcBorders>
                    <w:tl2br w:val="nil"/>
                    <w:tr2bl w:val="nil"/>
                  </w:tcBorders>
                  <w:vAlign w:val="center"/>
                </w:tcPr>
                <w:p w14:paraId="66204710" w14:textId="77777777" w:rsidR="00AF0C5D" w:rsidRPr="00E92D14" w:rsidRDefault="00457551">
                  <w:pPr>
                    <w:pStyle w:val="aff0"/>
                    <w:rPr>
                      <w:b/>
                      <w:bCs/>
                    </w:rPr>
                  </w:pPr>
                  <w:r w:rsidRPr="00E92D14">
                    <w:rPr>
                      <w:b/>
                      <w:bCs/>
                    </w:rPr>
                    <w:t>序号</w:t>
                  </w:r>
                </w:p>
              </w:tc>
              <w:tc>
                <w:tcPr>
                  <w:tcW w:w="742" w:type="pct"/>
                  <w:tcBorders>
                    <w:tl2br w:val="nil"/>
                    <w:tr2bl w:val="nil"/>
                  </w:tcBorders>
                  <w:vAlign w:val="center"/>
                </w:tcPr>
                <w:p w14:paraId="7F532E17" w14:textId="77777777" w:rsidR="00AF0C5D" w:rsidRPr="00E92D14" w:rsidRDefault="00457551">
                  <w:pPr>
                    <w:pStyle w:val="aff0"/>
                    <w:rPr>
                      <w:b/>
                      <w:bCs/>
                    </w:rPr>
                  </w:pPr>
                  <w:r w:rsidRPr="00E92D14">
                    <w:rPr>
                      <w:b/>
                      <w:bCs/>
                    </w:rPr>
                    <w:t>废物名称</w:t>
                  </w:r>
                </w:p>
              </w:tc>
              <w:tc>
                <w:tcPr>
                  <w:tcW w:w="734" w:type="pct"/>
                  <w:tcBorders>
                    <w:tl2br w:val="nil"/>
                    <w:tr2bl w:val="nil"/>
                  </w:tcBorders>
                  <w:vAlign w:val="center"/>
                </w:tcPr>
                <w:p w14:paraId="351C1D2B" w14:textId="77777777" w:rsidR="00AF0C5D" w:rsidRPr="00E92D14" w:rsidRDefault="00457551">
                  <w:pPr>
                    <w:pStyle w:val="aff0"/>
                    <w:rPr>
                      <w:b/>
                      <w:bCs/>
                    </w:rPr>
                  </w:pPr>
                  <w:r w:rsidRPr="00E92D14">
                    <w:rPr>
                      <w:rFonts w:hint="eastAsia"/>
                      <w:b/>
                      <w:bCs/>
                    </w:rPr>
                    <w:t>代码</w:t>
                  </w:r>
                </w:p>
              </w:tc>
              <w:tc>
                <w:tcPr>
                  <w:tcW w:w="558" w:type="pct"/>
                  <w:tcBorders>
                    <w:tl2br w:val="nil"/>
                    <w:tr2bl w:val="nil"/>
                  </w:tcBorders>
                  <w:vAlign w:val="center"/>
                </w:tcPr>
                <w:p w14:paraId="1297DB5B" w14:textId="77777777" w:rsidR="00AF0C5D" w:rsidRPr="00E92D14" w:rsidRDefault="00457551">
                  <w:pPr>
                    <w:pStyle w:val="aff0"/>
                    <w:rPr>
                      <w:b/>
                      <w:bCs/>
                    </w:rPr>
                  </w:pPr>
                  <w:r w:rsidRPr="00E92D14">
                    <w:rPr>
                      <w:b/>
                      <w:bCs/>
                    </w:rPr>
                    <w:t>产生量</w:t>
                  </w:r>
                  <w:r w:rsidRPr="00E92D14">
                    <w:rPr>
                      <w:rFonts w:hint="eastAsia"/>
                      <w:b/>
                      <w:bCs/>
                    </w:rPr>
                    <w:t>（</w:t>
                  </w:r>
                  <w:r w:rsidRPr="00E92D14">
                    <w:rPr>
                      <w:b/>
                      <w:bCs/>
                    </w:rPr>
                    <w:t>t/a</w:t>
                  </w:r>
                  <w:r w:rsidRPr="00E92D14">
                    <w:rPr>
                      <w:rFonts w:hint="eastAsia"/>
                      <w:b/>
                      <w:bCs/>
                    </w:rPr>
                    <w:t>）</w:t>
                  </w:r>
                </w:p>
              </w:tc>
              <w:tc>
                <w:tcPr>
                  <w:tcW w:w="594" w:type="pct"/>
                  <w:tcBorders>
                    <w:tl2br w:val="nil"/>
                    <w:tr2bl w:val="nil"/>
                  </w:tcBorders>
                  <w:vAlign w:val="center"/>
                </w:tcPr>
                <w:p w14:paraId="66C6F8A4" w14:textId="77777777" w:rsidR="00AF0C5D" w:rsidRPr="00E92D14" w:rsidRDefault="00457551">
                  <w:pPr>
                    <w:pStyle w:val="aff0"/>
                    <w:rPr>
                      <w:b/>
                      <w:bCs/>
                    </w:rPr>
                  </w:pPr>
                  <w:r w:rsidRPr="00E92D14">
                    <w:rPr>
                      <w:b/>
                      <w:bCs/>
                    </w:rPr>
                    <w:t>产生工序及装置</w:t>
                  </w:r>
                </w:p>
              </w:tc>
              <w:tc>
                <w:tcPr>
                  <w:tcW w:w="297" w:type="pct"/>
                  <w:tcBorders>
                    <w:tl2br w:val="nil"/>
                    <w:tr2bl w:val="nil"/>
                  </w:tcBorders>
                  <w:vAlign w:val="center"/>
                </w:tcPr>
                <w:p w14:paraId="7A3D8976" w14:textId="77777777" w:rsidR="00AF0C5D" w:rsidRPr="00E92D14" w:rsidRDefault="00457551">
                  <w:pPr>
                    <w:pStyle w:val="aff0"/>
                    <w:rPr>
                      <w:b/>
                      <w:bCs/>
                    </w:rPr>
                  </w:pPr>
                  <w:r w:rsidRPr="00E92D14">
                    <w:rPr>
                      <w:b/>
                      <w:bCs/>
                    </w:rPr>
                    <w:t>形态</w:t>
                  </w:r>
                </w:p>
              </w:tc>
              <w:tc>
                <w:tcPr>
                  <w:tcW w:w="576" w:type="pct"/>
                  <w:tcBorders>
                    <w:tl2br w:val="nil"/>
                    <w:tr2bl w:val="nil"/>
                  </w:tcBorders>
                  <w:vAlign w:val="center"/>
                </w:tcPr>
                <w:p w14:paraId="25CF6490" w14:textId="77777777" w:rsidR="00AF0C5D" w:rsidRPr="00E92D14" w:rsidRDefault="00457551">
                  <w:pPr>
                    <w:pStyle w:val="aff0"/>
                    <w:rPr>
                      <w:b/>
                      <w:bCs/>
                    </w:rPr>
                  </w:pPr>
                  <w:r w:rsidRPr="00E92D14">
                    <w:rPr>
                      <w:b/>
                      <w:bCs/>
                    </w:rPr>
                    <w:t>主要成分</w:t>
                  </w:r>
                </w:p>
              </w:tc>
              <w:tc>
                <w:tcPr>
                  <w:tcW w:w="858" w:type="pct"/>
                  <w:tcBorders>
                    <w:tl2br w:val="nil"/>
                    <w:tr2bl w:val="nil"/>
                  </w:tcBorders>
                  <w:vAlign w:val="center"/>
                </w:tcPr>
                <w:p w14:paraId="2051A2FC" w14:textId="77777777" w:rsidR="00AF0C5D" w:rsidRPr="00E92D14" w:rsidRDefault="00457551">
                  <w:pPr>
                    <w:pStyle w:val="aff0"/>
                    <w:rPr>
                      <w:b/>
                      <w:bCs/>
                    </w:rPr>
                  </w:pPr>
                  <w:r w:rsidRPr="00E92D14">
                    <w:rPr>
                      <w:b/>
                      <w:bCs/>
                    </w:rPr>
                    <w:t>污染防治措施</w:t>
                  </w:r>
                </w:p>
              </w:tc>
              <w:tc>
                <w:tcPr>
                  <w:tcW w:w="342" w:type="pct"/>
                  <w:tcBorders>
                    <w:tl2br w:val="nil"/>
                    <w:tr2bl w:val="nil"/>
                  </w:tcBorders>
                  <w:vAlign w:val="center"/>
                </w:tcPr>
                <w:p w14:paraId="76E659A3" w14:textId="77777777" w:rsidR="00AF0C5D" w:rsidRPr="00E92D14" w:rsidRDefault="00457551">
                  <w:pPr>
                    <w:pStyle w:val="aff0"/>
                    <w:rPr>
                      <w:b/>
                      <w:bCs/>
                    </w:rPr>
                  </w:pPr>
                  <w:r w:rsidRPr="00E92D14">
                    <w:rPr>
                      <w:b/>
                      <w:bCs/>
                    </w:rPr>
                    <w:t>排放量</w:t>
                  </w:r>
                </w:p>
              </w:tc>
            </w:tr>
            <w:tr w:rsidR="00AF0C5D" w:rsidRPr="00E92D14" w14:paraId="580AD7F5" w14:textId="77777777">
              <w:trPr>
                <w:trHeight w:val="472"/>
              </w:trPr>
              <w:tc>
                <w:tcPr>
                  <w:tcW w:w="295" w:type="pct"/>
                  <w:tcBorders>
                    <w:tl2br w:val="nil"/>
                    <w:tr2bl w:val="nil"/>
                  </w:tcBorders>
                  <w:vAlign w:val="center"/>
                </w:tcPr>
                <w:p w14:paraId="55972A16" w14:textId="77777777" w:rsidR="00AF0C5D" w:rsidRPr="00E92D14" w:rsidRDefault="00457551">
                  <w:pPr>
                    <w:pStyle w:val="aff0"/>
                  </w:pPr>
                  <w:r w:rsidRPr="00E92D14">
                    <w:t>1</w:t>
                  </w:r>
                </w:p>
              </w:tc>
              <w:tc>
                <w:tcPr>
                  <w:tcW w:w="742" w:type="pct"/>
                  <w:tcBorders>
                    <w:tl2br w:val="nil"/>
                    <w:tr2bl w:val="nil"/>
                  </w:tcBorders>
                  <w:vAlign w:val="center"/>
                </w:tcPr>
                <w:p w14:paraId="233667FC" w14:textId="77777777" w:rsidR="00AF0C5D" w:rsidRPr="00E92D14" w:rsidRDefault="00457551">
                  <w:pPr>
                    <w:pStyle w:val="aff0"/>
                  </w:pPr>
                  <w:r w:rsidRPr="00E92D14">
                    <w:rPr>
                      <w:rFonts w:hint="eastAsia"/>
                    </w:rPr>
                    <w:t>不合格品及废边角料</w:t>
                  </w:r>
                </w:p>
              </w:tc>
              <w:tc>
                <w:tcPr>
                  <w:tcW w:w="734" w:type="pct"/>
                  <w:tcBorders>
                    <w:tl2br w:val="nil"/>
                    <w:tr2bl w:val="nil"/>
                  </w:tcBorders>
                  <w:vAlign w:val="center"/>
                </w:tcPr>
                <w:p w14:paraId="793FE7CA" w14:textId="77777777" w:rsidR="00AF0C5D" w:rsidRPr="00E92D14" w:rsidRDefault="00457551">
                  <w:pPr>
                    <w:pStyle w:val="aff0"/>
                  </w:pPr>
                  <w:r w:rsidRPr="00E92D14">
                    <w:rPr>
                      <w:rFonts w:hint="eastAsia"/>
                    </w:rPr>
                    <w:t>292-009-06</w:t>
                  </w:r>
                </w:p>
              </w:tc>
              <w:tc>
                <w:tcPr>
                  <w:tcW w:w="558" w:type="pct"/>
                  <w:tcBorders>
                    <w:tl2br w:val="nil"/>
                    <w:tr2bl w:val="nil"/>
                  </w:tcBorders>
                  <w:vAlign w:val="center"/>
                </w:tcPr>
                <w:p w14:paraId="23AC27E5" w14:textId="77777777" w:rsidR="00AF0C5D" w:rsidRPr="00E92D14" w:rsidRDefault="00457551">
                  <w:pPr>
                    <w:pStyle w:val="aff0"/>
                  </w:pPr>
                  <w:r w:rsidRPr="00E92D14">
                    <w:rPr>
                      <w:rFonts w:hint="eastAsia"/>
                    </w:rPr>
                    <w:t>2</w:t>
                  </w:r>
                </w:p>
              </w:tc>
              <w:tc>
                <w:tcPr>
                  <w:tcW w:w="594" w:type="pct"/>
                  <w:tcBorders>
                    <w:tl2br w:val="nil"/>
                    <w:tr2bl w:val="nil"/>
                  </w:tcBorders>
                  <w:vAlign w:val="center"/>
                </w:tcPr>
                <w:p w14:paraId="1E834B3E" w14:textId="77777777" w:rsidR="00AF0C5D" w:rsidRPr="00E92D14" w:rsidRDefault="00457551">
                  <w:pPr>
                    <w:pStyle w:val="aff0"/>
                  </w:pPr>
                  <w:r w:rsidRPr="00E92D14">
                    <w:rPr>
                      <w:rFonts w:hint="eastAsia"/>
                    </w:rPr>
                    <w:t>注塑线修边质检</w:t>
                  </w:r>
                </w:p>
              </w:tc>
              <w:tc>
                <w:tcPr>
                  <w:tcW w:w="297" w:type="pct"/>
                  <w:tcBorders>
                    <w:tl2br w:val="nil"/>
                    <w:tr2bl w:val="nil"/>
                  </w:tcBorders>
                  <w:vAlign w:val="center"/>
                </w:tcPr>
                <w:p w14:paraId="2DEA5534" w14:textId="77777777" w:rsidR="00AF0C5D" w:rsidRPr="00E92D14" w:rsidRDefault="00457551">
                  <w:pPr>
                    <w:pStyle w:val="aff0"/>
                  </w:pPr>
                  <w:r w:rsidRPr="00E92D14">
                    <w:rPr>
                      <w:rFonts w:hint="eastAsia"/>
                    </w:rPr>
                    <w:t>固态</w:t>
                  </w:r>
                </w:p>
              </w:tc>
              <w:tc>
                <w:tcPr>
                  <w:tcW w:w="576" w:type="pct"/>
                  <w:tcBorders>
                    <w:tl2br w:val="nil"/>
                    <w:tr2bl w:val="nil"/>
                  </w:tcBorders>
                  <w:vAlign w:val="center"/>
                </w:tcPr>
                <w:p w14:paraId="11D370E7" w14:textId="77777777" w:rsidR="00AF0C5D" w:rsidRPr="00E92D14" w:rsidRDefault="00457551">
                  <w:pPr>
                    <w:pStyle w:val="aff0"/>
                  </w:pPr>
                  <w:r w:rsidRPr="00E92D14">
                    <w:rPr>
                      <w:rFonts w:hint="eastAsia"/>
                    </w:rPr>
                    <w:t>ABS</w:t>
                  </w:r>
                  <w:r w:rsidRPr="00E92D14">
                    <w:rPr>
                      <w:rFonts w:hint="eastAsia"/>
                    </w:rPr>
                    <w:t>、</w:t>
                  </w:r>
                  <w:r w:rsidRPr="00E92D14">
                    <w:rPr>
                      <w:rFonts w:hint="eastAsia"/>
                    </w:rPr>
                    <w:t>PP</w:t>
                  </w:r>
                </w:p>
              </w:tc>
              <w:tc>
                <w:tcPr>
                  <w:tcW w:w="858" w:type="pct"/>
                  <w:tcBorders>
                    <w:tl2br w:val="nil"/>
                    <w:tr2bl w:val="nil"/>
                  </w:tcBorders>
                  <w:vAlign w:val="center"/>
                </w:tcPr>
                <w:p w14:paraId="779F0C8E" w14:textId="77777777" w:rsidR="00AF0C5D" w:rsidRPr="00E92D14" w:rsidRDefault="00457551">
                  <w:pPr>
                    <w:pStyle w:val="aff0"/>
                  </w:pPr>
                  <w:r w:rsidRPr="00E92D14">
                    <w:rPr>
                      <w:rFonts w:hint="eastAsia"/>
                    </w:rPr>
                    <w:t>破碎后回用</w:t>
                  </w:r>
                </w:p>
              </w:tc>
              <w:tc>
                <w:tcPr>
                  <w:tcW w:w="342" w:type="pct"/>
                  <w:tcBorders>
                    <w:tl2br w:val="nil"/>
                    <w:tr2bl w:val="nil"/>
                  </w:tcBorders>
                  <w:vAlign w:val="center"/>
                </w:tcPr>
                <w:p w14:paraId="2BB19E18" w14:textId="77777777" w:rsidR="00AF0C5D" w:rsidRPr="00E92D14" w:rsidRDefault="00457551">
                  <w:pPr>
                    <w:pStyle w:val="aff0"/>
                  </w:pPr>
                  <w:r w:rsidRPr="00E92D14">
                    <w:t>0</w:t>
                  </w:r>
                </w:p>
              </w:tc>
            </w:tr>
            <w:tr w:rsidR="00AF0C5D" w:rsidRPr="00E92D14" w14:paraId="58F31270" w14:textId="77777777">
              <w:trPr>
                <w:trHeight w:val="482"/>
              </w:trPr>
              <w:tc>
                <w:tcPr>
                  <w:tcW w:w="295" w:type="pct"/>
                  <w:tcBorders>
                    <w:tl2br w:val="nil"/>
                    <w:tr2bl w:val="nil"/>
                  </w:tcBorders>
                  <w:vAlign w:val="center"/>
                </w:tcPr>
                <w:p w14:paraId="330BB8A8" w14:textId="77777777" w:rsidR="00AF0C5D" w:rsidRPr="00E92D14" w:rsidRDefault="00457551">
                  <w:pPr>
                    <w:pStyle w:val="aff0"/>
                  </w:pPr>
                  <w:r w:rsidRPr="00E92D14">
                    <w:rPr>
                      <w:rFonts w:hint="eastAsia"/>
                    </w:rPr>
                    <w:t>2</w:t>
                  </w:r>
                </w:p>
              </w:tc>
              <w:tc>
                <w:tcPr>
                  <w:tcW w:w="742" w:type="pct"/>
                  <w:tcBorders>
                    <w:tl2br w:val="nil"/>
                    <w:tr2bl w:val="nil"/>
                  </w:tcBorders>
                  <w:vAlign w:val="center"/>
                </w:tcPr>
                <w:p w14:paraId="63B7D906" w14:textId="77777777" w:rsidR="00AF0C5D" w:rsidRPr="00E92D14" w:rsidRDefault="00457551">
                  <w:pPr>
                    <w:pStyle w:val="aff0"/>
                  </w:pPr>
                  <w:r w:rsidRPr="00E92D14">
                    <w:rPr>
                      <w:rFonts w:hint="eastAsia"/>
                    </w:rPr>
                    <w:t>废包装材料</w:t>
                  </w:r>
                </w:p>
              </w:tc>
              <w:tc>
                <w:tcPr>
                  <w:tcW w:w="734" w:type="pct"/>
                  <w:tcBorders>
                    <w:tl2br w:val="nil"/>
                    <w:tr2bl w:val="nil"/>
                  </w:tcBorders>
                  <w:vAlign w:val="center"/>
                </w:tcPr>
                <w:p w14:paraId="1F0DACC6" w14:textId="77777777" w:rsidR="00AF0C5D" w:rsidRPr="00E92D14" w:rsidRDefault="00457551">
                  <w:pPr>
                    <w:pStyle w:val="aff0"/>
                  </w:pPr>
                  <w:r w:rsidRPr="00E92D14">
                    <w:rPr>
                      <w:rFonts w:hint="eastAsia"/>
                    </w:rPr>
                    <w:t>292-009-07</w:t>
                  </w:r>
                </w:p>
              </w:tc>
              <w:tc>
                <w:tcPr>
                  <w:tcW w:w="558" w:type="pct"/>
                  <w:tcBorders>
                    <w:tl2br w:val="nil"/>
                    <w:tr2bl w:val="nil"/>
                  </w:tcBorders>
                  <w:vAlign w:val="center"/>
                </w:tcPr>
                <w:p w14:paraId="6AA9E97D" w14:textId="77777777" w:rsidR="00AF0C5D" w:rsidRPr="00E92D14" w:rsidRDefault="00457551">
                  <w:pPr>
                    <w:pStyle w:val="aff0"/>
                  </w:pPr>
                  <w:r w:rsidRPr="00E92D14">
                    <w:rPr>
                      <w:rFonts w:hint="eastAsia"/>
                    </w:rPr>
                    <w:t>1</w:t>
                  </w:r>
                </w:p>
              </w:tc>
              <w:tc>
                <w:tcPr>
                  <w:tcW w:w="594" w:type="pct"/>
                  <w:tcBorders>
                    <w:tl2br w:val="nil"/>
                    <w:tr2bl w:val="nil"/>
                  </w:tcBorders>
                  <w:vAlign w:val="center"/>
                </w:tcPr>
                <w:p w14:paraId="136F5E25" w14:textId="77777777" w:rsidR="00AF0C5D" w:rsidRPr="00E92D14" w:rsidRDefault="00457551">
                  <w:pPr>
                    <w:pStyle w:val="aff0"/>
                  </w:pPr>
                  <w:r w:rsidRPr="00E92D14">
                    <w:rPr>
                      <w:rFonts w:hint="eastAsia"/>
                    </w:rPr>
                    <w:t>成品包装</w:t>
                  </w:r>
                </w:p>
              </w:tc>
              <w:tc>
                <w:tcPr>
                  <w:tcW w:w="297" w:type="pct"/>
                  <w:tcBorders>
                    <w:tl2br w:val="nil"/>
                    <w:tr2bl w:val="nil"/>
                  </w:tcBorders>
                  <w:vAlign w:val="center"/>
                </w:tcPr>
                <w:p w14:paraId="327B5CFA" w14:textId="77777777" w:rsidR="00AF0C5D" w:rsidRPr="00E92D14" w:rsidRDefault="00457551">
                  <w:pPr>
                    <w:pStyle w:val="aff0"/>
                  </w:pPr>
                  <w:r w:rsidRPr="00E92D14">
                    <w:rPr>
                      <w:rFonts w:hint="eastAsia"/>
                    </w:rPr>
                    <w:t>固态</w:t>
                  </w:r>
                </w:p>
              </w:tc>
              <w:tc>
                <w:tcPr>
                  <w:tcW w:w="576" w:type="pct"/>
                  <w:tcBorders>
                    <w:tl2br w:val="nil"/>
                    <w:tr2bl w:val="nil"/>
                  </w:tcBorders>
                  <w:vAlign w:val="center"/>
                </w:tcPr>
                <w:p w14:paraId="41AAAAC0" w14:textId="77777777" w:rsidR="00AF0C5D" w:rsidRPr="00E92D14" w:rsidRDefault="00457551">
                  <w:pPr>
                    <w:pStyle w:val="aff0"/>
                  </w:pPr>
                  <w:r w:rsidRPr="00E92D14">
                    <w:rPr>
                      <w:rFonts w:hint="eastAsia"/>
                    </w:rPr>
                    <w:t>塑料等</w:t>
                  </w:r>
                </w:p>
              </w:tc>
              <w:tc>
                <w:tcPr>
                  <w:tcW w:w="858" w:type="pct"/>
                  <w:tcBorders>
                    <w:tl2br w:val="nil"/>
                    <w:tr2bl w:val="nil"/>
                  </w:tcBorders>
                  <w:vAlign w:val="center"/>
                </w:tcPr>
                <w:p w14:paraId="4B656FFA" w14:textId="77777777" w:rsidR="00AF0C5D" w:rsidRPr="00E92D14" w:rsidRDefault="00457551">
                  <w:pPr>
                    <w:pStyle w:val="aff0"/>
                    <w:rPr>
                      <w:sz w:val="18"/>
                    </w:rPr>
                  </w:pPr>
                  <w:r w:rsidRPr="00E92D14">
                    <w:rPr>
                      <w:rFonts w:hint="eastAsia"/>
                    </w:rPr>
                    <w:t>由物资回收部门回收</w:t>
                  </w:r>
                </w:p>
              </w:tc>
              <w:tc>
                <w:tcPr>
                  <w:tcW w:w="342" w:type="pct"/>
                  <w:tcBorders>
                    <w:tl2br w:val="nil"/>
                    <w:tr2bl w:val="nil"/>
                  </w:tcBorders>
                  <w:vAlign w:val="center"/>
                </w:tcPr>
                <w:p w14:paraId="0D8596B3" w14:textId="77777777" w:rsidR="00AF0C5D" w:rsidRPr="00E92D14" w:rsidRDefault="00457551">
                  <w:pPr>
                    <w:pStyle w:val="aff0"/>
                    <w:rPr>
                      <w:sz w:val="18"/>
                    </w:rPr>
                  </w:pPr>
                  <w:r w:rsidRPr="00E92D14">
                    <w:rPr>
                      <w:rFonts w:hint="eastAsia"/>
                    </w:rPr>
                    <w:t>0</w:t>
                  </w:r>
                </w:p>
              </w:tc>
            </w:tr>
            <w:tr w:rsidR="00AF0C5D" w:rsidRPr="00E92D14" w14:paraId="425AD832" w14:textId="77777777">
              <w:trPr>
                <w:trHeight w:val="482"/>
              </w:trPr>
              <w:tc>
                <w:tcPr>
                  <w:tcW w:w="295" w:type="pct"/>
                  <w:tcBorders>
                    <w:tl2br w:val="nil"/>
                    <w:tr2bl w:val="nil"/>
                  </w:tcBorders>
                  <w:vAlign w:val="center"/>
                </w:tcPr>
                <w:p w14:paraId="0017427C" w14:textId="77777777" w:rsidR="00AF0C5D" w:rsidRPr="00E92D14" w:rsidRDefault="00457551">
                  <w:pPr>
                    <w:pStyle w:val="aff0"/>
                  </w:pPr>
                  <w:r w:rsidRPr="00E92D14">
                    <w:rPr>
                      <w:rFonts w:hint="eastAsia"/>
                    </w:rPr>
                    <w:t>3</w:t>
                  </w:r>
                </w:p>
              </w:tc>
              <w:tc>
                <w:tcPr>
                  <w:tcW w:w="742" w:type="pct"/>
                  <w:tcBorders>
                    <w:tl2br w:val="nil"/>
                    <w:tr2bl w:val="nil"/>
                  </w:tcBorders>
                  <w:vAlign w:val="center"/>
                </w:tcPr>
                <w:p w14:paraId="175E42D3" w14:textId="77777777" w:rsidR="00AF0C5D" w:rsidRPr="00E92D14" w:rsidRDefault="00457551">
                  <w:pPr>
                    <w:pStyle w:val="aff0"/>
                  </w:pPr>
                  <w:r w:rsidRPr="00E92D14">
                    <w:rPr>
                      <w:rFonts w:hint="eastAsia"/>
                    </w:rPr>
                    <w:t>报废品</w:t>
                  </w:r>
                </w:p>
              </w:tc>
              <w:tc>
                <w:tcPr>
                  <w:tcW w:w="734" w:type="pct"/>
                  <w:tcBorders>
                    <w:tl2br w:val="nil"/>
                    <w:tr2bl w:val="nil"/>
                  </w:tcBorders>
                  <w:vAlign w:val="center"/>
                </w:tcPr>
                <w:p w14:paraId="16365FD7" w14:textId="77777777" w:rsidR="00AF0C5D" w:rsidRPr="00E92D14" w:rsidRDefault="00457551">
                  <w:pPr>
                    <w:pStyle w:val="aff0"/>
                  </w:pPr>
                  <w:r w:rsidRPr="00E92D14">
                    <w:rPr>
                      <w:rFonts w:hint="eastAsia"/>
                    </w:rPr>
                    <w:t>292-009-06</w:t>
                  </w:r>
                </w:p>
              </w:tc>
              <w:tc>
                <w:tcPr>
                  <w:tcW w:w="558" w:type="pct"/>
                  <w:tcBorders>
                    <w:tl2br w:val="nil"/>
                    <w:tr2bl w:val="nil"/>
                  </w:tcBorders>
                  <w:vAlign w:val="center"/>
                </w:tcPr>
                <w:p w14:paraId="3F076B4E" w14:textId="77777777" w:rsidR="00AF0C5D" w:rsidRPr="00E92D14" w:rsidRDefault="00457551">
                  <w:pPr>
                    <w:pStyle w:val="aff0"/>
                  </w:pPr>
                  <w:r w:rsidRPr="00E92D14">
                    <w:rPr>
                      <w:rFonts w:hint="eastAsia"/>
                    </w:rPr>
                    <w:t>2</w:t>
                  </w:r>
                </w:p>
              </w:tc>
              <w:tc>
                <w:tcPr>
                  <w:tcW w:w="594" w:type="pct"/>
                  <w:tcBorders>
                    <w:tl2br w:val="nil"/>
                    <w:tr2bl w:val="nil"/>
                  </w:tcBorders>
                  <w:vAlign w:val="center"/>
                </w:tcPr>
                <w:p w14:paraId="1AAC5976" w14:textId="77777777" w:rsidR="00AF0C5D" w:rsidRPr="00E92D14" w:rsidRDefault="00457551">
                  <w:pPr>
                    <w:pStyle w:val="aff0"/>
                  </w:pPr>
                  <w:r w:rsidRPr="00E92D14">
                    <w:rPr>
                      <w:rFonts w:hint="eastAsia"/>
                    </w:rPr>
                    <w:t>喷涂线检验</w:t>
                  </w:r>
                </w:p>
              </w:tc>
              <w:tc>
                <w:tcPr>
                  <w:tcW w:w="297" w:type="pct"/>
                  <w:tcBorders>
                    <w:tl2br w:val="nil"/>
                    <w:tr2bl w:val="nil"/>
                  </w:tcBorders>
                  <w:vAlign w:val="center"/>
                </w:tcPr>
                <w:p w14:paraId="60F0C820" w14:textId="77777777" w:rsidR="00AF0C5D" w:rsidRPr="00E92D14" w:rsidRDefault="00457551">
                  <w:pPr>
                    <w:pStyle w:val="aff0"/>
                  </w:pPr>
                  <w:r w:rsidRPr="00E92D14">
                    <w:rPr>
                      <w:rFonts w:hint="eastAsia"/>
                    </w:rPr>
                    <w:t>固态</w:t>
                  </w:r>
                </w:p>
              </w:tc>
              <w:tc>
                <w:tcPr>
                  <w:tcW w:w="576" w:type="pct"/>
                  <w:tcBorders>
                    <w:tl2br w:val="nil"/>
                    <w:tr2bl w:val="nil"/>
                  </w:tcBorders>
                  <w:vAlign w:val="center"/>
                </w:tcPr>
                <w:p w14:paraId="103A5FAD" w14:textId="77777777" w:rsidR="00AF0C5D" w:rsidRPr="00E92D14" w:rsidRDefault="00457551">
                  <w:pPr>
                    <w:pStyle w:val="aff0"/>
                  </w:pPr>
                  <w:r w:rsidRPr="00E92D14">
                    <w:rPr>
                      <w:rFonts w:hint="eastAsia"/>
                    </w:rPr>
                    <w:t>塑料等</w:t>
                  </w:r>
                </w:p>
              </w:tc>
              <w:tc>
                <w:tcPr>
                  <w:tcW w:w="858" w:type="pct"/>
                  <w:tcBorders>
                    <w:tl2br w:val="nil"/>
                    <w:tr2bl w:val="nil"/>
                  </w:tcBorders>
                  <w:vAlign w:val="center"/>
                </w:tcPr>
                <w:p w14:paraId="2A75207A" w14:textId="77777777" w:rsidR="00AF0C5D" w:rsidRPr="00E92D14" w:rsidRDefault="00457551">
                  <w:pPr>
                    <w:pStyle w:val="aff0"/>
                  </w:pPr>
                  <w:r w:rsidRPr="00E92D14">
                    <w:rPr>
                      <w:rFonts w:hint="eastAsia"/>
                    </w:rPr>
                    <w:t>由物资回收部门回收</w:t>
                  </w:r>
                </w:p>
              </w:tc>
              <w:tc>
                <w:tcPr>
                  <w:tcW w:w="342" w:type="pct"/>
                  <w:tcBorders>
                    <w:tl2br w:val="nil"/>
                    <w:tr2bl w:val="nil"/>
                  </w:tcBorders>
                  <w:vAlign w:val="center"/>
                </w:tcPr>
                <w:p w14:paraId="6A6BBDBC" w14:textId="77777777" w:rsidR="00AF0C5D" w:rsidRPr="00E92D14" w:rsidRDefault="00457551">
                  <w:pPr>
                    <w:pStyle w:val="aff0"/>
                  </w:pPr>
                  <w:r w:rsidRPr="00E92D14">
                    <w:rPr>
                      <w:rFonts w:hint="eastAsia"/>
                    </w:rPr>
                    <w:t>0</w:t>
                  </w:r>
                </w:p>
              </w:tc>
            </w:tr>
          </w:tbl>
          <w:p w14:paraId="3224DC84" w14:textId="77777777" w:rsidR="00AF0C5D" w:rsidRPr="00E92D14" w:rsidRDefault="00AF0C5D">
            <w:pPr>
              <w:ind w:firstLine="482"/>
              <w:rPr>
                <w:b/>
                <w:bCs/>
              </w:rPr>
            </w:pPr>
          </w:p>
          <w:p w14:paraId="4B2C9270" w14:textId="77777777" w:rsidR="00AF0C5D" w:rsidRPr="00E92D14" w:rsidRDefault="00457551">
            <w:pPr>
              <w:ind w:firstLine="482"/>
              <w:rPr>
                <w:b/>
                <w:bCs/>
              </w:rPr>
            </w:pPr>
            <w:r w:rsidRPr="00E92D14">
              <w:rPr>
                <w:rFonts w:hint="eastAsia"/>
                <w:b/>
                <w:bCs/>
              </w:rPr>
              <w:t>2</w:t>
            </w:r>
            <w:r w:rsidRPr="00E92D14">
              <w:rPr>
                <w:rFonts w:hint="eastAsia"/>
                <w:b/>
                <w:bCs/>
              </w:rPr>
              <w:t>、危险废物</w:t>
            </w:r>
          </w:p>
          <w:p w14:paraId="07FAAE67" w14:textId="77777777" w:rsidR="00AF0C5D" w:rsidRPr="00E92D14" w:rsidRDefault="00457551">
            <w:pPr>
              <w:ind w:firstLine="482"/>
              <w:rPr>
                <w:b/>
                <w:bCs/>
              </w:rPr>
            </w:pPr>
            <w:r w:rsidRPr="00E92D14">
              <w:rPr>
                <w:rFonts w:hint="eastAsia"/>
                <w:b/>
                <w:bCs/>
              </w:rPr>
              <w:t>（</w:t>
            </w:r>
            <w:r w:rsidRPr="00E92D14">
              <w:rPr>
                <w:rFonts w:hint="eastAsia"/>
                <w:b/>
                <w:bCs/>
              </w:rPr>
              <w:t>1</w:t>
            </w:r>
            <w:r w:rsidRPr="00E92D14">
              <w:rPr>
                <w:rFonts w:hint="eastAsia"/>
                <w:b/>
                <w:bCs/>
              </w:rPr>
              <w:t>）危险废物产生情况</w:t>
            </w:r>
          </w:p>
          <w:p w14:paraId="3701657C" w14:textId="77777777" w:rsidR="00AF0C5D" w:rsidRPr="00E92D14" w:rsidRDefault="00457551">
            <w:pPr>
              <w:ind w:firstLine="480"/>
            </w:pPr>
            <w:r w:rsidRPr="00E92D14">
              <w:rPr>
                <w:rFonts w:hint="eastAsia"/>
              </w:rPr>
              <w:t>①废涂料桶：</w:t>
            </w:r>
            <w:r w:rsidRPr="00E92D14">
              <w:t>本项目</w:t>
            </w:r>
            <w:r w:rsidRPr="00E92D14">
              <w:rPr>
                <w:rFonts w:hint="eastAsia"/>
              </w:rPr>
              <w:t>漆料、稀释剂及固化剂</w:t>
            </w:r>
            <w:r w:rsidRPr="00E92D14">
              <w:t>总用量</w:t>
            </w:r>
            <w:r w:rsidRPr="00E92D14">
              <w:rPr>
                <w:rFonts w:hint="eastAsia"/>
              </w:rPr>
              <w:t>约</w:t>
            </w:r>
            <w:r w:rsidRPr="00E92D14">
              <w:t>为</w:t>
            </w:r>
            <w:r w:rsidRPr="00E92D14">
              <w:rPr>
                <w:rFonts w:hint="eastAsia"/>
              </w:rPr>
              <w:t>25.432</w:t>
            </w:r>
            <w:r w:rsidRPr="00E92D14">
              <w:t>t/a</w:t>
            </w:r>
            <w:r w:rsidRPr="00E92D14">
              <w:t>，</w:t>
            </w:r>
            <w:r w:rsidRPr="00E92D14">
              <w:rPr>
                <w:rFonts w:hint="eastAsia"/>
              </w:rPr>
              <w:t>均为桶装。漆料均</w:t>
            </w:r>
            <w:r w:rsidRPr="00E92D14">
              <w:rPr>
                <w:rFonts w:hint="eastAsia"/>
              </w:rPr>
              <w:t>25kg/</w:t>
            </w:r>
            <w:r w:rsidRPr="00E92D14">
              <w:rPr>
                <w:rFonts w:hint="eastAsia"/>
              </w:rPr>
              <w:t>桶，则</w:t>
            </w:r>
            <w:r w:rsidRPr="00E92D14">
              <w:t>本项目年产生</w:t>
            </w:r>
            <w:r w:rsidRPr="00E92D14">
              <w:rPr>
                <w:rFonts w:hint="eastAsia"/>
              </w:rPr>
              <w:t>空桶</w:t>
            </w:r>
            <w:r w:rsidRPr="00E92D14">
              <w:t>约</w:t>
            </w:r>
            <w:r w:rsidRPr="00E92D14">
              <w:rPr>
                <w:rFonts w:hint="eastAsia"/>
              </w:rPr>
              <w:t>1018</w:t>
            </w:r>
            <w:r w:rsidRPr="00E92D14">
              <w:t>个</w:t>
            </w:r>
            <w:r w:rsidRPr="00E92D14">
              <w:rPr>
                <w:rFonts w:hint="eastAsia"/>
              </w:rPr>
              <w:t>，空料桶以</w:t>
            </w:r>
            <w:r w:rsidRPr="00E92D14">
              <w:rPr>
                <w:rFonts w:hint="eastAsia"/>
              </w:rPr>
              <w:t>0.3kg/</w:t>
            </w:r>
            <w:r w:rsidRPr="00E92D14">
              <w:rPr>
                <w:rFonts w:hint="eastAsia"/>
              </w:rPr>
              <w:t>个计，则产生</w:t>
            </w:r>
            <w:r w:rsidRPr="00E92D14">
              <w:rPr>
                <w:rFonts w:hint="eastAsia"/>
              </w:rPr>
              <w:lastRenderedPageBreak/>
              <w:t>的废涂料桶约为</w:t>
            </w:r>
            <w:r w:rsidRPr="00E92D14">
              <w:rPr>
                <w:rFonts w:hint="eastAsia"/>
              </w:rPr>
              <w:t>0.30t/a</w:t>
            </w:r>
            <w:r w:rsidRPr="00E92D14">
              <w:rPr>
                <w:rFonts w:hint="eastAsia"/>
              </w:rPr>
              <w:t>。</w:t>
            </w:r>
          </w:p>
          <w:p w14:paraId="4B9F0523" w14:textId="77777777" w:rsidR="00AF0C5D" w:rsidRPr="00E92D14" w:rsidRDefault="00457551">
            <w:pPr>
              <w:ind w:firstLine="480"/>
            </w:pPr>
            <w:r w:rsidRPr="00E92D14">
              <w:rPr>
                <w:rFonts w:hint="eastAsia"/>
              </w:rPr>
              <w:t>②漆渣：</w:t>
            </w:r>
            <w:r w:rsidRPr="00E92D14">
              <w:t>根据物料平衡计算，</w:t>
            </w:r>
            <w:r w:rsidRPr="00E92D14">
              <w:rPr>
                <w:rFonts w:hint="eastAsia"/>
              </w:rPr>
              <w:t>根据前文物料平衡分析，油漆中</w:t>
            </w:r>
            <w:r w:rsidRPr="00E92D14">
              <w:rPr>
                <w:rFonts w:hint="eastAsia"/>
              </w:rPr>
              <w:t>5</w:t>
            </w:r>
            <w:r w:rsidRPr="00E92D14">
              <w:t>%</w:t>
            </w:r>
            <w:r w:rsidRPr="00E92D14">
              <w:rPr>
                <w:rFonts w:hint="eastAsia"/>
              </w:rPr>
              <w:t>的固体分散落为漆渣，散落漆渣产生量为</w:t>
            </w:r>
            <w:r w:rsidRPr="00E92D14">
              <w:rPr>
                <w:rFonts w:hint="eastAsia"/>
              </w:rPr>
              <w:t>0.5757</w:t>
            </w:r>
            <w:r w:rsidRPr="00E92D14">
              <w:t>t/a</w:t>
            </w:r>
            <w:r w:rsidRPr="00E92D14">
              <w:rPr>
                <w:rFonts w:hint="eastAsia"/>
              </w:rPr>
              <w:t>，喷淋去除漆雾量为</w:t>
            </w:r>
            <w:r w:rsidRPr="00E92D14">
              <w:rPr>
                <w:rFonts w:hint="eastAsia"/>
              </w:rPr>
              <w:t>2.5978</w:t>
            </w:r>
            <w:r w:rsidRPr="00E92D14">
              <w:t>t/a</w:t>
            </w:r>
            <w:r w:rsidRPr="00E92D14">
              <w:rPr>
                <w:rFonts w:hint="eastAsia"/>
              </w:rPr>
              <w:t>。漆渣产生量共计</w:t>
            </w:r>
            <w:r w:rsidRPr="00E92D14">
              <w:rPr>
                <w:rFonts w:hint="eastAsia"/>
              </w:rPr>
              <w:t>3.1735</w:t>
            </w:r>
            <w:r w:rsidRPr="00E92D14">
              <w:t>t/a</w:t>
            </w:r>
            <w:r w:rsidRPr="00E92D14">
              <w:rPr>
                <w:rFonts w:hint="eastAsia"/>
              </w:rPr>
              <w:t>。漆渣采用专桶</w:t>
            </w:r>
            <w:r w:rsidRPr="00E92D14">
              <w:t>/</w:t>
            </w:r>
            <w:r w:rsidRPr="00E92D14">
              <w:rPr>
                <w:rFonts w:hint="eastAsia"/>
              </w:rPr>
              <w:t>专袋密封收集，暂存于危废库内，定期交由具有危险废物处置资质的单位处理</w:t>
            </w:r>
            <w:r w:rsidRPr="00E92D14">
              <w:t>，属于《国家危险废物名录》（</w:t>
            </w:r>
            <w:r w:rsidRPr="00E92D14">
              <w:t>2021</w:t>
            </w:r>
            <w:r w:rsidRPr="00E92D14">
              <w:t>年版）规定的危险固废</w:t>
            </w:r>
            <w:r w:rsidRPr="00E92D14">
              <w:rPr>
                <w:rFonts w:hint="eastAsia"/>
              </w:rPr>
              <w:t>“</w:t>
            </w:r>
            <w:r w:rsidRPr="00E92D14">
              <w:t>HW12</w:t>
            </w:r>
            <w:r w:rsidRPr="00E92D14">
              <w:t>染料、涂料废物</w:t>
            </w:r>
            <w:r w:rsidRPr="00E92D14">
              <w:rPr>
                <w:rFonts w:hint="eastAsia"/>
              </w:rPr>
              <w:t>，</w:t>
            </w:r>
            <w:r w:rsidRPr="00E92D14">
              <w:t>900-252-12</w:t>
            </w:r>
            <w:r w:rsidRPr="00E92D14">
              <w:t>，使用油漆、有机溶剂进行喷漆、上漆过程中产生的废物</w:t>
            </w:r>
            <w:r w:rsidRPr="00E92D14">
              <w:rPr>
                <w:rFonts w:hint="eastAsia"/>
              </w:rPr>
              <w:t>”</w:t>
            </w:r>
            <w:r w:rsidRPr="00E92D14">
              <w:t>，收集后储存于</w:t>
            </w:r>
            <w:r w:rsidRPr="00E92D14">
              <w:rPr>
                <w:rFonts w:hint="eastAsia"/>
              </w:rPr>
              <w:t>10</w:t>
            </w:r>
            <w:r w:rsidRPr="00E92D14">
              <w:t>m</w:t>
            </w:r>
            <w:r w:rsidRPr="00E92D14">
              <w:rPr>
                <w:vertAlign w:val="superscript"/>
              </w:rPr>
              <w:t>2</w:t>
            </w:r>
            <w:r w:rsidRPr="00E92D14">
              <w:t>危废暂存间，委托有相应资质的单位定期回收处置。</w:t>
            </w:r>
          </w:p>
          <w:p w14:paraId="2E94E74F" w14:textId="77777777" w:rsidR="00AF0C5D" w:rsidRPr="00E92D14" w:rsidRDefault="00457551">
            <w:pPr>
              <w:ind w:firstLine="480"/>
              <w:rPr>
                <w:b/>
              </w:rPr>
            </w:pPr>
            <w:r w:rsidRPr="00E92D14">
              <w:rPr>
                <w:rFonts w:hint="eastAsia"/>
              </w:rPr>
              <w:t>③废活性炭：注塑生产线经两级活性炭吸附处理，活性炭吸附注塑线有机废气量为</w:t>
            </w:r>
            <w:r w:rsidRPr="00E92D14">
              <w:rPr>
                <w:rFonts w:hint="eastAsia"/>
              </w:rPr>
              <w:t>1.75t/a</w:t>
            </w:r>
            <w:r w:rsidRPr="00E92D14">
              <w:rPr>
                <w:rFonts w:hint="eastAsia"/>
              </w:rPr>
              <w:t>，喷涂线有机</w:t>
            </w:r>
            <w:r w:rsidRPr="00E92D14">
              <w:rPr>
                <w:rFonts w:hint="eastAsia"/>
                <w:kern w:val="0"/>
              </w:rPr>
              <w:t>废气</w:t>
            </w:r>
            <w:r w:rsidRPr="00E92D14">
              <w:rPr>
                <w:rFonts w:hint="eastAsia"/>
              </w:rPr>
              <w:t>经过</w:t>
            </w:r>
            <w:r w:rsidRPr="00E92D14">
              <w:rPr>
                <w:kern w:val="0"/>
              </w:rPr>
              <w:t>过滤棉</w:t>
            </w:r>
            <w:r w:rsidRPr="00E92D14">
              <w:rPr>
                <w:rFonts w:hint="eastAsia"/>
                <w:kern w:val="0"/>
              </w:rPr>
              <w:t>+</w:t>
            </w:r>
            <w:r w:rsidRPr="00E92D14">
              <w:rPr>
                <w:rFonts w:hint="eastAsia"/>
                <w:kern w:val="0"/>
              </w:rPr>
              <w:t>活性炭</w:t>
            </w:r>
            <w:r w:rsidRPr="00E92D14">
              <w:rPr>
                <w:rFonts w:hint="eastAsia"/>
                <w:kern w:val="0"/>
              </w:rPr>
              <w:t>+</w:t>
            </w:r>
            <w:r w:rsidRPr="00E92D14">
              <w:rPr>
                <w:rFonts w:hint="eastAsia"/>
                <w:kern w:val="0"/>
              </w:rPr>
              <w:t>催化燃烧处理后排放，活性炭吸附残留有机废气以</w:t>
            </w:r>
            <w:r w:rsidRPr="00E92D14">
              <w:rPr>
                <w:rFonts w:hint="eastAsia"/>
                <w:kern w:val="0"/>
              </w:rPr>
              <w:t>20%</w:t>
            </w:r>
            <w:r w:rsidRPr="00E92D14">
              <w:rPr>
                <w:rFonts w:hint="eastAsia"/>
                <w:kern w:val="0"/>
              </w:rPr>
              <w:t>计，则吸附喷涂线</w:t>
            </w:r>
            <w:r w:rsidRPr="00E92D14">
              <w:rPr>
                <w:rFonts w:hint="eastAsia"/>
              </w:rPr>
              <w:t>有机废气量为</w:t>
            </w:r>
            <w:r w:rsidRPr="00E92D14">
              <w:rPr>
                <w:rFonts w:hint="eastAsia"/>
              </w:rPr>
              <w:t>0.89t/a</w:t>
            </w:r>
            <w:r w:rsidRPr="00E92D14">
              <w:rPr>
                <w:rFonts w:hint="eastAsia"/>
                <w:kern w:val="0"/>
              </w:rPr>
              <w:t>。</w:t>
            </w:r>
          </w:p>
          <w:p w14:paraId="217A8224" w14:textId="77777777" w:rsidR="00AF0C5D" w:rsidRPr="00E92D14" w:rsidRDefault="00457551">
            <w:pPr>
              <w:ind w:firstLine="480"/>
            </w:pPr>
            <w:r w:rsidRPr="00E92D14">
              <w:rPr>
                <w:rFonts w:hint="eastAsia"/>
              </w:rPr>
              <w:t>项目非甲烷总烃废气通过活性炭吸附装置处理，项目需吸附的有机废气总量为</w:t>
            </w:r>
            <w:r w:rsidRPr="00E92D14">
              <w:rPr>
                <w:rFonts w:hint="eastAsia"/>
              </w:rPr>
              <w:t>2.64t/a</w:t>
            </w:r>
            <w:r w:rsidRPr="00E92D14">
              <w:rPr>
                <w:rFonts w:hint="eastAsia"/>
              </w:rPr>
              <w:t>，活性炭吸附能力均以</w:t>
            </w:r>
            <w:r w:rsidRPr="00E92D14">
              <w:rPr>
                <w:rFonts w:hint="eastAsia"/>
              </w:rPr>
              <w:t>0.2g/g</w:t>
            </w:r>
            <w:r w:rsidRPr="00E92D14">
              <w:rPr>
                <w:rFonts w:hint="eastAsia"/>
              </w:rPr>
              <w:t>计，则本项目理论需要活性炭的使用量为</w:t>
            </w:r>
            <w:r w:rsidRPr="00E92D14">
              <w:rPr>
                <w:rFonts w:hint="eastAsia"/>
              </w:rPr>
              <w:t>13.2t/a</w:t>
            </w:r>
            <w:r w:rsidRPr="00E92D14">
              <w:rPr>
                <w:rFonts w:hint="eastAsia"/>
              </w:rPr>
              <w:t>，则废活性炭产生量约</w:t>
            </w:r>
            <w:r w:rsidRPr="00E92D14">
              <w:rPr>
                <w:rFonts w:hint="eastAsia"/>
              </w:rPr>
              <w:t>15.84t/a</w:t>
            </w:r>
            <w:r w:rsidRPr="00E92D14">
              <w:rPr>
                <w:rFonts w:hint="eastAsia"/>
              </w:rPr>
              <w:t>（含有机废气</w:t>
            </w:r>
            <w:r w:rsidRPr="00E92D14">
              <w:rPr>
                <w:rFonts w:hint="eastAsia"/>
              </w:rPr>
              <w:t>2.64t/a</w:t>
            </w:r>
            <w:r w:rsidRPr="00E92D14">
              <w:rPr>
                <w:rFonts w:hint="eastAsia"/>
              </w:rPr>
              <w:t>）</w:t>
            </w:r>
            <w:r w:rsidRPr="00E92D14">
              <w:t>。属于危险废物，废物类别：</w:t>
            </w:r>
            <w:r w:rsidRPr="00E92D14">
              <w:t>HW49</w:t>
            </w:r>
            <w:r w:rsidRPr="00E92D14">
              <w:t>（</w:t>
            </w:r>
            <w:r w:rsidRPr="00E92D14">
              <w:t>900-041-49</w:t>
            </w:r>
            <w:r w:rsidRPr="00E92D14">
              <w:t>），需交资质单位处理。</w:t>
            </w:r>
          </w:p>
          <w:p w14:paraId="73DF5AA5" w14:textId="77777777" w:rsidR="00AF0C5D" w:rsidRPr="00E92D14" w:rsidRDefault="00457551">
            <w:pPr>
              <w:widowControl/>
              <w:ind w:firstLine="480"/>
            </w:pPr>
            <w:r w:rsidRPr="00E92D14">
              <w:rPr>
                <w:rFonts w:hint="eastAsia"/>
              </w:rPr>
              <w:t>④废过滤棉：本项目环保设备清理过程中伴随少量废过滤棉产生，由于过滤棉密度较小，则废过滤棉重量约等于过滤漆雾的重量，产生量约</w:t>
            </w:r>
            <w:r w:rsidRPr="00E92D14">
              <w:rPr>
                <w:rFonts w:hint="eastAsia"/>
              </w:rPr>
              <w:t>0.0957t/a</w:t>
            </w:r>
            <w:r w:rsidRPr="00E92D14">
              <w:rPr>
                <w:rFonts w:hint="eastAsia"/>
              </w:rPr>
              <w:t>。</w:t>
            </w:r>
          </w:p>
          <w:p w14:paraId="5AA5554A" w14:textId="77777777" w:rsidR="00AF0C5D" w:rsidRPr="00E92D14" w:rsidRDefault="00457551">
            <w:pPr>
              <w:ind w:firstLine="480"/>
            </w:pPr>
            <w:r w:rsidRPr="00E92D14">
              <w:rPr>
                <w:rFonts w:hint="eastAsia"/>
              </w:rPr>
              <w:t>⑤废催化剂：项目在使用催化燃烧装置进行废气处理的过程中会产生废催化剂，根据建设方及设备厂家提供的资料，本项目使用的催化剂为蜂窝陶瓷在体内浸渍贵金属铂和钯，需要填充的催化剂的量为</w:t>
            </w:r>
            <w:r w:rsidRPr="00E92D14">
              <w:rPr>
                <w:rFonts w:hint="eastAsia"/>
              </w:rPr>
              <w:t>0.</w:t>
            </w:r>
            <w:r w:rsidRPr="00E92D14">
              <w:t>1</w:t>
            </w:r>
            <w:r w:rsidRPr="00E92D14">
              <w:rPr>
                <w:rFonts w:hint="eastAsia"/>
              </w:rPr>
              <w:t>6</w:t>
            </w:r>
            <w:r w:rsidRPr="00E92D14">
              <w:t>m</w:t>
            </w:r>
            <w:r w:rsidRPr="00E92D14">
              <w:rPr>
                <w:vertAlign w:val="superscript"/>
              </w:rPr>
              <w:t>3</w:t>
            </w:r>
            <w:r w:rsidRPr="00E92D14">
              <w:rPr>
                <w:rFonts w:hint="eastAsia"/>
              </w:rPr>
              <w:t>，本项目使用催化剂的密度为</w:t>
            </w:r>
            <w:r w:rsidRPr="00E92D14">
              <w:t>4545kg/m</w:t>
            </w:r>
            <w:r w:rsidRPr="00E92D14">
              <w:rPr>
                <w:vertAlign w:val="superscript"/>
              </w:rPr>
              <w:t>3</w:t>
            </w:r>
            <w:r w:rsidRPr="00E92D14">
              <w:rPr>
                <w:rFonts w:hint="eastAsia"/>
              </w:rPr>
              <w:t>，则使用催化剂的重量为</w:t>
            </w:r>
            <w:r w:rsidRPr="00E92D14">
              <w:rPr>
                <w:rFonts w:hint="eastAsia"/>
              </w:rPr>
              <w:t>727.2</w:t>
            </w:r>
            <w:r w:rsidRPr="00E92D14">
              <w:t>kg</w:t>
            </w:r>
            <w:r w:rsidRPr="00E92D14">
              <w:rPr>
                <w:rFonts w:hint="eastAsia"/>
              </w:rPr>
              <w:t>，每两年更换一次，则废催化剂的产生量为</w:t>
            </w:r>
            <w:r w:rsidRPr="00E92D14">
              <w:rPr>
                <w:rFonts w:hint="eastAsia"/>
              </w:rPr>
              <w:t>0.3636</w:t>
            </w:r>
            <w:r w:rsidRPr="00E92D14">
              <w:t>t/a</w:t>
            </w:r>
            <w:r w:rsidRPr="00E92D14">
              <w:rPr>
                <w:rFonts w:hint="eastAsia"/>
              </w:rPr>
              <w:t>。经查《国家危险废物名录（</w:t>
            </w:r>
            <w:r w:rsidRPr="00E92D14">
              <w:t>2021</w:t>
            </w:r>
            <w:r w:rsidRPr="00E92D14">
              <w:rPr>
                <w:rFonts w:hint="eastAsia"/>
              </w:rPr>
              <w:t>版）》，废催化剂属于危险废物，危废类别</w:t>
            </w:r>
            <w:r w:rsidRPr="00E92D14">
              <w:t>HW50</w:t>
            </w:r>
            <w:r w:rsidRPr="00E92D14">
              <w:rPr>
                <w:rFonts w:hint="eastAsia"/>
              </w:rPr>
              <w:t>（</w:t>
            </w:r>
            <w:r w:rsidRPr="00E92D14">
              <w:t>900-048-50</w:t>
            </w:r>
            <w:r w:rsidRPr="00E92D14">
              <w:rPr>
                <w:rFonts w:hint="eastAsia"/>
              </w:rPr>
              <w:t>），暂存于危废库，委托有资质单位处置。</w:t>
            </w:r>
          </w:p>
          <w:p w14:paraId="13C5E0B6" w14:textId="77777777" w:rsidR="00AF0C5D" w:rsidRPr="00E92D14" w:rsidRDefault="00457551">
            <w:pPr>
              <w:ind w:firstLine="480"/>
            </w:pPr>
            <w:r w:rsidRPr="00E92D14">
              <w:rPr>
                <w:rFonts w:hint="eastAsia"/>
              </w:rPr>
              <w:t>⑥废矿物油：设备润滑、维修等产生废矿物油，产生量约为</w:t>
            </w:r>
            <w:r w:rsidRPr="00E92D14">
              <w:rPr>
                <w:rFonts w:hint="eastAsia"/>
              </w:rPr>
              <w:t>0.1t/a</w:t>
            </w:r>
            <w:r w:rsidRPr="00E92D14">
              <w:rPr>
                <w:rFonts w:hint="eastAsia"/>
              </w:rPr>
              <w:t>，废润滑油收集后暂存危废间，由有资质单位合理处置。</w:t>
            </w:r>
          </w:p>
          <w:p w14:paraId="294A5E04" w14:textId="77777777" w:rsidR="00AF0C5D" w:rsidRPr="00E92D14" w:rsidRDefault="00457551">
            <w:pPr>
              <w:ind w:firstLine="480"/>
            </w:pPr>
            <w:r w:rsidRPr="00E92D14">
              <w:rPr>
                <w:rFonts w:hint="eastAsia"/>
              </w:rPr>
              <w:t>以上危险废物分类收集后在厂内专门地点暂存，均委托有危险废物处理资质的单位进行处理。</w:t>
            </w:r>
            <w:r w:rsidRPr="00E92D14">
              <w:t>根据前述统计，项目危险废物产生、处理及排放（去向）情况见下表所示。</w:t>
            </w:r>
          </w:p>
          <w:p w14:paraId="0E7BADCF" w14:textId="64D4464F" w:rsidR="00AF0C5D" w:rsidRPr="00E92D14" w:rsidRDefault="00457551">
            <w:pPr>
              <w:pStyle w:val="aff1"/>
              <w:spacing w:before="120"/>
              <w:rPr>
                <w:kern w:val="2"/>
                <w:szCs w:val="24"/>
              </w:rPr>
            </w:pPr>
            <w:r w:rsidRPr="00E92D14">
              <w:rPr>
                <w:rFonts w:hint="eastAsia"/>
                <w:kern w:val="2"/>
                <w:szCs w:val="24"/>
              </w:rPr>
              <w:lastRenderedPageBreak/>
              <w:t>表</w:t>
            </w:r>
            <w:r w:rsidRPr="00E92D14">
              <w:rPr>
                <w:rFonts w:hint="eastAsia"/>
                <w:kern w:val="2"/>
                <w:szCs w:val="24"/>
              </w:rPr>
              <w:t>4</w:t>
            </w:r>
            <w:r w:rsidRPr="00E92D14">
              <w:rPr>
                <w:kern w:val="2"/>
                <w:szCs w:val="24"/>
              </w:rPr>
              <w:t>-1</w:t>
            </w:r>
            <w:r w:rsidR="003A5A61">
              <w:rPr>
                <w:kern w:val="2"/>
                <w:szCs w:val="24"/>
              </w:rPr>
              <w:t>3</w:t>
            </w:r>
            <w:r w:rsidRPr="00E92D14">
              <w:rPr>
                <w:rFonts w:hint="eastAsia"/>
                <w:kern w:val="2"/>
                <w:szCs w:val="24"/>
              </w:rPr>
              <w:t>项目危险废物产生及处置情况一览表</w:t>
            </w:r>
          </w:p>
          <w:tbl>
            <w:tblPr>
              <w:tblW w:w="7937" w:type="dxa"/>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427"/>
              <w:gridCol w:w="698"/>
              <w:gridCol w:w="1756"/>
              <w:gridCol w:w="871"/>
              <w:gridCol w:w="597"/>
              <w:gridCol w:w="427"/>
              <w:gridCol w:w="546"/>
              <w:gridCol w:w="521"/>
              <w:gridCol w:w="483"/>
              <w:gridCol w:w="569"/>
              <w:gridCol w:w="615"/>
              <w:gridCol w:w="427"/>
            </w:tblGrid>
            <w:tr w:rsidR="00AF0C5D" w:rsidRPr="00E92D14" w14:paraId="2C954FE1" w14:textId="77777777">
              <w:trPr>
                <w:trHeight w:val="374"/>
                <w:jc w:val="center"/>
              </w:trPr>
              <w:tc>
                <w:tcPr>
                  <w:tcW w:w="427" w:type="dxa"/>
                  <w:tcBorders>
                    <w:tl2br w:val="nil"/>
                    <w:tr2bl w:val="nil"/>
                  </w:tcBorders>
                  <w:vAlign w:val="center"/>
                </w:tcPr>
                <w:p w14:paraId="39C7884F" w14:textId="77777777" w:rsidR="00AF0C5D" w:rsidRPr="00E92D14" w:rsidRDefault="00457551">
                  <w:pPr>
                    <w:pStyle w:val="aff"/>
                  </w:pPr>
                  <w:r w:rsidRPr="00E92D14">
                    <w:rPr>
                      <w:rFonts w:hint="eastAsia"/>
                    </w:rPr>
                    <w:t>序号</w:t>
                  </w:r>
                </w:p>
              </w:tc>
              <w:tc>
                <w:tcPr>
                  <w:tcW w:w="698" w:type="dxa"/>
                  <w:tcBorders>
                    <w:tl2br w:val="nil"/>
                    <w:tr2bl w:val="nil"/>
                  </w:tcBorders>
                  <w:vAlign w:val="center"/>
                </w:tcPr>
                <w:p w14:paraId="36C51BB0" w14:textId="77777777" w:rsidR="00AF0C5D" w:rsidRPr="00E92D14" w:rsidRDefault="00457551">
                  <w:pPr>
                    <w:pStyle w:val="aff"/>
                  </w:pPr>
                  <w:r w:rsidRPr="00E92D14">
                    <w:rPr>
                      <w:rFonts w:hint="eastAsia"/>
                    </w:rPr>
                    <w:t>危险废物名称</w:t>
                  </w:r>
                </w:p>
              </w:tc>
              <w:tc>
                <w:tcPr>
                  <w:tcW w:w="1756" w:type="dxa"/>
                  <w:tcBorders>
                    <w:tl2br w:val="nil"/>
                    <w:tr2bl w:val="nil"/>
                  </w:tcBorders>
                  <w:vAlign w:val="center"/>
                </w:tcPr>
                <w:p w14:paraId="42C3F260" w14:textId="77777777" w:rsidR="00AF0C5D" w:rsidRPr="00E92D14" w:rsidRDefault="00457551">
                  <w:pPr>
                    <w:pStyle w:val="aff"/>
                  </w:pPr>
                  <w:r w:rsidRPr="00E92D14">
                    <w:rPr>
                      <w:rFonts w:hint="eastAsia"/>
                    </w:rPr>
                    <w:t>危险废物类别及代码</w:t>
                  </w:r>
                </w:p>
              </w:tc>
              <w:tc>
                <w:tcPr>
                  <w:tcW w:w="871" w:type="dxa"/>
                  <w:tcBorders>
                    <w:tl2br w:val="nil"/>
                    <w:tr2bl w:val="nil"/>
                  </w:tcBorders>
                  <w:vAlign w:val="center"/>
                </w:tcPr>
                <w:p w14:paraId="723612A1" w14:textId="77777777" w:rsidR="00AF0C5D" w:rsidRPr="00E92D14" w:rsidRDefault="00457551">
                  <w:pPr>
                    <w:pStyle w:val="aff"/>
                  </w:pPr>
                  <w:r w:rsidRPr="00E92D14">
                    <w:rPr>
                      <w:rFonts w:hint="eastAsia"/>
                    </w:rPr>
                    <w:t>产生量（</w:t>
                  </w:r>
                  <w:r w:rsidRPr="00E92D14">
                    <w:rPr>
                      <w:rFonts w:hint="eastAsia"/>
                    </w:rPr>
                    <w:t>t</w:t>
                  </w:r>
                  <w:r w:rsidRPr="00E92D14">
                    <w:t>/a</w:t>
                  </w:r>
                  <w:r w:rsidRPr="00E92D14">
                    <w:rPr>
                      <w:rFonts w:hint="eastAsia"/>
                    </w:rPr>
                    <w:t>）</w:t>
                  </w:r>
                </w:p>
              </w:tc>
              <w:tc>
                <w:tcPr>
                  <w:tcW w:w="597" w:type="dxa"/>
                  <w:tcBorders>
                    <w:tl2br w:val="nil"/>
                    <w:tr2bl w:val="nil"/>
                  </w:tcBorders>
                  <w:vAlign w:val="center"/>
                </w:tcPr>
                <w:p w14:paraId="1F75AED0" w14:textId="77777777" w:rsidR="00AF0C5D" w:rsidRPr="00E92D14" w:rsidRDefault="00457551">
                  <w:pPr>
                    <w:pStyle w:val="aff"/>
                  </w:pPr>
                  <w:r w:rsidRPr="00E92D14">
                    <w:rPr>
                      <w:rFonts w:hint="eastAsia"/>
                    </w:rPr>
                    <w:t>产生工序及装置</w:t>
                  </w:r>
                </w:p>
              </w:tc>
              <w:tc>
                <w:tcPr>
                  <w:tcW w:w="427" w:type="dxa"/>
                  <w:tcBorders>
                    <w:tl2br w:val="nil"/>
                    <w:tr2bl w:val="nil"/>
                  </w:tcBorders>
                  <w:vAlign w:val="center"/>
                </w:tcPr>
                <w:p w14:paraId="00C03304" w14:textId="77777777" w:rsidR="00AF0C5D" w:rsidRPr="00E92D14" w:rsidRDefault="00457551">
                  <w:pPr>
                    <w:pStyle w:val="aff"/>
                  </w:pPr>
                  <w:r w:rsidRPr="00E92D14">
                    <w:rPr>
                      <w:rFonts w:hint="eastAsia"/>
                    </w:rPr>
                    <w:t>形态</w:t>
                  </w:r>
                </w:p>
              </w:tc>
              <w:tc>
                <w:tcPr>
                  <w:tcW w:w="546" w:type="dxa"/>
                  <w:tcBorders>
                    <w:tl2br w:val="nil"/>
                    <w:tr2bl w:val="nil"/>
                  </w:tcBorders>
                  <w:vAlign w:val="center"/>
                </w:tcPr>
                <w:p w14:paraId="6871BE92" w14:textId="77777777" w:rsidR="00AF0C5D" w:rsidRPr="00E92D14" w:rsidRDefault="00457551">
                  <w:pPr>
                    <w:pStyle w:val="aff"/>
                  </w:pPr>
                  <w:r w:rsidRPr="00E92D14">
                    <w:rPr>
                      <w:rFonts w:hint="eastAsia"/>
                    </w:rPr>
                    <w:t>主要</w:t>
                  </w:r>
                </w:p>
                <w:p w14:paraId="6EA8E7FD" w14:textId="77777777" w:rsidR="00AF0C5D" w:rsidRPr="00E92D14" w:rsidRDefault="00457551">
                  <w:pPr>
                    <w:pStyle w:val="aff"/>
                  </w:pPr>
                  <w:r w:rsidRPr="00E92D14">
                    <w:rPr>
                      <w:rFonts w:hint="eastAsia"/>
                    </w:rPr>
                    <w:t>成分</w:t>
                  </w:r>
                </w:p>
              </w:tc>
              <w:tc>
                <w:tcPr>
                  <w:tcW w:w="521" w:type="dxa"/>
                  <w:tcBorders>
                    <w:tl2br w:val="nil"/>
                    <w:tr2bl w:val="nil"/>
                  </w:tcBorders>
                  <w:vAlign w:val="center"/>
                </w:tcPr>
                <w:p w14:paraId="60D8D15D" w14:textId="77777777" w:rsidR="00AF0C5D" w:rsidRPr="00E92D14" w:rsidRDefault="00457551">
                  <w:pPr>
                    <w:pStyle w:val="aff"/>
                  </w:pPr>
                  <w:r w:rsidRPr="00E92D14">
                    <w:rPr>
                      <w:rFonts w:hint="eastAsia"/>
                    </w:rPr>
                    <w:t>有害</w:t>
                  </w:r>
                </w:p>
                <w:p w14:paraId="78E4D1BF" w14:textId="77777777" w:rsidR="00AF0C5D" w:rsidRPr="00E92D14" w:rsidRDefault="00457551">
                  <w:pPr>
                    <w:pStyle w:val="aff"/>
                  </w:pPr>
                  <w:r w:rsidRPr="00E92D14">
                    <w:rPr>
                      <w:rFonts w:hint="eastAsia"/>
                    </w:rPr>
                    <w:t>成分</w:t>
                  </w:r>
                </w:p>
              </w:tc>
              <w:tc>
                <w:tcPr>
                  <w:tcW w:w="483" w:type="dxa"/>
                  <w:tcBorders>
                    <w:tl2br w:val="nil"/>
                    <w:tr2bl w:val="nil"/>
                  </w:tcBorders>
                  <w:vAlign w:val="center"/>
                </w:tcPr>
                <w:p w14:paraId="7D4F7AFA" w14:textId="77777777" w:rsidR="00AF0C5D" w:rsidRPr="00E92D14" w:rsidRDefault="00457551">
                  <w:pPr>
                    <w:pStyle w:val="aff"/>
                  </w:pPr>
                  <w:r w:rsidRPr="00E92D14">
                    <w:rPr>
                      <w:rFonts w:hint="eastAsia"/>
                    </w:rPr>
                    <w:t>产废</w:t>
                  </w:r>
                </w:p>
                <w:p w14:paraId="6D2DCCEB" w14:textId="77777777" w:rsidR="00AF0C5D" w:rsidRPr="00E92D14" w:rsidRDefault="00457551">
                  <w:pPr>
                    <w:pStyle w:val="aff"/>
                  </w:pPr>
                  <w:r w:rsidRPr="00E92D14">
                    <w:rPr>
                      <w:rFonts w:hint="eastAsia"/>
                    </w:rPr>
                    <w:t>周期</w:t>
                  </w:r>
                </w:p>
              </w:tc>
              <w:tc>
                <w:tcPr>
                  <w:tcW w:w="569" w:type="dxa"/>
                  <w:tcBorders>
                    <w:tl2br w:val="nil"/>
                    <w:tr2bl w:val="nil"/>
                  </w:tcBorders>
                  <w:vAlign w:val="center"/>
                </w:tcPr>
                <w:p w14:paraId="111B3634" w14:textId="77777777" w:rsidR="00AF0C5D" w:rsidRPr="00E92D14" w:rsidRDefault="00457551">
                  <w:pPr>
                    <w:pStyle w:val="aff"/>
                  </w:pPr>
                  <w:r w:rsidRPr="00E92D14">
                    <w:rPr>
                      <w:rFonts w:hint="eastAsia"/>
                    </w:rPr>
                    <w:t>危险特性</w:t>
                  </w:r>
                </w:p>
              </w:tc>
              <w:tc>
                <w:tcPr>
                  <w:tcW w:w="615" w:type="dxa"/>
                  <w:tcBorders>
                    <w:tl2br w:val="nil"/>
                    <w:tr2bl w:val="nil"/>
                  </w:tcBorders>
                  <w:vAlign w:val="center"/>
                </w:tcPr>
                <w:p w14:paraId="5BFB32D8" w14:textId="77777777" w:rsidR="00AF0C5D" w:rsidRPr="00E92D14" w:rsidRDefault="00457551">
                  <w:pPr>
                    <w:pStyle w:val="aff"/>
                  </w:pPr>
                  <w:r w:rsidRPr="00E92D14">
                    <w:rPr>
                      <w:rFonts w:hint="eastAsia"/>
                    </w:rPr>
                    <w:t>污染防护具体措施</w:t>
                  </w:r>
                </w:p>
              </w:tc>
              <w:tc>
                <w:tcPr>
                  <w:tcW w:w="427" w:type="dxa"/>
                  <w:tcBorders>
                    <w:tl2br w:val="nil"/>
                    <w:tr2bl w:val="nil"/>
                  </w:tcBorders>
                  <w:vAlign w:val="center"/>
                </w:tcPr>
                <w:p w14:paraId="4EDA6D06" w14:textId="77777777" w:rsidR="00AF0C5D" w:rsidRPr="00E92D14" w:rsidRDefault="00457551">
                  <w:pPr>
                    <w:pStyle w:val="aff"/>
                  </w:pPr>
                  <w:r w:rsidRPr="00E92D14">
                    <w:rPr>
                      <w:rFonts w:hint="eastAsia"/>
                    </w:rPr>
                    <w:t>排放量</w:t>
                  </w:r>
                </w:p>
              </w:tc>
            </w:tr>
            <w:tr w:rsidR="00AF0C5D" w:rsidRPr="00E92D14" w14:paraId="01DEB941" w14:textId="77777777">
              <w:trPr>
                <w:trHeight w:val="374"/>
                <w:jc w:val="center"/>
              </w:trPr>
              <w:tc>
                <w:tcPr>
                  <w:tcW w:w="427" w:type="dxa"/>
                  <w:tcBorders>
                    <w:tl2br w:val="nil"/>
                    <w:tr2bl w:val="nil"/>
                  </w:tcBorders>
                  <w:vAlign w:val="center"/>
                </w:tcPr>
                <w:p w14:paraId="77263643" w14:textId="77777777" w:rsidR="00AF0C5D" w:rsidRPr="00E92D14" w:rsidRDefault="00457551">
                  <w:pPr>
                    <w:pStyle w:val="aff0"/>
                  </w:pPr>
                  <w:r w:rsidRPr="00E92D14">
                    <w:rPr>
                      <w:rFonts w:hint="eastAsia"/>
                    </w:rPr>
                    <w:t>1</w:t>
                  </w:r>
                </w:p>
              </w:tc>
              <w:tc>
                <w:tcPr>
                  <w:tcW w:w="698" w:type="dxa"/>
                  <w:tcBorders>
                    <w:tl2br w:val="nil"/>
                    <w:tr2bl w:val="nil"/>
                  </w:tcBorders>
                  <w:vAlign w:val="center"/>
                </w:tcPr>
                <w:p w14:paraId="0FFCAC24" w14:textId="77777777" w:rsidR="00AF0C5D" w:rsidRPr="00E92D14" w:rsidRDefault="00457551">
                  <w:pPr>
                    <w:pStyle w:val="aff0"/>
                  </w:pPr>
                  <w:r w:rsidRPr="00E92D14">
                    <w:rPr>
                      <w:rFonts w:hint="eastAsia"/>
                    </w:rPr>
                    <w:t>废涂料桶</w:t>
                  </w:r>
                </w:p>
              </w:tc>
              <w:tc>
                <w:tcPr>
                  <w:tcW w:w="1756" w:type="dxa"/>
                  <w:tcBorders>
                    <w:tl2br w:val="nil"/>
                    <w:tr2bl w:val="nil"/>
                  </w:tcBorders>
                  <w:vAlign w:val="center"/>
                </w:tcPr>
                <w:p w14:paraId="6B64A808" w14:textId="77777777" w:rsidR="00AF0C5D" w:rsidRPr="00E92D14" w:rsidRDefault="00457551">
                  <w:pPr>
                    <w:pStyle w:val="aff0"/>
                  </w:pPr>
                  <w:r w:rsidRPr="00E92D14">
                    <w:t>HW12</w:t>
                  </w:r>
                </w:p>
                <w:p w14:paraId="0F8F3BA3" w14:textId="77777777" w:rsidR="00AF0C5D" w:rsidRPr="00E92D14" w:rsidRDefault="00457551">
                  <w:pPr>
                    <w:pStyle w:val="aff0"/>
                  </w:pPr>
                  <w:r w:rsidRPr="00E92D14">
                    <w:t>900-253-12</w:t>
                  </w:r>
                </w:p>
              </w:tc>
              <w:tc>
                <w:tcPr>
                  <w:tcW w:w="871" w:type="dxa"/>
                  <w:tcBorders>
                    <w:tl2br w:val="nil"/>
                    <w:tr2bl w:val="nil"/>
                  </w:tcBorders>
                  <w:vAlign w:val="center"/>
                </w:tcPr>
                <w:p w14:paraId="04EF9218" w14:textId="77777777" w:rsidR="00AF0C5D" w:rsidRPr="00E92D14" w:rsidRDefault="00457551">
                  <w:pPr>
                    <w:pStyle w:val="aff0"/>
                  </w:pPr>
                  <w:r w:rsidRPr="00E92D14">
                    <w:rPr>
                      <w:rFonts w:hint="eastAsia"/>
                    </w:rPr>
                    <w:t>0.30</w:t>
                  </w:r>
                </w:p>
              </w:tc>
              <w:tc>
                <w:tcPr>
                  <w:tcW w:w="597" w:type="dxa"/>
                  <w:tcBorders>
                    <w:tl2br w:val="nil"/>
                    <w:tr2bl w:val="nil"/>
                  </w:tcBorders>
                  <w:vAlign w:val="center"/>
                </w:tcPr>
                <w:p w14:paraId="75C446D5" w14:textId="77777777" w:rsidR="00AF0C5D" w:rsidRPr="00E92D14" w:rsidRDefault="00457551">
                  <w:pPr>
                    <w:pStyle w:val="aff0"/>
                  </w:pPr>
                  <w:r w:rsidRPr="00E92D14">
                    <w:rPr>
                      <w:rFonts w:hint="eastAsia"/>
                    </w:rPr>
                    <w:t>调漆</w:t>
                  </w:r>
                </w:p>
              </w:tc>
              <w:tc>
                <w:tcPr>
                  <w:tcW w:w="427" w:type="dxa"/>
                  <w:tcBorders>
                    <w:tl2br w:val="nil"/>
                    <w:tr2bl w:val="nil"/>
                  </w:tcBorders>
                  <w:vAlign w:val="center"/>
                </w:tcPr>
                <w:p w14:paraId="05DE485A" w14:textId="77777777" w:rsidR="00AF0C5D" w:rsidRPr="00E92D14" w:rsidRDefault="00457551">
                  <w:pPr>
                    <w:pStyle w:val="aff0"/>
                  </w:pPr>
                  <w:r w:rsidRPr="00E92D14">
                    <w:rPr>
                      <w:rFonts w:hint="eastAsia"/>
                    </w:rPr>
                    <w:t>固态</w:t>
                  </w:r>
                </w:p>
              </w:tc>
              <w:tc>
                <w:tcPr>
                  <w:tcW w:w="546" w:type="dxa"/>
                  <w:tcBorders>
                    <w:tl2br w:val="nil"/>
                    <w:tr2bl w:val="nil"/>
                  </w:tcBorders>
                  <w:vAlign w:val="center"/>
                </w:tcPr>
                <w:p w14:paraId="3B8A589F" w14:textId="77777777" w:rsidR="00AF0C5D" w:rsidRPr="00E92D14" w:rsidRDefault="00457551">
                  <w:pPr>
                    <w:pStyle w:val="aff0"/>
                  </w:pPr>
                  <w:r w:rsidRPr="00E92D14">
                    <w:rPr>
                      <w:rFonts w:hint="eastAsia"/>
                    </w:rPr>
                    <w:t>有机物</w:t>
                  </w:r>
                </w:p>
              </w:tc>
              <w:tc>
                <w:tcPr>
                  <w:tcW w:w="521" w:type="dxa"/>
                  <w:tcBorders>
                    <w:tl2br w:val="nil"/>
                    <w:tr2bl w:val="nil"/>
                  </w:tcBorders>
                  <w:vAlign w:val="center"/>
                </w:tcPr>
                <w:p w14:paraId="4576A0E1" w14:textId="77777777" w:rsidR="00AF0C5D" w:rsidRPr="00E92D14" w:rsidRDefault="00457551">
                  <w:pPr>
                    <w:pStyle w:val="aff0"/>
                  </w:pPr>
                  <w:r w:rsidRPr="00E92D14">
                    <w:rPr>
                      <w:rFonts w:hint="eastAsia"/>
                    </w:rPr>
                    <w:t>有机物</w:t>
                  </w:r>
                </w:p>
              </w:tc>
              <w:tc>
                <w:tcPr>
                  <w:tcW w:w="483" w:type="dxa"/>
                  <w:tcBorders>
                    <w:tl2br w:val="nil"/>
                    <w:tr2bl w:val="nil"/>
                  </w:tcBorders>
                  <w:vAlign w:val="center"/>
                </w:tcPr>
                <w:p w14:paraId="7306BEC3" w14:textId="77777777" w:rsidR="00AF0C5D" w:rsidRPr="00E92D14" w:rsidRDefault="00457551">
                  <w:pPr>
                    <w:pStyle w:val="aff0"/>
                  </w:pPr>
                  <w:r w:rsidRPr="00E92D14">
                    <w:rPr>
                      <w:rFonts w:hint="eastAsia"/>
                    </w:rPr>
                    <w:t>两月</w:t>
                  </w:r>
                </w:p>
              </w:tc>
              <w:tc>
                <w:tcPr>
                  <w:tcW w:w="569" w:type="dxa"/>
                  <w:tcBorders>
                    <w:tl2br w:val="nil"/>
                    <w:tr2bl w:val="nil"/>
                  </w:tcBorders>
                  <w:vAlign w:val="center"/>
                </w:tcPr>
                <w:p w14:paraId="64D135AD" w14:textId="77777777" w:rsidR="00AF0C5D" w:rsidRPr="00E92D14" w:rsidRDefault="00457551">
                  <w:pPr>
                    <w:pStyle w:val="aff0"/>
                  </w:pPr>
                  <w:r w:rsidRPr="00E92D14">
                    <w:t>T</w:t>
                  </w:r>
                  <w:r w:rsidRPr="00E92D14">
                    <w:rPr>
                      <w:rFonts w:hint="eastAsia"/>
                    </w:rPr>
                    <w:t>，</w:t>
                  </w:r>
                  <w:r w:rsidRPr="00E92D14">
                    <w:t>I</w:t>
                  </w:r>
                </w:p>
              </w:tc>
              <w:tc>
                <w:tcPr>
                  <w:tcW w:w="615" w:type="dxa"/>
                  <w:vMerge w:val="restart"/>
                  <w:tcBorders>
                    <w:tl2br w:val="nil"/>
                    <w:tr2bl w:val="nil"/>
                  </w:tcBorders>
                  <w:vAlign w:val="center"/>
                </w:tcPr>
                <w:p w14:paraId="49050AFC" w14:textId="77777777" w:rsidR="00AF0C5D" w:rsidRPr="00E92D14" w:rsidRDefault="00457551">
                  <w:pPr>
                    <w:pStyle w:val="aff0"/>
                  </w:pPr>
                  <w:r w:rsidRPr="00E92D14">
                    <w:rPr>
                      <w:rFonts w:hint="eastAsia"/>
                    </w:rPr>
                    <w:t>暂存危废间后交由资质单位处置</w:t>
                  </w:r>
                </w:p>
              </w:tc>
              <w:tc>
                <w:tcPr>
                  <w:tcW w:w="427" w:type="dxa"/>
                  <w:tcBorders>
                    <w:tl2br w:val="nil"/>
                    <w:tr2bl w:val="nil"/>
                  </w:tcBorders>
                  <w:vAlign w:val="center"/>
                </w:tcPr>
                <w:p w14:paraId="618336EB" w14:textId="77777777" w:rsidR="00AF0C5D" w:rsidRPr="00E92D14" w:rsidRDefault="00457551">
                  <w:pPr>
                    <w:pStyle w:val="aff0"/>
                  </w:pPr>
                  <w:r w:rsidRPr="00E92D14">
                    <w:rPr>
                      <w:rFonts w:hint="eastAsia"/>
                    </w:rPr>
                    <w:t>0</w:t>
                  </w:r>
                </w:p>
              </w:tc>
            </w:tr>
            <w:tr w:rsidR="00AF0C5D" w:rsidRPr="00E92D14" w14:paraId="643F09F6" w14:textId="77777777">
              <w:trPr>
                <w:trHeight w:val="374"/>
                <w:jc w:val="center"/>
              </w:trPr>
              <w:tc>
                <w:tcPr>
                  <w:tcW w:w="427" w:type="dxa"/>
                  <w:tcBorders>
                    <w:tl2br w:val="nil"/>
                    <w:tr2bl w:val="nil"/>
                  </w:tcBorders>
                  <w:vAlign w:val="center"/>
                </w:tcPr>
                <w:p w14:paraId="5875AAF5" w14:textId="77777777" w:rsidR="00AF0C5D" w:rsidRPr="00E92D14" w:rsidRDefault="00457551">
                  <w:pPr>
                    <w:pStyle w:val="aff0"/>
                  </w:pPr>
                  <w:r w:rsidRPr="00E92D14">
                    <w:rPr>
                      <w:rFonts w:hint="eastAsia"/>
                    </w:rPr>
                    <w:t>2</w:t>
                  </w:r>
                </w:p>
              </w:tc>
              <w:tc>
                <w:tcPr>
                  <w:tcW w:w="698" w:type="dxa"/>
                  <w:tcBorders>
                    <w:tl2br w:val="nil"/>
                    <w:tr2bl w:val="nil"/>
                  </w:tcBorders>
                  <w:vAlign w:val="center"/>
                </w:tcPr>
                <w:p w14:paraId="352C69A0" w14:textId="77777777" w:rsidR="00AF0C5D" w:rsidRPr="00E92D14" w:rsidRDefault="00457551">
                  <w:pPr>
                    <w:pStyle w:val="aff0"/>
                  </w:pPr>
                  <w:r w:rsidRPr="00E92D14">
                    <w:rPr>
                      <w:rFonts w:hint="eastAsia"/>
                    </w:rPr>
                    <w:t>漆渣</w:t>
                  </w:r>
                </w:p>
              </w:tc>
              <w:tc>
                <w:tcPr>
                  <w:tcW w:w="1756" w:type="dxa"/>
                  <w:tcBorders>
                    <w:tl2br w:val="nil"/>
                    <w:tr2bl w:val="nil"/>
                  </w:tcBorders>
                  <w:vAlign w:val="center"/>
                </w:tcPr>
                <w:p w14:paraId="03DCE9D5" w14:textId="77777777" w:rsidR="00AF0C5D" w:rsidRPr="00E92D14" w:rsidRDefault="00457551">
                  <w:pPr>
                    <w:pStyle w:val="aff0"/>
                  </w:pPr>
                  <w:r w:rsidRPr="00E92D14">
                    <w:t>HW12</w:t>
                  </w:r>
                </w:p>
                <w:p w14:paraId="4D034787" w14:textId="77777777" w:rsidR="00AF0C5D" w:rsidRPr="00E92D14" w:rsidRDefault="00457551">
                  <w:pPr>
                    <w:pStyle w:val="aff0"/>
                  </w:pPr>
                  <w:r w:rsidRPr="00E92D14">
                    <w:t>900-25</w:t>
                  </w:r>
                  <w:r w:rsidRPr="00E92D14">
                    <w:rPr>
                      <w:rFonts w:hint="eastAsia"/>
                    </w:rPr>
                    <w:t>2</w:t>
                  </w:r>
                  <w:r w:rsidRPr="00E92D14">
                    <w:t>-12</w:t>
                  </w:r>
                </w:p>
              </w:tc>
              <w:tc>
                <w:tcPr>
                  <w:tcW w:w="871" w:type="dxa"/>
                  <w:tcBorders>
                    <w:tl2br w:val="nil"/>
                    <w:tr2bl w:val="nil"/>
                  </w:tcBorders>
                  <w:vAlign w:val="center"/>
                </w:tcPr>
                <w:p w14:paraId="11DBD3E6" w14:textId="77777777" w:rsidR="00AF0C5D" w:rsidRPr="00E92D14" w:rsidRDefault="00457551">
                  <w:pPr>
                    <w:pStyle w:val="aff0"/>
                  </w:pPr>
                  <w:r w:rsidRPr="00E92D14">
                    <w:rPr>
                      <w:rFonts w:hint="eastAsia"/>
                    </w:rPr>
                    <w:t>3.1735</w:t>
                  </w:r>
                </w:p>
              </w:tc>
              <w:tc>
                <w:tcPr>
                  <w:tcW w:w="597" w:type="dxa"/>
                  <w:tcBorders>
                    <w:tl2br w:val="nil"/>
                    <w:tr2bl w:val="nil"/>
                  </w:tcBorders>
                  <w:vAlign w:val="center"/>
                </w:tcPr>
                <w:p w14:paraId="395CC777" w14:textId="77777777" w:rsidR="00AF0C5D" w:rsidRPr="00E92D14" w:rsidRDefault="00457551">
                  <w:pPr>
                    <w:pStyle w:val="aff0"/>
                  </w:pPr>
                  <w:r w:rsidRPr="00E92D14">
                    <w:rPr>
                      <w:rFonts w:hint="eastAsia"/>
                    </w:rPr>
                    <w:t>喷涂</w:t>
                  </w:r>
                </w:p>
              </w:tc>
              <w:tc>
                <w:tcPr>
                  <w:tcW w:w="427" w:type="dxa"/>
                  <w:tcBorders>
                    <w:tl2br w:val="nil"/>
                    <w:tr2bl w:val="nil"/>
                  </w:tcBorders>
                  <w:vAlign w:val="center"/>
                </w:tcPr>
                <w:p w14:paraId="375D00D0" w14:textId="77777777" w:rsidR="00AF0C5D" w:rsidRPr="00E92D14" w:rsidRDefault="00457551">
                  <w:pPr>
                    <w:pStyle w:val="aff0"/>
                  </w:pPr>
                  <w:r w:rsidRPr="00E92D14">
                    <w:rPr>
                      <w:rFonts w:hint="eastAsia"/>
                    </w:rPr>
                    <w:t>固态</w:t>
                  </w:r>
                </w:p>
              </w:tc>
              <w:tc>
                <w:tcPr>
                  <w:tcW w:w="546" w:type="dxa"/>
                  <w:tcBorders>
                    <w:tl2br w:val="nil"/>
                    <w:tr2bl w:val="nil"/>
                  </w:tcBorders>
                  <w:vAlign w:val="center"/>
                </w:tcPr>
                <w:p w14:paraId="05F50A93" w14:textId="77777777" w:rsidR="00AF0C5D" w:rsidRPr="00E92D14" w:rsidRDefault="00457551">
                  <w:pPr>
                    <w:pStyle w:val="aff0"/>
                  </w:pPr>
                  <w:r w:rsidRPr="00E92D14">
                    <w:rPr>
                      <w:rFonts w:hint="eastAsia"/>
                    </w:rPr>
                    <w:t>有机物</w:t>
                  </w:r>
                </w:p>
              </w:tc>
              <w:tc>
                <w:tcPr>
                  <w:tcW w:w="521" w:type="dxa"/>
                  <w:tcBorders>
                    <w:tl2br w:val="nil"/>
                    <w:tr2bl w:val="nil"/>
                  </w:tcBorders>
                  <w:vAlign w:val="center"/>
                </w:tcPr>
                <w:p w14:paraId="24A3692B" w14:textId="77777777" w:rsidR="00AF0C5D" w:rsidRPr="00E92D14" w:rsidRDefault="00457551">
                  <w:pPr>
                    <w:pStyle w:val="aff0"/>
                  </w:pPr>
                  <w:r w:rsidRPr="00E92D14">
                    <w:rPr>
                      <w:rFonts w:hint="eastAsia"/>
                    </w:rPr>
                    <w:t>有机物</w:t>
                  </w:r>
                </w:p>
              </w:tc>
              <w:tc>
                <w:tcPr>
                  <w:tcW w:w="483" w:type="dxa"/>
                  <w:tcBorders>
                    <w:tl2br w:val="nil"/>
                    <w:tr2bl w:val="nil"/>
                  </w:tcBorders>
                  <w:vAlign w:val="center"/>
                </w:tcPr>
                <w:p w14:paraId="2C066034" w14:textId="77777777" w:rsidR="00AF0C5D" w:rsidRPr="00E92D14" w:rsidRDefault="00457551">
                  <w:pPr>
                    <w:pStyle w:val="aff0"/>
                  </w:pPr>
                  <w:r w:rsidRPr="00E92D14">
                    <w:rPr>
                      <w:rFonts w:hint="eastAsia"/>
                    </w:rPr>
                    <w:t>两月</w:t>
                  </w:r>
                </w:p>
              </w:tc>
              <w:tc>
                <w:tcPr>
                  <w:tcW w:w="569" w:type="dxa"/>
                  <w:tcBorders>
                    <w:tl2br w:val="nil"/>
                    <w:tr2bl w:val="nil"/>
                  </w:tcBorders>
                  <w:vAlign w:val="center"/>
                </w:tcPr>
                <w:p w14:paraId="0BA56C9B" w14:textId="77777777" w:rsidR="00AF0C5D" w:rsidRPr="00E92D14" w:rsidRDefault="00457551">
                  <w:pPr>
                    <w:pStyle w:val="aff0"/>
                  </w:pPr>
                  <w:r w:rsidRPr="00E92D14">
                    <w:t>T</w:t>
                  </w:r>
                  <w:r w:rsidRPr="00E92D14">
                    <w:rPr>
                      <w:rFonts w:hint="eastAsia"/>
                    </w:rPr>
                    <w:t>，</w:t>
                  </w:r>
                  <w:r w:rsidRPr="00E92D14">
                    <w:t>I</w:t>
                  </w:r>
                </w:p>
              </w:tc>
              <w:tc>
                <w:tcPr>
                  <w:tcW w:w="615" w:type="dxa"/>
                  <w:vMerge/>
                  <w:tcBorders>
                    <w:tl2br w:val="nil"/>
                    <w:tr2bl w:val="nil"/>
                  </w:tcBorders>
                  <w:vAlign w:val="center"/>
                </w:tcPr>
                <w:p w14:paraId="6444353F" w14:textId="77777777" w:rsidR="00AF0C5D" w:rsidRPr="00E92D14" w:rsidRDefault="00AF0C5D">
                  <w:pPr>
                    <w:pStyle w:val="aff0"/>
                  </w:pPr>
                </w:p>
              </w:tc>
              <w:tc>
                <w:tcPr>
                  <w:tcW w:w="427" w:type="dxa"/>
                  <w:tcBorders>
                    <w:tl2br w:val="nil"/>
                    <w:tr2bl w:val="nil"/>
                  </w:tcBorders>
                  <w:vAlign w:val="center"/>
                </w:tcPr>
                <w:p w14:paraId="27BBA1E8" w14:textId="77777777" w:rsidR="00AF0C5D" w:rsidRPr="00E92D14" w:rsidRDefault="00457551">
                  <w:pPr>
                    <w:pStyle w:val="aff0"/>
                  </w:pPr>
                  <w:r w:rsidRPr="00E92D14">
                    <w:rPr>
                      <w:rFonts w:hint="eastAsia"/>
                    </w:rPr>
                    <w:t>0</w:t>
                  </w:r>
                </w:p>
              </w:tc>
            </w:tr>
            <w:tr w:rsidR="00AF0C5D" w:rsidRPr="00E92D14" w14:paraId="6804F2DC" w14:textId="77777777">
              <w:trPr>
                <w:trHeight w:val="374"/>
                <w:jc w:val="center"/>
              </w:trPr>
              <w:tc>
                <w:tcPr>
                  <w:tcW w:w="427" w:type="dxa"/>
                  <w:tcBorders>
                    <w:tl2br w:val="nil"/>
                    <w:tr2bl w:val="nil"/>
                  </w:tcBorders>
                  <w:vAlign w:val="center"/>
                </w:tcPr>
                <w:p w14:paraId="616E038C" w14:textId="77777777" w:rsidR="00AF0C5D" w:rsidRPr="00E92D14" w:rsidRDefault="00457551">
                  <w:pPr>
                    <w:pStyle w:val="aff0"/>
                  </w:pPr>
                  <w:r w:rsidRPr="00E92D14">
                    <w:rPr>
                      <w:rFonts w:hint="eastAsia"/>
                    </w:rPr>
                    <w:t>3</w:t>
                  </w:r>
                </w:p>
              </w:tc>
              <w:tc>
                <w:tcPr>
                  <w:tcW w:w="698" w:type="dxa"/>
                  <w:tcBorders>
                    <w:tl2br w:val="nil"/>
                    <w:tr2bl w:val="nil"/>
                  </w:tcBorders>
                  <w:vAlign w:val="center"/>
                </w:tcPr>
                <w:p w14:paraId="548B0240" w14:textId="77777777" w:rsidR="00AF0C5D" w:rsidRPr="00E92D14" w:rsidRDefault="00457551">
                  <w:pPr>
                    <w:pStyle w:val="aff0"/>
                  </w:pPr>
                  <w:r w:rsidRPr="00E92D14">
                    <w:rPr>
                      <w:rFonts w:hint="eastAsia"/>
                    </w:rPr>
                    <w:t>废活性炭</w:t>
                  </w:r>
                </w:p>
              </w:tc>
              <w:tc>
                <w:tcPr>
                  <w:tcW w:w="1756" w:type="dxa"/>
                  <w:tcBorders>
                    <w:tl2br w:val="nil"/>
                    <w:tr2bl w:val="nil"/>
                  </w:tcBorders>
                  <w:vAlign w:val="center"/>
                </w:tcPr>
                <w:p w14:paraId="73E23CC5" w14:textId="77777777" w:rsidR="00AF0C5D" w:rsidRPr="00E92D14" w:rsidRDefault="00457551">
                  <w:pPr>
                    <w:pStyle w:val="aff0"/>
                  </w:pPr>
                  <w:r w:rsidRPr="00E92D14">
                    <w:t>HW49</w:t>
                  </w:r>
                </w:p>
                <w:p w14:paraId="49424482" w14:textId="77777777" w:rsidR="00AF0C5D" w:rsidRPr="00E92D14" w:rsidRDefault="00457551">
                  <w:pPr>
                    <w:pStyle w:val="aff0"/>
                  </w:pPr>
                  <w:r w:rsidRPr="00E92D14">
                    <w:t>900-041-49</w:t>
                  </w:r>
                </w:p>
              </w:tc>
              <w:tc>
                <w:tcPr>
                  <w:tcW w:w="871" w:type="dxa"/>
                  <w:tcBorders>
                    <w:tl2br w:val="nil"/>
                    <w:tr2bl w:val="nil"/>
                  </w:tcBorders>
                  <w:vAlign w:val="center"/>
                </w:tcPr>
                <w:p w14:paraId="0E4AFB48" w14:textId="77777777" w:rsidR="00AF0C5D" w:rsidRPr="00E92D14" w:rsidRDefault="00457551">
                  <w:pPr>
                    <w:pStyle w:val="aff0"/>
                  </w:pPr>
                  <w:r w:rsidRPr="00E92D14">
                    <w:rPr>
                      <w:rFonts w:hint="eastAsia"/>
                    </w:rPr>
                    <w:t>15.84</w:t>
                  </w:r>
                </w:p>
              </w:tc>
              <w:tc>
                <w:tcPr>
                  <w:tcW w:w="597" w:type="dxa"/>
                  <w:tcBorders>
                    <w:tl2br w:val="nil"/>
                    <w:tr2bl w:val="nil"/>
                  </w:tcBorders>
                  <w:vAlign w:val="center"/>
                </w:tcPr>
                <w:p w14:paraId="6D96BAA4" w14:textId="77777777" w:rsidR="00AF0C5D" w:rsidRPr="00E92D14" w:rsidRDefault="00457551">
                  <w:pPr>
                    <w:pStyle w:val="aff0"/>
                  </w:pPr>
                  <w:r w:rsidRPr="00E92D14">
                    <w:rPr>
                      <w:rFonts w:hint="eastAsia"/>
                    </w:rPr>
                    <w:t>废气处理系统</w:t>
                  </w:r>
                </w:p>
              </w:tc>
              <w:tc>
                <w:tcPr>
                  <w:tcW w:w="427" w:type="dxa"/>
                  <w:tcBorders>
                    <w:tl2br w:val="nil"/>
                    <w:tr2bl w:val="nil"/>
                  </w:tcBorders>
                  <w:vAlign w:val="center"/>
                </w:tcPr>
                <w:p w14:paraId="4A831C57" w14:textId="77777777" w:rsidR="00AF0C5D" w:rsidRPr="00E92D14" w:rsidRDefault="00457551">
                  <w:pPr>
                    <w:pStyle w:val="aff0"/>
                  </w:pPr>
                  <w:r w:rsidRPr="00E92D14">
                    <w:rPr>
                      <w:rFonts w:hint="eastAsia"/>
                    </w:rPr>
                    <w:t>固态</w:t>
                  </w:r>
                </w:p>
              </w:tc>
              <w:tc>
                <w:tcPr>
                  <w:tcW w:w="546" w:type="dxa"/>
                  <w:tcBorders>
                    <w:tl2br w:val="nil"/>
                    <w:tr2bl w:val="nil"/>
                  </w:tcBorders>
                  <w:vAlign w:val="center"/>
                </w:tcPr>
                <w:p w14:paraId="22E30BB3" w14:textId="77777777" w:rsidR="00AF0C5D" w:rsidRPr="00E92D14" w:rsidRDefault="00457551">
                  <w:pPr>
                    <w:pStyle w:val="aff0"/>
                  </w:pPr>
                  <w:r w:rsidRPr="00E92D14">
                    <w:rPr>
                      <w:rFonts w:hint="eastAsia"/>
                    </w:rPr>
                    <w:t>有机物</w:t>
                  </w:r>
                </w:p>
              </w:tc>
              <w:tc>
                <w:tcPr>
                  <w:tcW w:w="521" w:type="dxa"/>
                  <w:tcBorders>
                    <w:tl2br w:val="nil"/>
                    <w:tr2bl w:val="nil"/>
                  </w:tcBorders>
                  <w:vAlign w:val="center"/>
                </w:tcPr>
                <w:p w14:paraId="7B44A08D" w14:textId="77777777" w:rsidR="00AF0C5D" w:rsidRPr="00E92D14" w:rsidRDefault="00457551">
                  <w:pPr>
                    <w:pStyle w:val="aff0"/>
                  </w:pPr>
                  <w:r w:rsidRPr="00E92D14">
                    <w:rPr>
                      <w:rFonts w:hint="eastAsia"/>
                    </w:rPr>
                    <w:t>有机物</w:t>
                  </w:r>
                </w:p>
              </w:tc>
              <w:tc>
                <w:tcPr>
                  <w:tcW w:w="483" w:type="dxa"/>
                  <w:tcBorders>
                    <w:tl2br w:val="nil"/>
                    <w:tr2bl w:val="nil"/>
                  </w:tcBorders>
                  <w:vAlign w:val="center"/>
                </w:tcPr>
                <w:p w14:paraId="12D028DA" w14:textId="77777777" w:rsidR="00AF0C5D" w:rsidRPr="00E92D14" w:rsidRDefault="00457551">
                  <w:pPr>
                    <w:pStyle w:val="aff0"/>
                  </w:pPr>
                  <w:r w:rsidRPr="00E92D14">
                    <w:rPr>
                      <w:rFonts w:hint="eastAsia"/>
                    </w:rPr>
                    <w:t>半年</w:t>
                  </w:r>
                </w:p>
              </w:tc>
              <w:tc>
                <w:tcPr>
                  <w:tcW w:w="569" w:type="dxa"/>
                  <w:tcBorders>
                    <w:tl2br w:val="nil"/>
                    <w:tr2bl w:val="nil"/>
                  </w:tcBorders>
                  <w:vAlign w:val="center"/>
                </w:tcPr>
                <w:p w14:paraId="56BBEEC3" w14:textId="77777777" w:rsidR="00AF0C5D" w:rsidRPr="00E92D14" w:rsidRDefault="00457551">
                  <w:pPr>
                    <w:pStyle w:val="aff0"/>
                  </w:pPr>
                  <w:r w:rsidRPr="00E92D14">
                    <w:t>T</w:t>
                  </w:r>
                </w:p>
              </w:tc>
              <w:tc>
                <w:tcPr>
                  <w:tcW w:w="615" w:type="dxa"/>
                  <w:vMerge/>
                  <w:tcBorders>
                    <w:tl2br w:val="nil"/>
                    <w:tr2bl w:val="nil"/>
                  </w:tcBorders>
                  <w:vAlign w:val="center"/>
                </w:tcPr>
                <w:p w14:paraId="02C39831" w14:textId="77777777" w:rsidR="00AF0C5D" w:rsidRPr="00E92D14" w:rsidRDefault="00AF0C5D">
                  <w:pPr>
                    <w:pStyle w:val="aff0"/>
                  </w:pPr>
                </w:p>
              </w:tc>
              <w:tc>
                <w:tcPr>
                  <w:tcW w:w="427" w:type="dxa"/>
                  <w:tcBorders>
                    <w:tl2br w:val="nil"/>
                    <w:tr2bl w:val="nil"/>
                  </w:tcBorders>
                  <w:vAlign w:val="center"/>
                </w:tcPr>
                <w:p w14:paraId="24B2521D" w14:textId="77777777" w:rsidR="00AF0C5D" w:rsidRPr="00E92D14" w:rsidRDefault="00457551">
                  <w:pPr>
                    <w:pStyle w:val="aff0"/>
                  </w:pPr>
                  <w:r w:rsidRPr="00E92D14">
                    <w:rPr>
                      <w:rFonts w:hint="eastAsia"/>
                    </w:rPr>
                    <w:t>0</w:t>
                  </w:r>
                </w:p>
              </w:tc>
            </w:tr>
            <w:tr w:rsidR="00AF0C5D" w:rsidRPr="00E92D14" w14:paraId="3130C34F" w14:textId="77777777">
              <w:trPr>
                <w:trHeight w:val="374"/>
                <w:jc w:val="center"/>
              </w:trPr>
              <w:tc>
                <w:tcPr>
                  <w:tcW w:w="427" w:type="dxa"/>
                  <w:tcBorders>
                    <w:tl2br w:val="nil"/>
                    <w:tr2bl w:val="nil"/>
                  </w:tcBorders>
                  <w:vAlign w:val="center"/>
                </w:tcPr>
                <w:p w14:paraId="20E5C7FA" w14:textId="77777777" w:rsidR="00AF0C5D" w:rsidRPr="00E92D14" w:rsidRDefault="00457551">
                  <w:pPr>
                    <w:pStyle w:val="aff0"/>
                  </w:pPr>
                  <w:r w:rsidRPr="00E92D14">
                    <w:rPr>
                      <w:rFonts w:hint="eastAsia"/>
                    </w:rPr>
                    <w:t>4</w:t>
                  </w:r>
                </w:p>
              </w:tc>
              <w:tc>
                <w:tcPr>
                  <w:tcW w:w="698" w:type="dxa"/>
                  <w:tcBorders>
                    <w:tl2br w:val="nil"/>
                    <w:tr2bl w:val="nil"/>
                  </w:tcBorders>
                  <w:vAlign w:val="center"/>
                </w:tcPr>
                <w:p w14:paraId="2A35846F" w14:textId="77777777" w:rsidR="00AF0C5D" w:rsidRPr="00E92D14" w:rsidRDefault="00457551">
                  <w:pPr>
                    <w:pStyle w:val="aff0"/>
                  </w:pPr>
                  <w:r w:rsidRPr="00E92D14">
                    <w:rPr>
                      <w:rFonts w:hint="eastAsia"/>
                    </w:rPr>
                    <w:t>废过滤棉</w:t>
                  </w:r>
                </w:p>
              </w:tc>
              <w:tc>
                <w:tcPr>
                  <w:tcW w:w="1756" w:type="dxa"/>
                  <w:tcBorders>
                    <w:tl2br w:val="nil"/>
                    <w:tr2bl w:val="nil"/>
                  </w:tcBorders>
                  <w:vAlign w:val="center"/>
                </w:tcPr>
                <w:p w14:paraId="62265C28" w14:textId="77777777" w:rsidR="00AF0C5D" w:rsidRPr="00E92D14" w:rsidRDefault="00457551">
                  <w:pPr>
                    <w:pStyle w:val="aff0"/>
                  </w:pPr>
                  <w:r w:rsidRPr="00E92D14">
                    <w:t>HW49</w:t>
                  </w:r>
                </w:p>
                <w:p w14:paraId="74AA4F75" w14:textId="77777777" w:rsidR="00AF0C5D" w:rsidRPr="00E92D14" w:rsidRDefault="00457551">
                  <w:pPr>
                    <w:pStyle w:val="aff0"/>
                  </w:pPr>
                  <w:r w:rsidRPr="00E92D14">
                    <w:t>900-041-49</w:t>
                  </w:r>
                </w:p>
              </w:tc>
              <w:tc>
                <w:tcPr>
                  <w:tcW w:w="871" w:type="dxa"/>
                  <w:tcBorders>
                    <w:tl2br w:val="nil"/>
                    <w:tr2bl w:val="nil"/>
                  </w:tcBorders>
                  <w:vAlign w:val="center"/>
                </w:tcPr>
                <w:p w14:paraId="44B72F0B" w14:textId="77777777" w:rsidR="00AF0C5D" w:rsidRPr="00E92D14" w:rsidRDefault="00457551">
                  <w:pPr>
                    <w:pStyle w:val="aff0"/>
                  </w:pPr>
                  <w:r w:rsidRPr="00E92D14">
                    <w:rPr>
                      <w:rFonts w:hint="eastAsia"/>
                    </w:rPr>
                    <w:t>0.0957</w:t>
                  </w:r>
                </w:p>
              </w:tc>
              <w:tc>
                <w:tcPr>
                  <w:tcW w:w="597" w:type="dxa"/>
                  <w:tcBorders>
                    <w:tl2br w:val="nil"/>
                    <w:tr2bl w:val="nil"/>
                  </w:tcBorders>
                  <w:vAlign w:val="center"/>
                </w:tcPr>
                <w:p w14:paraId="4294966F" w14:textId="77777777" w:rsidR="00AF0C5D" w:rsidRPr="00E92D14" w:rsidRDefault="00457551">
                  <w:pPr>
                    <w:pStyle w:val="aff0"/>
                  </w:pPr>
                  <w:r w:rsidRPr="00E92D14">
                    <w:rPr>
                      <w:rFonts w:hint="eastAsia"/>
                    </w:rPr>
                    <w:t>废气处理系统</w:t>
                  </w:r>
                </w:p>
              </w:tc>
              <w:tc>
                <w:tcPr>
                  <w:tcW w:w="427" w:type="dxa"/>
                  <w:tcBorders>
                    <w:tl2br w:val="nil"/>
                    <w:tr2bl w:val="nil"/>
                  </w:tcBorders>
                  <w:vAlign w:val="center"/>
                </w:tcPr>
                <w:p w14:paraId="595BE735" w14:textId="77777777" w:rsidR="00AF0C5D" w:rsidRPr="00E92D14" w:rsidRDefault="00457551">
                  <w:pPr>
                    <w:pStyle w:val="aff0"/>
                  </w:pPr>
                  <w:r w:rsidRPr="00E92D14">
                    <w:rPr>
                      <w:rFonts w:hint="eastAsia"/>
                    </w:rPr>
                    <w:t>固态</w:t>
                  </w:r>
                </w:p>
              </w:tc>
              <w:tc>
                <w:tcPr>
                  <w:tcW w:w="546" w:type="dxa"/>
                  <w:tcBorders>
                    <w:tl2br w:val="nil"/>
                    <w:tr2bl w:val="nil"/>
                  </w:tcBorders>
                  <w:vAlign w:val="center"/>
                </w:tcPr>
                <w:p w14:paraId="35C1AFA6" w14:textId="77777777" w:rsidR="00AF0C5D" w:rsidRPr="00E92D14" w:rsidRDefault="00457551">
                  <w:pPr>
                    <w:pStyle w:val="aff0"/>
                  </w:pPr>
                  <w:r w:rsidRPr="00E92D14">
                    <w:rPr>
                      <w:rFonts w:hint="eastAsia"/>
                    </w:rPr>
                    <w:t>有机物</w:t>
                  </w:r>
                </w:p>
              </w:tc>
              <w:tc>
                <w:tcPr>
                  <w:tcW w:w="521" w:type="dxa"/>
                  <w:tcBorders>
                    <w:tl2br w:val="nil"/>
                    <w:tr2bl w:val="nil"/>
                  </w:tcBorders>
                  <w:vAlign w:val="center"/>
                </w:tcPr>
                <w:p w14:paraId="627C5383" w14:textId="77777777" w:rsidR="00AF0C5D" w:rsidRPr="00E92D14" w:rsidRDefault="00457551">
                  <w:pPr>
                    <w:pStyle w:val="aff0"/>
                  </w:pPr>
                  <w:r w:rsidRPr="00E92D14">
                    <w:rPr>
                      <w:rFonts w:hint="eastAsia"/>
                    </w:rPr>
                    <w:t>有机物</w:t>
                  </w:r>
                </w:p>
              </w:tc>
              <w:tc>
                <w:tcPr>
                  <w:tcW w:w="483" w:type="dxa"/>
                  <w:tcBorders>
                    <w:tl2br w:val="nil"/>
                    <w:tr2bl w:val="nil"/>
                  </w:tcBorders>
                  <w:vAlign w:val="center"/>
                </w:tcPr>
                <w:p w14:paraId="569CAB1F" w14:textId="77777777" w:rsidR="00AF0C5D" w:rsidRPr="00E92D14" w:rsidRDefault="00457551">
                  <w:pPr>
                    <w:pStyle w:val="aff0"/>
                  </w:pPr>
                  <w:r w:rsidRPr="00E92D14">
                    <w:rPr>
                      <w:rFonts w:hint="eastAsia"/>
                    </w:rPr>
                    <w:t>每月</w:t>
                  </w:r>
                </w:p>
              </w:tc>
              <w:tc>
                <w:tcPr>
                  <w:tcW w:w="569" w:type="dxa"/>
                  <w:tcBorders>
                    <w:tl2br w:val="nil"/>
                    <w:tr2bl w:val="nil"/>
                  </w:tcBorders>
                  <w:vAlign w:val="center"/>
                </w:tcPr>
                <w:p w14:paraId="535D98A1" w14:textId="77777777" w:rsidR="00AF0C5D" w:rsidRPr="00E92D14" w:rsidRDefault="00457551">
                  <w:pPr>
                    <w:pStyle w:val="aff0"/>
                  </w:pPr>
                  <w:r w:rsidRPr="00E92D14">
                    <w:t>T</w:t>
                  </w:r>
                  <w:r w:rsidRPr="00E92D14">
                    <w:rPr>
                      <w:rFonts w:hint="eastAsia"/>
                    </w:rPr>
                    <w:t>，</w:t>
                  </w:r>
                  <w:r w:rsidRPr="00E92D14">
                    <w:t>I</w:t>
                  </w:r>
                </w:p>
              </w:tc>
              <w:tc>
                <w:tcPr>
                  <w:tcW w:w="615" w:type="dxa"/>
                  <w:vMerge/>
                  <w:tcBorders>
                    <w:tl2br w:val="nil"/>
                    <w:tr2bl w:val="nil"/>
                  </w:tcBorders>
                  <w:vAlign w:val="center"/>
                </w:tcPr>
                <w:p w14:paraId="48B5468F" w14:textId="77777777" w:rsidR="00AF0C5D" w:rsidRPr="00E92D14" w:rsidRDefault="00AF0C5D">
                  <w:pPr>
                    <w:pStyle w:val="aff0"/>
                  </w:pPr>
                </w:p>
              </w:tc>
              <w:tc>
                <w:tcPr>
                  <w:tcW w:w="427" w:type="dxa"/>
                  <w:tcBorders>
                    <w:tl2br w:val="nil"/>
                    <w:tr2bl w:val="nil"/>
                  </w:tcBorders>
                  <w:vAlign w:val="center"/>
                </w:tcPr>
                <w:p w14:paraId="6D60AF44" w14:textId="77777777" w:rsidR="00AF0C5D" w:rsidRPr="00E92D14" w:rsidRDefault="00457551">
                  <w:pPr>
                    <w:pStyle w:val="aff0"/>
                  </w:pPr>
                  <w:r w:rsidRPr="00E92D14">
                    <w:rPr>
                      <w:rFonts w:hint="eastAsia"/>
                    </w:rPr>
                    <w:t>0</w:t>
                  </w:r>
                </w:p>
              </w:tc>
            </w:tr>
            <w:tr w:rsidR="00AF0C5D" w:rsidRPr="00E92D14" w14:paraId="02850D40" w14:textId="77777777">
              <w:trPr>
                <w:trHeight w:val="374"/>
                <w:jc w:val="center"/>
              </w:trPr>
              <w:tc>
                <w:tcPr>
                  <w:tcW w:w="427" w:type="dxa"/>
                  <w:tcBorders>
                    <w:tl2br w:val="nil"/>
                    <w:tr2bl w:val="nil"/>
                  </w:tcBorders>
                  <w:vAlign w:val="center"/>
                </w:tcPr>
                <w:p w14:paraId="36C16E10" w14:textId="77777777" w:rsidR="00AF0C5D" w:rsidRPr="00E92D14" w:rsidRDefault="00457551">
                  <w:pPr>
                    <w:pStyle w:val="aff0"/>
                  </w:pPr>
                  <w:r w:rsidRPr="00E92D14">
                    <w:rPr>
                      <w:rFonts w:hint="eastAsia"/>
                    </w:rPr>
                    <w:t>5</w:t>
                  </w:r>
                </w:p>
              </w:tc>
              <w:tc>
                <w:tcPr>
                  <w:tcW w:w="698" w:type="dxa"/>
                  <w:tcBorders>
                    <w:tl2br w:val="nil"/>
                    <w:tr2bl w:val="nil"/>
                  </w:tcBorders>
                  <w:vAlign w:val="center"/>
                </w:tcPr>
                <w:p w14:paraId="35A836C7" w14:textId="77777777" w:rsidR="00AF0C5D" w:rsidRPr="00E92D14" w:rsidRDefault="00457551">
                  <w:pPr>
                    <w:pStyle w:val="aff0"/>
                  </w:pPr>
                  <w:r w:rsidRPr="00E92D14">
                    <w:rPr>
                      <w:rFonts w:hint="eastAsia"/>
                    </w:rPr>
                    <w:t>废催化剂</w:t>
                  </w:r>
                </w:p>
              </w:tc>
              <w:tc>
                <w:tcPr>
                  <w:tcW w:w="1756" w:type="dxa"/>
                  <w:tcBorders>
                    <w:tl2br w:val="nil"/>
                    <w:tr2bl w:val="nil"/>
                  </w:tcBorders>
                  <w:vAlign w:val="center"/>
                </w:tcPr>
                <w:p w14:paraId="114A3767" w14:textId="77777777" w:rsidR="00AF0C5D" w:rsidRPr="00E92D14" w:rsidRDefault="00457551">
                  <w:pPr>
                    <w:pStyle w:val="aff0"/>
                  </w:pPr>
                  <w:r w:rsidRPr="00E92D14">
                    <w:t>HW50900-048-50</w:t>
                  </w:r>
                </w:p>
              </w:tc>
              <w:tc>
                <w:tcPr>
                  <w:tcW w:w="871" w:type="dxa"/>
                  <w:tcBorders>
                    <w:tl2br w:val="nil"/>
                    <w:tr2bl w:val="nil"/>
                  </w:tcBorders>
                  <w:vAlign w:val="center"/>
                </w:tcPr>
                <w:p w14:paraId="673C2C5A" w14:textId="77777777" w:rsidR="00AF0C5D" w:rsidRPr="00E92D14" w:rsidRDefault="00457551">
                  <w:pPr>
                    <w:pStyle w:val="aff0"/>
                  </w:pPr>
                  <w:r w:rsidRPr="00E92D14">
                    <w:rPr>
                      <w:rFonts w:hint="eastAsia"/>
                    </w:rPr>
                    <w:t>0.3636</w:t>
                  </w:r>
                </w:p>
              </w:tc>
              <w:tc>
                <w:tcPr>
                  <w:tcW w:w="597" w:type="dxa"/>
                  <w:tcBorders>
                    <w:tl2br w:val="nil"/>
                    <w:tr2bl w:val="nil"/>
                  </w:tcBorders>
                  <w:vAlign w:val="center"/>
                </w:tcPr>
                <w:p w14:paraId="0A7E72E8" w14:textId="77777777" w:rsidR="00AF0C5D" w:rsidRPr="00E92D14" w:rsidRDefault="00457551">
                  <w:pPr>
                    <w:pStyle w:val="aff0"/>
                  </w:pPr>
                  <w:r w:rsidRPr="00E92D14">
                    <w:rPr>
                      <w:rFonts w:hint="eastAsia"/>
                    </w:rPr>
                    <w:t>废气处理系统</w:t>
                  </w:r>
                </w:p>
              </w:tc>
              <w:tc>
                <w:tcPr>
                  <w:tcW w:w="427" w:type="dxa"/>
                  <w:tcBorders>
                    <w:tl2br w:val="nil"/>
                    <w:tr2bl w:val="nil"/>
                  </w:tcBorders>
                  <w:vAlign w:val="center"/>
                </w:tcPr>
                <w:p w14:paraId="300AEB93" w14:textId="77777777" w:rsidR="00AF0C5D" w:rsidRPr="00E92D14" w:rsidRDefault="00457551">
                  <w:pPr>
                    <w:pStyle w:val="aff0"/>
                  </w:pPr>
                  <w:r w:rsidRPr="00E92D14">
                    <w:rPr>
                      <w:rFonts w:hint="eastAsia"/>
                    </w:rPr>
                    <w:t>固态</w:t>
                  </w:r>
                </w:p>
              </w:tc>
              <w:tc>
                <w:tcPr>
                  <w:tcW w:w="546" w:type="dxa"/>
                  <w:tcBorders>
                    <w:tl2br w:val="nil"/>
                    <w:tr2bl w:val="nil"/>
                  </w:tcBorders>
                  <w:vAlign w:val="center"/>
                </w:tcPr>
                <w:p w14:paraId="2DFC3035" w14:textId="77777777" w:rsidR="00AF0C5D" w:rsidRPr="00E92D14" w:rsidRDefault="00457551">
                  <w:pPr>
                    <w:pStyle w:val="aff0"/>
                  </w:pPr>
                  <w:r w:rsidRPr="00E92D14">
                    <w:rPr>
                      <w:rFonts w:hint="eastAsia"/>
                    </w:rPr>
                    <w:t>催化剂</w:t>
                  </w:r>
                </w:p>
              </w:tc>
              <w:tc>
                <w:tcPr>
                  <w:tcW w:w="521" w:type="dxa"/>
                  <w:tcBorders>
                    <w:tl2br w:val="nil"/>
                    <w:tr2bl w:val="nil"/>
                  </w:tcBorders>
                  <w:vAlign w:val="center"/>
                </w:tcPr>
                <w:p w14:paraId="3ED237DF" w14:textId="77777777" w:rsidR="00AF0C5D" w:rsidRPr="00E92D14" w:rsidRDefault="00457551">
                  <w:pPr>
                    <w:pStyle w:val="aff0"/>
                  </w:pPr>
                  <w:r w:rsidRPr="00E92D14">
                    <w:rPr>
                      <w:rFonts w:hint="eastAsia"/>
                    </w:rPr>
                    <w:t>催化剂</w:t>
                  </w:r>
                </w:p>
              </w:tc>
              <w:tc>
                <w:tcPr>
                  <w:tcW w:w="483" w:type="dxa"/>
                  <w:tcBorders>
                    <w:tl2br w:val="nil"/>
                    <w:tr2bl w:val="nil"/>
                  </w:tcBorders>
                  <w:vAlign w:val="center"/>
                </w:tcPr>
                <w:p w14:paraId="21B63EF4" w14:textId="77777777" w:rsidR="00AF0C5D" w:rsidRPr="00E92D14" w:rsidRDefault="00457551">
                  <w:pPr>
                    <w:pStyle w:val="aff0"/>
                  </w:pPr>
                  <w:r w:rsidRPr="00E92D14">
                    <w:rPr>
                      <w:rFonts w:hint="eastAsia"/>
                    </w:rPr>
                    <w:t>两年</w:t>
                  </w:r>
                </w:p>
              </w:tc>
              <w:tc>
                <w:tcPr>
                  <w:tcW w:w="569" w:type="dxa"/>
                  <w:tcBorders>
                    <w:tl2br w:val="nil"/>
                    <w:tr2bl w:val="nil"/>
                  </w:tcBorders>
                  <w:vAlign w:val="center"/>
                </w:tcPr>
                <w:p w14:paraId="6799E16B" w14:textId="77777777" w:rsidR="00AF0C5D" w:rsidRPr="00E92D14" w:rsidRDefault="00457551">
                  <w:pPr>
                    <w:pStyle w:val="aff0"/>
                  </w:pPr>
                  <w:r w:rsidRPr="00E92D14">
                    <w:rPr>
                      <w:rFonts w:hint="eastAsia"/>
                    </w:rPr>
                    <w:t>T</w:t>
                  </w:r>
                </w:p>
              </w:tc>
              <w:tc>
                <w:tcPr>
                  <w:tcW w:w="615" w:type="dxa"/>
                  <w:vMerge/>
                  <w:tcBorders>
                    <w:tl2br w:val="nil"/>
                    <w:tr2bl w:val="nil"/>
                  </w:tcBorders>
                  <w:vAlign w:val="center"/>
                </w:tcPr>
                <w:p w14:paraId="1569AA5A" w14:textId="77777777" w:rsidR="00AF0C5D" w:rsidRPr="00E92D14" w:rsidRDefault="00AF0C5D">
                  <w:pPr>
                    <w:pStyle w:val="aff0"/>
                  </w:pPr>
                </w:p>
              </w:tc>
              <w:tc>
                <w:tcPr>
                  <w:tcW w:w="427" w:type="dxa"/>
                  <w:tcBorders>
                    <w:tl2br w:val="nil"/>
                    <w:tr2bl w:val="nil"/>
                  </w:tcBorders>
                  <w:vAlign w:val="center"/>
                </w:tcPr>
                <w:p w14:paraId="11B9086E" w14:textId="77777777" w:rsidR="00AF0C5D" w:rsidRPr="00E92D14" w:rsidRDefault="00457551">
                  <w:pPr>
                    <w:pStyle w:val="aff0"/>
                  </w:pPr>
                  <w:r w:rsidRPr="00E92D14">
                    <w:rPr>
                      <w:rFonts w:hint="eastAsia"/>
                    </w:rPr>
                    <w:t>0</w:t>
                  </w:r>
                </w:p>
              </w:tc>
            </w:tr>
            <w:tr w:rsidR="00AF0C5D" w:rsidRPr="00E92D14" w14:paraId="738F0907" w14:textId="77777777">
              <w:trPr>
                <w:trHeight w:val="374"/>
                <w:jc w:val="center"/>
              </w:trPr>
              <w:tc>
                <w:tcPr>
                  <w:tcW w:w="427" w:type="dxa"/>
                  <w:tcBorders>
                    <w:tl2br w:val="nil"/>
                    <w:tr2bl w:val="nil"/>
                  </w:tcBorders>
                  <w:vAlign w:val="center"/>
                </w:tcPr>
                <w:p w14:paraId="455A06F3" w14:textId="77777777" w:rsidR="00AF0C5D" w:rsidRPr="00E92D14" w:rsidRDefault="00457551">
                  <w:pPr>
                    <w:pStyle w:val="aff0"/>
                  </w:pPr>
                  <w:r w:rsidRPr="00E92D14">
                    <w:rPr>
                      <w:rFonts w:hint="eastAsia"/>
                    </w:rPr>
                    <w:t>6</w:t>
                  </w:r>
                </w:p>
              </w:tc>
              <w:tc>
                <w:tcPr>
                  <w:tcW w:w="698" w:type="dxa"/>
                  <w:tcBorders>
                    <w:tl2br w:val="nil"/>
                    <w:tr2bl w:val="nil"/>
                  </w:tcBorders>
                  <w:vAlign w:val="center"/>
                </w:tcPr>
                <w:p w14:paraId="29C962AF" w14:textId="77777777" w:rsidR="00AF0C5D" w:rsidRPr="00E92D14" w:rsidRDefault="00457551">
                  <w:pPr>
                    <w:pStyle w:val="aff0"/>
                  </w:pPr>
                  <w:r w:rsidRPr="00E92D14">
                    <w:rPr>
                      <w:rFonts w:hint="eastAsia"/>
                    </w:rPr>
                    <w:t>废矿物油</w:t>
                  </w:r>
                </w:p>
              </w:tc>
              <w:tc>
                <w:tcPr>
                  <w:tcW w:w="1756" w:type="dxa"/>
                  <w:tcBorders>
                    <w:tl2br w:val="nil"/>
                    <w:tr2bl w:val="nil"/>
                  </w:tcBorders>
                  <w:vAlign w:val="center"/>
                </w:tcPr>
                <w:p w14:paraId="2DDBAC37" w14:textId="77777777" w:rsidR="00AF0C5D" w:rsidRPr="00E92D14" w:rsidRDefault="00457551">
                  <w:pPr>
                    <w:pStyle w:val="aff0"/>
                  </w:pPr>
                  <w:r w:rsidRPr="00E92D14">
                    <w:rPr>
                      <w:rFonts w:hint="eastAsia"/>
                    </w:rPr>
                    <w:t>HW08</w:t>
                  </w:r>
                </w:p>
                <w:p w14:paraId="5F6A8F3F" w14:textId="77777777" w:rsidR="00AF0C5D" w:rsidRPr="00E92D14" w:rsidRDefault="00457551">
                  <w:pPr>
                    <w:pStyle w:val="aff0"/>
                  </w:pPr>
                  <w:r w:rsidRPr="00E92D14">
                    <w:rPr>
                      <w:rFonts w:hint="eastAsia"/>
                    </w:rPr>
                    <w:t>900-217-08</w:t>
                  </w:r>
                </w:p>
              </w:tc>
              <w:tc>
                <w:tcPr>
                  <w:tcW w:w="871" w:type="dxa"/>
                  <w:tcBorders>
                    <w:tl2br w:val="nil"/>
                    <w:tr2bl w:val="nil"/>
                  </w:tcBorders>
                  <w:vAlign w:val="center"/>
                </w:tcPr>
                <w:p w14:paraId="160658DA" w14:textId="77777777" w:rsidR="00AF0C5D" w:rsidRPr="00E92D14" w:rsidRDefault="00457551">
                  <w:pPr>
                    <w:pStyle w:val="aff0"/>
                  </w:pPr>
                  <w:r w:rsidRPr="00E92D14">
                    <w:rPr>
                      <w:rFonts w:hint="eastAsia"/>
                    </w:rPr>
                    <w:t>0.10</w:t>
                  </w:r>
                </w:p>
              </w:tc>
              <w:tc>
                <w:tcPr>
                  <w:tcW w:w="597" w:type="dxa"/>
                  <w:tcBorders>
                    <w:tl2br w:val="nil"/>
                    <w:tr2bl w:val="nil"/>
                  </w:tcBorders>
                  <w:vAlign w:val="center"/>
                </w:tcPr>
                <w:p w14:paraId="0C8B6B6E" w14:textId="77777777" w:rsidR="00AF0C5D" w:rsidRPr="00E92D14" w:rsidRDefault="00457551">
                  <w:pPr>
                    <w:pStyle w:val="aff0"/>
                  </w:pPr>
                  <w:r w:rsidRPr="00E92D14">
                    <w:rPr>
                      <w:rFonts w:hint="eastAsia"/>
                    </w:rPr>
                    <w:t>设备润滑</w:t>
                  </w:r>
                </w:p>
              </w:tc>
              <w:tc>
                <w:tcPr>
                  <w:tcW w:w="427" w:type="dxa"/>
                  <w:tcBorders>
                    <w:tl2br w:val="nil"/>
                    <w:tr2bl w:val="nil"/>
                  </w:tcBorders>
                  <w:vAlign w:val="center"/>
                </w:tcPr>
                <w:p w14:paraId="5BA51255" w14:textId="77777777" w:rsidR="00AF0C5D" w:rsidRPr="00E92D14" w:rsidRDefault="00457551">
                  <w:pPr>
                    <w:pStyle w:val="aff0"/>
                  </w:pPr>
                  <w:r w:rsidRPr="00E92D14">
                    <w:rPr>
                      <w:rFonts w:hint="eastAsia"/>
                    </w:rPr>
                    <w:t>液态</w:t>
                  </w:r>
                </w:p>
              </w:tc>
              <w:tc>
                <w:tcPr>
                  <w:tcW w:w="546" w:type="dxa"/>
                  <w:tcBorders>
                    <w:tl2br w:val="nil"/>
                    <w:tr2bl w:val="nil"/>
                  </w:tcBorders>
                  <w:vAlign w:val="center"/>
                </w:tcPr>
                <w:p w14:paraId="66BD29A2" w14:textId="77777777" w:rsidR="00AF0C5D" w:rsidRPr="00E92D14" w:rsidRDefault="00457551">
                  <w:pPr>
                    <w:pStyle w:val="aff0"/>
                  </w:pPr>
                  <w:r w:rsidRPr="00E92D14">
                    <w:rPr>
                      <w:rFonts w:hint="eastAsia"/>
                    </w:rPr>
                    <w:t>矿物油</w:t>
                  </w:r>
                </w:p>
              </w:tc>
              <w:tc>
                <w:tcPr>
                  <w:tcW w:w="521" w:type="dxa"/>
                  <w:tcBorders>
                    <w:tl2br w:val="nil"/>
                    <w:tr2bl w:val="nil"/>
                  </w:tcBorders>
                  <w:vAlign w:val="center"/>
                </w:tcPr>
                <w:p w14:paraId="01F31521" w14:textId="77777777" w:rsidR="00AF0C5D" w:rsidRPr="00E92D14" w:rsidRDefault="00457551">
                  <w:pPr>
                    <w:pStyle w:val="aff0"/>
                  </w:pPr>
                  <w:r w:rsidRPr="00E92D14">
                    <w:rPr>
                      <w:rFonts w:hint="eastAsia"/>
                    </w:rPr>
                    <w:t>矿物油</w:t>
                  </w:r>
                </w:p>
              </w:tc>
              <w:tc>
                <w:tcPr>
                  <w:tcW w:w="483" w:type="dxa"/>
                  <w:tcBorders>
                    <w:tl2br w:val="nil"/>
                    <w:tr2bl w:val="nil"/>
                  </w:tcBorders>
                  <w:vAlign w:val="center"/>
                </w:tcPr>
                <w:p w14:paraId="657E4E54" w14:textId="77777777" w:rsidR="00AF0C5D" w:rsidRPr="00E92D14" w:rsidRDefault="00457551">
                  <w:pPr>
                    <w:pStyle w:val="aff0"/>
                  </w:pPr>
                  <w:r w:rsidRPr="00E92D14">
                    <w:rPr>
                      <w:rFonts w:hint="eastAsia"/>
                    </w:rPr>
                    <w:t>半年</w:t>
                  </w:r>
                </w:p>
              </w:tc>
              <w:tc>
                <w:tcPr>
                  <w:tcW w:w="569" w:type="dxa"/>
                  <w:tcBorders>
                    <w:tl2br w:val="nil"/>
                    <w:tr2bl w:val="nil"/>
                  </w:tcBorders>
                  <w:vAlign w:val="center"/>
                </w:tcPr>
                <w:p w14:paraId="398FE753" w14:textId="77777777" w:rsidR="00AF0C5D" w:rsidRPr="00E92D14" w:rsidRDefault="00457551">
                  <w:pPr>
                    <w:pStyle w:val="aff0"/>
                  </w:pPr>
                  <w:r w:rsidRPr="00E92D14">
                    <w:t>T</w:t>
                  </w:r>
                  <w:r w:rsidRPr="00E92D14">
                    <w:rPr>
                      <w:rFonts w:hint="eastAsia"/>
                    </w:rPr>
                    <w:t>，</w:t>
                  </w:r>
                  <w:r w:rsidRPr="00E92D14">
                    <w:t>I</w:t>
                  </w:r>
                </w:p>
              </w:tc>
              <w:tc>
                <w:tcPr>
                  <w:tcW w:w="615" w:type="dxa"/>
                  <w:vMerge/>
                  <w:tcBorders>
                    <w:tl2br w:val="nil"/>
                    <w:tr2bl w:val="nil"/>
                  </w:tcBorders>
                  <w:vAlign w:val="center"/>
                </w:tcPr>
                <w:p w14:paraId="60AA40D4" w14:textId="77777777" w:rsidR="00AF0C5D" w:rsidRPr="00E92D14" w:rsidRDefault="00AF0C5D">
                  <w:pPr>
                    <w:pStyle w:val="aff0"/>
                  </w:pPr>
                </w:p>
              </w:tc>
              <w:tc>
                <w:tcPr>
                  <w:tcW w:w="427" w:type="dxa"/>
                  <w:tcBorders>
                    <w:tl2br w:val="nil"/>
                    <w:tr2bl w:val="nil"/>
                  </w:tcBorders>
                  <w:vAlign w:val="center"/>
                </w:tcPr>
                <w:p w14:paraId="7E85F182" w14:textId="77777777" w:rsidR="00AF0C5D" w:rsidRPr="00E92D14" w:rsidRDefault="00457551">
                  <w:pPr>
                    <w:pStyle w:val="aff0"/>
                  </w:pPr>
                  <w:r w:rsidRPr="00E92D14">
                    <w:rPr>
                      <w:rFonts w:hint="eastAsia"/>
                    </w:rPr>
                    <w:t>0</w:t>
                  </w:r>
                </w:p>
              </w:tc>
            </w:tr>
          </w:tbl>
          <w:p w14:paraId="515A34AC" w14:textId="77777777" w:rsidR="00AF0C5D" w:rsidRPr="00E92D14" w:rsidRDefault="00457551">
            <w:pPr>
              <w:autoSpaceDE w:val="0"/>
              <w:autoSpaceDN w:val="0"/>
              <w:adjustRightInd w:val="0"/>
              <w:ind w:firstLine="480"/>
              <w:jc w:val="left"/>
              <w:rPr>
                <w:kern w:val="0"/>
              </w:rPr>
            </w:pPr>
            <w:r w:rsidRPr="00E92D14">
              <w:t>本项目产生的危险废物分别按照废物特性</w:t>
            </w:r>
            <w:r w:rsidRPr="00E92D14">
              <w:rPr>
                <w:kern w:val="0"/>
              </w:rPr>
              <w:t>采用专门的容器收集后暂存于项目危废仓库，定期交资质单位处理。位于</w:t>
            </w:r>
            <w:r w:rsidRPr="00E92D14">
              <w:rPr>
                <w:rFonts w:hint="eastAsia"/>
                <w:kern w:val="0"/>
              </w:rPr>
              <w:t>1#</w:t>
            </w:r>
            <w:r w:rsidRPr="00E92D14">
              <w:rPr>
                <w:rFonts w:hint="eastAsia"/>
                <w:kern w:val="0"/>
              </w:rPr>
              <w:t>生产车间西北角</w:t>
            </w:r>
            <w:r w:rsidRPr="00E92D14">
              <w:rPr>
                <w:kern w:val="0"/>
              </w:rPr>
              <w:t>，占地面积约</w:t>
            </w:r>
            <w:r w:rsidRPr="00E92D14">
              <w:rPr>
                <w:rFonts w:hint="eastAsia"/>
                <w:kern w:val="0"/>
              </w:rPr>
              <w:t>10</w:t>
            </w:r>
            <w:r w:rsidRPr="00E92D14">
              <w:rPr>
                <w:kern w:val="0"/>
              </w:rPr>
              <w:t>m</w:t>
            </w:r>
            <w:r w:rsidRPr="00E92D14">
              <w:rPr>
                <w:kern w:val="0"/>
                <w:vertAlign w:val="superscript"/>
              </w:rPr>
              <w:t>2</w:t>
            </w:r>
            <w:r w:rsidRPr="00E92D14">
              <w:rPr>
                <w:kern w:val="0"/>
              </w:rPr>
              <w:t>，建设满足《危险废物贮存污染控制标准》（</w:t>
            </w:r>
            <w:r w:rsidRPr="00E92D14">
              <w:rPr>
                <w:kern w:val="0"/>
              </w:rPr>
              <w:t>GB18597-2001</w:t>
            </w:r>
            <w:r w:rsidRPr="00E92D14">
              <w:rPr>
                <w:kern w:val="0"/>
              </w:rPr>
              <w:t>）的要求。危险废物按照不同的类别和性质，分别存放于专门的容器中。</w:t>
            </w:r>
          </w:p>
          <w:p w14:paraId="0CA39051" w14:textId="77777777" w:rsidR="00AF0C5D" w:rsidRPr="00E92D14" w:rsidRDefault="00457551">
            <w:pPr>
              <w:ind w:firstLine="482"/>
              <w:rPr>
                <w:b/>
                <w:bCs/>
              </w:rPr>
            </w:pPr>
            <w:r w:rsidRPr="00E92D14">
              <w:rPr>
                <w:rFonts w:hint="eastAsia"/>
                <w:b/>
                <w:bCs/>
              </w:rPr>
              <w:t>（</w:t>
            </w:r>
            <w:r w:rsidRPr="00E92D14">
              <w:rPr>
                <w:rFonts w:hint="eastAsia"/>
                <w:b/>
                <w:bCs/>
              </w:rPr>
              <w:t>2</w:t>
            </w:r>
            <w:r w:rsidRPr="00E92D14">
              <w:rPr>
                <w:rFonts w:hint="eastAsia"/>
                <w:b/>
                <w:bCs/>
              </w:rPr>
              <w:t>）危险废物环境影响分析及保护措施</w:t>
            </w:r>
          </w:p>
          <w:p w14:paraId="79E42121" w14:textId="77777777" w:rsidR="00AF0C5D" w:rsidRPr="00E92D14" w:rsidRDefault="00457551">
            <w:pPr>
              <w:ind w:firstLine="480"/>
              <w:jc w:val="left"/>
              <w:rPr>
                <w:kern w:val="0"/>
              </w:rPr>
            </w:pPr>
            <w:r w:rsidRPr="00E92D14">
              <w:rPr>
                <w:rFonts w:hint="eastAsia"/>
                <w:kern w:val="0"/>
              </w:rPr>
              <w:lastRenderedPageBreak/>
              <w:t>1</w:t>
            </w:r>
            <w:r w:rsidRPr="00E92D14">
              <w:rPr>
                <w:rFonts w:hint="eastAsia"/>
                <w:kern w:val="0"/>
              </w:rPr>
              <w:t>）危险废物贮存环境影响分析</w:t>
            </w:r>
          </w:p>
          <w:p w14:paraId="3FD7E78C" w14:textId="77777777" w:rsidR="00AF0C5D" w:rsidRPr="00E92D14" w:rsidRDefault="00457551">
            <w:pPr>
              <w:autoSpaceDE w:val="0"/>
              <w:autoSpaceDN w:val="0"/>
              <w:adjustRightInd w:val="0"/>
              <w:ind w:firstLine="480"/>
              <w:jc w:val="left"/>
              <w:rPr>
                <w:kern w:val="0"/>
              </w:rPr>
            </w:pPr>
            <w:r w:rsidRPr="00E92D14">
              <w:t>本项目危险废物在厂内贮存时，执行《危险废物贮存污染控制标准》（</w:t>
            </w:r>
            <w:r w:rsidRPr="00E92D14">
              <w:t>GB18597-2001</w:t>
            </w:r>
            <w:r w:rsidRPr="00E92D14">
              <w:t>）及修改单中相关规定，规范建设危废</w:t>
            </w:r>
            <w:r w:rsidRPr="00E92D14">
              <w:rPr>
                <w:rFonts w:hint="eastAsia"/>
              </w:rPr>
              <w:t>暂存间</w:t>
            </w:r>
            <w:r w:rsidRPr="00E92D14">
              <w:t>，具体措施如下：</w:t>
            </w:r>
          </w:p>
          <w:p w14:paraId="58DAC9BD" w14:textId="77777777" w:rsidR="00AF0C5D" w:rsidRPr="00E92D14" w:rsidRDefault="00457551">
            <w:pPr>
              <w:autoSpaceDE w:val="0"/>
              <w:autoSpaceDN w:val="0"/>
              <w:adjustRightInd w:val="0"/>
              <w:ind w:firstLine="480"/>
              <w:jc w:val="left"/>
              <w:rPr>
                <w:kern w:val="0"/>
              </w:rPr>
            </w:pPr>
            <w:r w:rsidRPr="00E92D14">
              <w:rPr>
                <w:kern w:val="0"/>
              </w:rPr>
              <w:fldChar w:fldCharType="begin"/>
            </w:r>
            <w:r w:rsidRPr="00E92D14">
              <w:rPr>
                <w:kern w:val="0"/>
              </w:rPr>
              <w:instrText xml:space="preserve"> = 1 \* GB3 </w:instrText>
            </w:r>
            <w:r w:rsidRPr="00E92D14">
              <w:rPr>
                <w:kern w:val="0"/>
              </w:rPr>
              <w:fldChar w:fldCharType="separate"/>
            </w:r>
            <w:r w:rsidRPr="00E92D14">
              <w:rPr>
                <w:rFonts w:ascii="宋体" w:hAnsi="宋体" w:cs="宋体" w:hint="eastAsia"/>
                <w:kern w:val="0"/>
              </w:rPr>
              <w:t>①</w:t>
            </w:r>
            <w:r w:rsidRPr="00E92D14">
              <w:rPr>
                <w:kern w:val="0"/>
              </w:rPr>
              <w:fldChar w:fldCharType="end"/>
            </w:r>
            <w:r w:rsidRPr="00E92D14">
              <w:t>危废</w:t>
            </w:r>
            <w:r w:rsidRPr="00E92D14">
              <w:rPr>
                <w:rFonts w:hint="eastAsia"/>
              </w:rPr>
              <w:t>暂存间</w:t>
            </w:r>
            <w:r w:rsidRPr="00E92D14">
              <w:rPr>
                <w:kern w:val="0"/>
              </w:rPr>
              <w:t>应建有堵截泄漏的裙脚，地面与裙脚要用坚固、防渗材料建造，地面与裙角所围建的容积不低于总储量的</w:t>
            </w:r>
            <w:r w:rsidRPr="00E92D14">
              <w:rPr>
                <w:kern w:val="0"/>
              </w:rPr>
              <w:t>1/5</w:t>
            </w:r>
            <w:r w:rsidRPr="00E92D14">
              <w:rPr>
                <w:kern w:val="0"/>
              </w:rPr>
              <w:t>；应有隔离设施和防风、防晒、防雨设施；</w:t>
            </w:r>
          </w:p>
          <w:p w14:paraId="5C7A365E" w14:textId="77777777" w:rsidR="00AF0C5D" w:rsidRPr="00E92D14" w:rsidRDefault="00457551">
            <w:pPr>
              <w:autoSpaceDE w:val="0"/>
              <w:autoSpaceDN w:val="0"/>
              <w:adjustRightInd w:val="0"/>
              <w:ind w:firstLine="480"/>
              <w:jc w:val="left"/>
              <w:rPr>
                <w:kern w:val="0"/>
              </w:rPr>
            </w:pPr>
            <w:r w:rsidRPr="00E92D14">
              <w:rPr>
                <w:kern w:val="0"/>
              </w:rPr>
              <w:fldChar w:fldCharType="begin"/>
            </w:r>
            <w:r w:rsidRPr="00E92D14">
              <w:rPr>
                <w:kern w:val="0"/>
              </w:rPr>
              <w:instrText xml:space="preserve"> = 2 \* GB3 </w:instrText>
            </w:r>
            <w:r w:rsidRPr="00E92D14">
              <w:rPr>
                <w:kern w:val="0"/>
              </w:rPr>
              <w:fldChar w:fldCharType="separate"/>
            </w:r>
            <w:r w:rsidRPr="00E92D14">
              <w:rPr>
                <w:rFonts w:ascii="宋体" w:hAnsi="宋体" w:cs="宋体" w:hint="eastAsia"/>
                <w:kern w:val="0"/>
              </w:rPr>
              <w:t>②</w:t>
            </w:r>
            <w:r w:rsidRPr="00E92D14">
              <w:rPr>
                <w:kern w:val="0"/>
              </w:rPr>
              <w:fldChar w:fldCharType="end"/>
            </w:r>
            <w:r w:rsidRPr="00E92D14">
              <w:rPr>
                <w:kern w:val="0"/>
              </w:rPr>
              <w:t>贮存设施基础必须做防渗处理，防渗层为至少</w:t>
            </w:r>
            <w:r w:rsidRPr="00E92D14">
              <w:rPr>
                <w:kern w:val="0"/>
              </w:rPr>
              <w:t>1m</w:t>
            </w:r>
            <w:r w:rsidRPr="00E92D14">
              <w:rPr>
                <w:kern w:val="0"/>
              </w:rPr>
              <w:t>厚粘土层（渗透系数</w:t>
            </w:r>
            <w:r w:rsidRPr="00E92D14">
              <w:rPr>
                <w:kern w:val="0"/>
              </w:rPr>
              <w:t>≤10</w:t>
            </w:r>
            <w:r w:rsidRPr="00E92D14">
              <w:rPr>
                <w:kern w:val="0"/>
                <w:vertAlign w:val="superscript"/>
              </w:rPr>
              <w:t>-7</w:t>
            </w:r>
            <w:r w:rsidRPr="00E92D14">
              <w:rPr>
                <w:kern w:val="0"/>
              </w:rPr>
              <w:t>cm/s</w:t>
            </w:r>
            <w:r w:rsidRPr="00E92D14">
              <w:rPr>
                <w:kern w:val="0"/>
              </w:rPr>
              <w:t>），或</w:t>
            </w:r>
            <w:r w:rsidRPr="00E92D14">
              <w:rPr>
                <w:kern w:val="0"/>
              </w:rPr>
              <w:t>2mm</w:t>
            </w:r>
            <w:r w:rsidRPr="00E92D14">
              <w:rPr>
                <w:kern w:val="0"/>
              </w:rPr>
              <w:t>厚高密度聚乙烯，或至少</w:t>
            </w:r>
            <w:r w:rsidRPr="00E92D14">
              <w:rPr>
                <w:kern w:val="0"/>
              </w:rPr>
              <w:t>2mm</w:t>
            </w:r>
            <w:r w:rsidRPr="00E92D14">
              <w:rPr>
                <w:kern w:val="0"/>
              </w:rPr>
              <w:t>厚的其它人工材料，渗透系数</w:t>
            </w:r>
            <w:r w:rsidRPr="00E92D14">
              <w:rPr>
                <w:kern w:val="0"/>
              </w:rPr>
              <w:t>≤10</w:t>
            </w:r>
            <w:r w:rsidRPr="00E92D14">
              <w:rPr>
                <w:kern w:val="0"/>
                <w:vertAlign w:val="superscript"/>
              </w:rPr>
              <w:t>-10</w:t>
            </w:r>
            <w:r w:rsidRPr="00E92D14">
              <w:rPr>
                <w:kern w:val="0"/>
              </w:rPr>
              <w:t>cm/s</w:t>
            </w:r>
            <w:r w:rsidRPr="00E92D14">
              <w:rPr>
                <w:kern w:val="0"/>
              </w:rPr>
              <w:t>。</w:t>
            </w:r>
          </w:p>
          <w:p w14:paraId="5784A4C4" w14:textId="77777777" w:rsidR="00AF0C5D" w:rsidRPr="00E92D14" w:rsidRDefault="00457551">
            <w:pPr>
              <w:autoSpaceDE w:val="0"/>
              <w:autoSpaceDN w:val="0"/>
              <w:adjustRightInd w:val="0"/>
              <w:ind w:firstLine="480"/>
              <w:jc w:val="left"/>
              <w:rPr>
                <w:kern w:val="0"/>
              </w:rPr>
            </w:pPr>
            <w:r w:rsidRPr="00E92D14">
              <w:rPr>
                <w:kern w:val="0"/>
              </w:rPr>
              <w:fldChar w:fldCharType="begin"/>
            </w:r>
            <w:r w:rsidRPr="00E92D14">
              <w:rPr>
                <w:kern w:val="0"/>
              </w:rPr>
              <w:instrText xml:space="preserve"> = 3 \* GB3 </w:instrText>
            </w:r>
            <w:r w:rsidRPr="00E92D14">
              <w:rPr>
                <w:kern w:val="0"/>
              </w:rPr>
              <w:fldChar w:fldCharType="separate"/>
            </w:r>
            <w:r w:rsidRPr="00E92D14">
              <w:rPr>
                <w:rFonts w:ascii="宋体" w:hAnsi="宋体" w:cs="宋体" w:hint="eastAsia"/>
                <w:kern w:val="0"/>
              </w:rPr>
              <w:t>③</w:t>
            </w:r>
            <w:r w:rsidRPr="00E92D14">
              <w:rPr>
                <w:kern w:val="0"/>
              </w:rPr>
              <w:fldChar w:fldCharType="end"/>
            </w:r>
            <w:r w:rsidRPr="00E92D14">
              <w:t>盛装危险废物的容器应根据危险废物的不同特性而设计，采用不易破损、变形、老化且能有效地防止渗漏、扩散的装置，危险废物包装执行《危险货物运输包装通用技术条件》（</w:t>
            </w:r>
            <w:r w:rsidRPr="00E92D14">
              <w:t>GB12463-2009</w:t>
            </w:r>
            <w:r w:rsidRPr="00E92D14">
              <w:t>）、《危险货物运输包装标志》（</w:t>
            </w:r>
            <w:r w:rsidRPr="00E92D14">
              <w:t>GB190-2009</w:t>
            </w:r>
            <w:r w:rsidRPr="00E92D14">
              <w:t>）</w:t>
            </w:r>
            <w:r w:rsidRPr="00E92D14">
              <w:rPr>
                <w:kern w:val="0"/>
              </w:rPr>
              <w:t>；</w:t>
            </w:r>
          </w:p>
          <w:p w14:paraId="16B1CD45" w14:textId="77777777" w:rsidR="00AF0C5D" w:rsidRPr="00E92D14" w:rsidRDefault="00457551">
            <w:pPr>
              <w:autoSpaceDE w:val="0"/>
              <w:autoSpaceDN w:val="0"/>
              <w:adjustRightInd w:val="0"/>
              <w:ind w:firstLine="480"/>
              <w:jc w:val="left"/>
              <w:rPr>
                <w:kern w:val="0"/>
              </w:rPr>
            </w:pPr>
            <w:r w:rsidRPr="00E92D14">
              <w:rPr>
                <w:kern w:val="0"/>
              </w:rPr>
              <w:fldChar w:fldCharType="begin"/>
            </w:r>
            <w:r w:rsidRPr="00E92D14">
              <w:rPr>
                <w:kern w:val="0"/>
              </w:rPr>
              <w:instrText xml:space="preserve"> = 4 \* GB3 </w:instrText>
            </w:r>
            <w:r w:rsidRPr="00E92D14">
              <w:rPr>
                <w:kern w:val="0"/>
              </w:rPr>
              <w:fldChar w:fldCharType="separate"/>
            </w:r>
            <w:r w:rsidRPr="00E92D14">
              <w:rPr>
                <w:rFonts w:ascii="宋体" w:hAnsi="宋体" w:cs="宋体" w:hint="eastAsia"/>
                <w:kern w:val="0"/>
              </w:rPr>
              <w:t>④</w:t>
            </w:r>
            <w:r w:rsidRPr="00E92D14">
              <w:rPr>
                <w:kern w:val="0"/>
              </w:rPr>
              <w:fldChar w:fldCharType="end"/>
            </w:r>
            <w:r w:rsidRPr="00E92D14">
              <w:rPr>
                <w:kern w:val="0"/>
              </w:rPr>
              <w:t>存放危废为液体的仓库内必须有泄漏液体收集装置（例如托盘、导流沟、收集池，导流沟、收集池四周壁及底部同样要求防腐防渗），存放危废为具有挥发性气体的仓库内必须有导出口及气体净化装置；</w:t>
            </w:r>
          </w:p>
          <w:p w14:paraId="3E1C9048" w14:textId="77777777" w:rsidR="00AF0C5D" w:rsidRPr="00E92D14" w:rsidRDefault="00457551">
            <w:pPr>
              <w:autoSpaceDE w:val="0"/>
              <w:autoSpaceDN w:val="0"/>
              <w:adjustRightInd w:val="0"/>
              <w:ind w:firstLine="480"/>
              <w:jc w:val="left"/>
              <w:rPr>
                <w:kern w:val="0"/>
              </w:rPr>
            </w:pPr>
            <w:r w:rsidRPr="00E92D14">
              <w:rPr>
                <w:kern w:val="0"/>
              </w:rPr>
              <w:fldChar w:fldCharType="begin"/>
            </w:r>
            <w:r w:rsidRPr="00E92D14">
              <w:rPr>
                <w:kern w:val="0"/>
              </w:rPr>
              <w:instrText xml:space="preserve"> = 5 \* GB3 </w:instrText>
            </w:r>
            <w:r w:rsidRPr="00E92D14">
              <w:rPr>
                <w:kern w:val="0"/>
              </w:rPr>
              <w:fldChar w:fldCharType="separate"/>
            </w:r>
            <w:r w:rsidRPr="00E92D14">
              <w:rPr>
                <w:rFonts w:ascii="宋体" w:hAnsi="宋体" w:cs="宋体" w:hint="eastAsia"/>
                <w:kern w:val="0"/>
              </w:rPr>
              <w:t>⑤</w:t>
            </w:r>
            <w:r w:rsidRPr="00E92D14">
              <w:rPr>
                <w:kern w:val="0"/>
              </w:rPr>
              <w:fldChar w:fldCharType="end"/>
            </w:r>
            <w:r w:rsidRPr="00E92D14">
              <w:rPr>
                <w:kern w:val="0"/>
              </w:rPr>
              <w:t>装载液体、半固体危险废物的容器内须留足够空间，容器顶部与液体表面之间保留</w:t>
            </w:r>
            <w:r w:rsidRPr="00E92D14">
              <w:rPr>
                <w:kern w:val="0"/>
              </w:rPr>
              <w:t>100</w:t>
            </w:r>
            <w:r w:rsidRPr="00E92D14">
              <w:rPr>
                <w:kern w:val="0"/>
              </w:rPr>
              <w:t>毫米以上的空间。用以存放装载液体、半固体危险废物容器的地方，必须有耐腐蚀的硬化地面，且表面无裂隙。</w:t>
            </w:r>
          </w:p>
          <w:p w14:paraId="68D7E72E" w14:textId="77777777" w:rsidR="00AF0C5D" w:rsidRPr="00E92D14" w:rsidRDefault="00457551">
            <w:pPr>
              <w:autoSpaceDE w:val="0"/>
              <w:autoSpaceDN w:val="0"/>
              <w:adjustRightInd w:val="0"/>
              <w:ind w:firstLine="480"/>
              <w:jc w:val="left"/>
              <w:rPr>
                <w:kern w:val="0"/>
              </w:rPr>
            </w:pPr>
            <w:r w:rsidRPr="00E92D14">
              <w:rPr>
                <w:kern w:val="0"/>
              </w:rPr>
              <w:fldChar w:fldCharType="begin"/>
            </w:r>
            <w:r w:rsidRPr="00E92D14">
              <w:rPr>
                <w:kern w:val="0"/>
              </w:rPr>
              <w:instrText xml:space="preserve"> = 6 \* GB3 </w:instrText>
            </w:r>
            <w:r w:rsidRPr="00E92D14">
              <w:rPr>
                <w:kern w:val="0"/>
              </w:rPr>
              <w:fldChar w:fldCharType="separate"/>
            </w:r>
            <w:r w:rsidRPr="00E92D14">
              <w:rPr>
                <w:rFonts w:ascii="宋体" w:hAnsi="宋体" w:cs="宋体" w:hint="eastAsia"/>
                <w:kern w:val="0"/>
              </w:rPr>
              <w:t>⑥</w:t>
            </w:r>
            <w:r w:rsidRPr="00E92D14">
              <w:rPr>
                <w:kern w:val="0"/>
              </w:rPr>
              <w:fldChar w:fldCharType="end"/>
            </w:r>
            <w:r w:rsidRPr="00E92D14">
              <w:rPr>
                <w:kern w:val="0"/>
              </w:rPr>
              <w:t>危险废物要注重</w:t>
            </w:r>
            <w:r w:rsidRPr="00E92D14">
              <w:rPr>
                <w:kern w:val="0"/>
              </w:rPr>
              <w:t>“</w:t>
            </w:r>
            <w:r w:rsidRPr="00E92D14">
              <w:rPr>
                <w:kern w:val="0"/>
              </w:rPr>
              <w:t>四防</w:t>
            </w:r>
            <w:r w:rsidRPr="00E92D14">
              <w:rPr>
                <w:kern w:val="0"/>
              </w:rPr>
              <w:t>”</w:t>
            </w:r>
            <w:r w:rsidRPr="00E92D14">
              <w:rPr>
                <w:kern w:val="0"/>
              </w:rPr>
              <w:t>，即防风、防雨、防晒、防渗漏，危废库建设时应采用混凝土、砖或经防腐处理的钢材等作为建材材料建成的相对封闭式场所，并设通风口；外部配套建设雨水导排系统，防止雨水进入危废暂存库内。</w:t>
            </w:r>
          </w:p>
          <w:p w14:paraId="3DCCC56C" w14:textId="77777777" w:rsidR="00AF0C5D" w:rsidRPr="00E92D14" w:rsidRDefault="00457551">
            <w:pPr>
              <w:autoSpaceDE w:val="0"/>
              <w:autoSpaceDN w:val="0"/>
              <w:adjustRightInd w:val="0"/>
              <w:ind w:firstLine="480"/>
              <w:jc w:val="left"/>
              <w:rPr>
                <w:kern w:val="0"/>
              </w:rPr>
            </w:pPr>
            <w:r w:rsidRPr="00E92D14">
              <w:rPr>
                <w:kern w:val="0"/>
              </w:rPr>
              <w:fldChar w:fldCharType="begin"/>
            </w:r>
            <w:r w:rsidRPr="00E92D14">
              <w:rPr>
                <w:kern w:val="0"/>
              </w:rPr>
              <w:instrText xml:space="preserve"> = 7 \* GB3 </w:instrText>
            </w:r>
            <w:r w:rsidRPr="00E92D14">
              <w:rPr>
                <w:kern w:val="0"/>
              </w:rPr>
              <w:fldChar w:fldCharType="separate"/>
            </w:r>
            <w:r w:rsidRPr="00E92D14">
              <w:rPr>
                <w:rFonts w:ascii="宋体" w:hAnsi="宋体" w:cs="宋体" w:hint="eastAsia"/>
                <w:kern w:val="0"/>
              </w:rPr>
              <w:t>⑦</w:t>
            </w:r>
            <w:r w:rsidRPr="00E92D14">
              <w:rPr>
                <w:kern w:val="0"/>
              </w:rPr>
              <w:fldChar w:fldCharType="end"/>
            </w:r>
            <w:r w:rsidRPr="00E92D14">
              <w:t>危废</w:t>
            </w:r>
            <w:r w:rsidRPr="00E92D14">
              <w:rPr>
                <w:rFonts w:hint="eastAsia"/>
              </w:rPr>
              <w:t>暂存间</w:t>
            </w:r>
            <w:r w:rsidRPr="00E92D14">
              <w:rPr>
                <w:kern w:val="0"/>
              </w:rPr>
              <w:t>门上要张贴包含所有危废的标识、标牌，仓库内对应墙上有标志标识，无法装入常用容器的危险废物可用防漏胶袋等盛装，包装桶、袋上有标签，危废仓库管理责任制要上墙。</w:t>
            </w:r>
          </w:p>
          <w:p w14:paraId="73BEA7C8" w14:textId="77777777" w:rsidR="00AF0C5D" w:rsidRPr="00E92D14" w:rsidRDefault="00457551">
            <w:pPr>
              <w:autoSpaceDE w:val="0"/>
              <w:autoSpaceDN w:val="0"/>
              <w:adjustRightInd w:val="0"/>
              <w:ind w:firstLine="480"/>
              <w:jc w:val="left"/>
              <w:rPr>
                <w:kern w:val="0"/>
              </w:rPr>
            </w:pPr>
            <w:r w:rsidRPr="00E92D14">
              <w:fldChar w:fldCharType="begin"/>
            </w:r>
            <w:r w:rsidRPr="00E92D14">
              <w:instrText xml:space="preserve"> = 8 \* GB3 </w:instrText>
            </w:r>
            <w:r w:rsidRPr="00E92D14">
              <w:fldChar w:fldCharType="separate"/>
            </w:r>
            <w:r w:rsidRPr="00E92D14">
              <w:rPr>
                <w:rFonts w:ascii="宋体" w:hAnsi="宋体" w:cs="宋体" w:hint="eastAsia"/>
              </w:rPr>
              <w:t>⑧</w:t>
            </w:r>
            <w:r w:rsidRPr="00E92D14">
              <w:fldChar w:fldCharType="end"/>
            </w:r>
            <w:r w:rsidRPr="00E92D14">
              <w:t>危废</w:t>
            </w:r>
            <w:r w:rsidRPr="00E92D14">
              <w:rPr>
                <w:rFonts w:hint="eastAsia"/>
              </w:rPr>
              <w:t>暂存间</w:t>
            </w:r>
            <w:r w:rsidRPr="00E92D14">
              <w:t>需上锁防盗，制定严格的暂存保管措施，专人负责。</w:t>
            </w:r>
          </w:p>
          <w:p w14:paraId="7437A4E8" w14:textId="77777777" w:rsidR="00AF0C5D" w:rsidRPr="00E92D14" w:rsidRDefault="00457551">
            <w:pPr>
              <w:autoSpaceDE w:val="0"/>
              <w:autoSpaceDN w:val="0"/>
              <w:adjustRightInd w:val="0"/>
              <w:ind w:firstLine="480"/>
              <w:jc w:val="left"/>
            </w:pPr>
            <w:r w:rsidRPr="00E92D14">
              <w:rPr>
                <w:kern w:val="0"/>
              </w:rPr>
              <w:fldChar w:fldCharType="begin"/>
            </w:r>
            <w:r w:rsidRPr="00E92D14">
              <w:rPr>
                <w:kern w:val="0"/>
              </w:rPr>
              <w:instrText xml:space="preserve"> = 9 \* GB3 </w:instrText>
            </w:r>
            <w:r w:rsidRPr="00E92D14">
              <w:rPr>
                <w:kern w:val="0"/>
              </w:rPr>
              <w:fldChar w:fldCharType="separate"/>
            </w:r>
            <w:r w:rsidRPr="00E92D14">
              <w:rPr>
                <w:rFonts w:ascii="宋体" w:hAnsi="宋体" w:cs="宋体" w:hint="eastAsia"/>
                <w:kern w:val="0"/>
              </w:rPr>
              <w:t>⑨</w:t>
            </w:r>
            <w:r w:rsidRPr="00E92D14">
              <w:rPr>
                <w:kern w:val="0"/>
              </w:rPr>
              <w:fldChar w:fldCharType="end"/>
            </w:r>
            <w:r w:rsidRPr="00E92D14">
              <w:rPr>
                <w:kern w:val="0"/>
              </w:rPr>
              <w:t>危险废物定期交由有资质的处置单位接收处理，转运过程严格按照有关规定，实行联单制度。</w:t>
            </w:r>
          </w:p>
          <w:p w14:paraId="15BE3EDC" w14:textId="77777777" w:rsidR="00AF0C5D" w:rsidRPr="00E92D14" w:rsidRDefault="00457551">
            <w:pPr>
              <w:autoSpaceDE w:val="0"/>
              <w:autoSpaceDN w:val="0"/>
              <w:adjustRightInd w:val="0"/>
              <w:ind w:firstLine="480"/>
              <w:jc w:val="left"/>
              <w:rPr>
                <w:kern w:val="0"/>
              </w:rPr>
            </w:pPr>
            <w:r w:rsidRPr="00E92D14">
              <w:rPr>
                <w:kern w:val="0"/>
              </w:rPr>
              <w:t>采取上述措施后，能够确保本项目危险废物在厂内贮存时得到有效的处置，</w:t>
            </w:r>
            <w:r w:rsidRPr="00E92D14">
              <w:rPr>
                <w:kern w:val="0"/>
              </w:rPr>
              <w:lastRenderedPageBreak/>
              <w:t>对环境影响较小。</w:t>
            </w:r>
          </w:p>
          <w:p w14:paraId="3E7E4B06" w14:textId="77777777" w:rsidR="00AF0C5D" w:rsidRPr="00E92D14" w:rsidRDefault="00457551">
            <w:pPr>
              <w:ind w:firstLine="480"/>
              <w:jc w:val="left"/>
              <w:rPr>
                <w:kern w:val="0"/>
              </w:rPr>
            </w:pPr>
            <w:r w:rsidRPr="00E92D14">
              <w:rPr>
                <w:kern w:val="0"/>
              </w:rPr>
              <w:t>2</w:t>
            </w:r>
            <w:r w:rsidRPr="00E92D14">
              <w:rPr>
                <w:rFonts w:hint="eastAsia"/>
                <w:kern w:val="0"/>
              </w:rPr>
              <w:t>）危险废物运输及转移过程环境影响分析</w:t>
            </w:r>
          </w:p>
          <w:p w14:paraId="0E10FB80" w14:textId="77777777" w:rsidR="00AF0C5D" w:rsidRPr="00E92D14" w:rsidRDefault="00457551">
            <w:pPr>
              <w:ind w:firstLine="480"/>
              <w:jc w:val="left"/>
              <w:rPr>
                <w:kern w:val="0"/>
              </w:rPr>
            </w:pPr>
            <w:r w:rsidRPr="00E92D14">
              <w:rPr>
                <w:rFonts w:hint="eastAsia"/>
                <w:kern w:val="0"/>
              </w:rPr>
              <w:t>危险废物外运时严格按照国家环境保护总局令第</w:t>
            </w:r>
            <w:r w:rsidRPr="00E92D14">
              <w:rPr>
                <w:kern w:val="0"/>
              </w:rPr>
              <w:t>5</w:t>
            </w:r>
            <w:r w:rsidRPr="00E92D14">
              <w:rPr>
                <w:rFonts w:hint="eastAsia"/>
                <w:kern w:val="0"/>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14:paraId="3C8D1A91" w14:textId="77777777" w:rsidR="00AF0C5D" w:rsidRPr="00E92D14" w:rsidRDefault="00457551">
            <w:pPr>
              <w:ind w:firstLine="480"/>
              <w:jc w:val="left"/>
              <w:rPr>
                <w:kern w:val="0"/>
              </w:rPr>
            </w:pPr>
            <w:r w:rsidRPr="00E92D14">
              <w:rPr>
                <w:rFonts w:hint="eastAsia"/>
                <w:kern w:val="0"/>
              </w:rPr>
              <w:t>综上所述，项目运输过程做好相关工作对外环境的影响是可以控制的。</w:t>
            </w:r>
          </w:p>
          <w:p w14:paraId="0C4107F1" w14:textId="77777777" w:rsidR="00AF0C5D" w:rsidRPr="00E92D14" w:rsidRDefault="00457551">
            <w:pPr>
              <w:ind w:firstLine="480"/>
              <w:jc w:val="left"/>
              <w:rPr>
                <w:kern w:val="0"/>
              </w:rPr>
            </w:pPr>
            <w:r w:rsidRPr="00E92D14">
              <w:rPr>
                <w:kern w:val="0"/>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sidRPr="00E92D14">
              <w:rPr>
                <w:rFonts w:hint="eastAsia"/>
                <w:kern w:val="0"/>
              </w:rPr>
              <w:t>。</w:t>
            </w:r>
          </w:p>
          <w:p w14:paraId="35DA652B" w14:textId="77777777" w:rsidR="00AF0C5D" w:rsidRPr="00E92D14" w:rsidRDefault="00457551">
            <w:pPr>
              <w:autoSpaceDE w:val="0"/>
              <w:autoSpaceDN w:val="0"/>
              <w:adjustRightInd w:val="0"/>
              <w:spacing w:beforeLines="50" w:before="120"/>
              <w:ind w:firstLine="480"/>
              <w:jc w:val="left"/>
              <w:rPr>
                <w:kern w:val="0"/>
              </w:rPr>
            </w:pPr>
            <w:r w:rsidRPr="00E92D14">
              <w:rPr>
                <w:rFonts w:hint="eastAsia"/>
                <w:kern w:val="0"/>
              </w:rPr>
              <w:t>3</w:t>
            </w:r>
            <w:r w:rsidRPr="00E92D14">
              <w:rPr>
                <w:rFonts w:hint="eastAsia"/>
                <w:kern w:val="0"/>
              </w:rPr>
              <w:t>）委托利用或者处置的环境影响分析</w:t>
            </w:r>
          </w:p>
          <w:p w14:paraId="1667FA71" w14:textId="77777777" w:rsidR="00AF0C5D" w:rsidRPr="00E92D14" w:rsidRDefault="00457551">
            <w:pPr>
              <w:autoSpaceDE w:val="0"/>
              <w:autoSpaceDN w:val="0"/>
              <w:adjustRightInd w:val="0"/>
              <w:ind w:firstLine="480"/>
              <w:jc w:val="left"/>
              <w:rPr>
                <w:kern w:val="0"/>
              </w:rPr>
            </w:pPr>
            <w:r w:rsidRPr="00E92D14">
              <w:rPr>
                <w:rFonts w:hint="eastAsia"/>
                <w:kern w:val="0"/>
              </w:rPr>
              <w:t>根据安徽省环境保护厅公布的《安徽省危险废物经营许可证汇总统计表》，本次评价分析项目产生的危险废物有资质单位有能力接纳并利用、处置的部分单位如下：</w:t>
            </w:r>
          </w:p>
          <w:p w14:paraId="7DB91029" w14:textId="7E560762" w:rsidR="00AF0C5D" w:rsidRPr="00E92D14" w:rsidRDefault="00457551">
            <w:pPr>
              <w:ind w:firstLine="422"/>
              <w:jc w:val="center"/>
              <w:rPr>
                <w:b/>
                <w:sz w:val="21"/>
                <w:szCs w:val="21"/>
              </w:rPr>
            </w:pPr>
            <w:r w:rsidRPr="00E92D14">
              <w:rPr>
                <w:rFonts w:hint="eastAsia"/>
                <w:b/>
                <w:sz w:val="21"/>
                <w:szCs w:val="21"/>
              </w:rPr>
              <w:t>表</w:t>
            </w:r>
            <w:r w:rsidRPr="00E92D14">
              <w:rPr>
                <w:rFonts w:hint="eastAsia"/>
                <w:b/>
                <w:sz w:val="21"/>
                <w:szCs w:val="21"/>
              </w:rPr>
              <w:t>4-1</w:t>
            </w:r>
            <w:r w:rsidR="003A5A61">
              <w:rPr>
                <w:b/>
                <w:sz w:val="21"/>
                <w:szCs w:val="21"/>
              </w:rPr>
              <w:t>4</w:t>
            </w:r>
            <w:r w:rsidRPr="00E92D14">
              <w:rPr>
                <w:rFonts w:hint="eastAsia"/>
                <w:b/>
                <w:sz w:val="21"/>
                <w:szCs w:val="21"/>
              </w:rPr>
              <w:t>危险废物处置单位一览表</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90"/>
              <w:gridCol w:w="1499"/>
              <w:gridCol w:w="1128"/>
              <w:gridCol w:w="5093"/>
            </w:tblGrid>
            <w:tr w:rsidR="00AF0C5D" w:rsidRPr="00E92D14" w14:paraId="2FB430D4" w14:textId="77777777">
              <w:trPr>
                <w:trHeight w:val="369"/>
              </w:trPr>
              <w:tc>
                <w:tcPr>
                  <w:tcW w:w="690" w:type="dxa"/>
                  <w:shd w:val="clear" w:color="auto" w:fill="auto"/>
                  <w:vAlign w:val="center"/>
                </w:tcPr>
                <w:p w14:paraId="3FADDE18" w14:textId="77777777" w:rsidR="00AF0C5D" w:rsidRPr="00E92D14" w:rsidRDefault="00457551">
                  <w:pPr>
                    <w:pStyle w:val="Style1036"/>
                    <w:widowControl w:val="0"/>
                    <w:adjustRightInd w:val="0"/>
                    <w:snapToGrid w:val="0"/>
                    <w:ind w:leftChars="-30" w:left="-72" w:rightChars="-30" w:right="-72" w:firstLineChars="0" w:firstLine="0"/>
                    <w:jc w:val="center"/>
                    <w:rPr>
                      <w:b/>
                      <w:bCs/>
                      <w:sz w:val="21"/>
                      <w:szCs w:val="21"/>
                    </w:rPr>
                  </w:pPr>
                  <w:r w:rsidRPr="00E92D14">
                    <w:rPr>
                      <w:rFonts w:hint="eastAsia"/>
                      <w:b/>
                      <w:bCs/>
                      <w:sz w:val="21"/>
                      <w:szCs w:val="21"/>
                    </w:rPr>
                    <w:t>市县</w:t>
                  </w:r>
                </w:p>
              </w:tc>
              <w:tc>
                <w:tcPr>
                  <w:tcW w:w="1499" w:type="dxa"/>
                  <w:shd w:val="clear" w:color="auto" w:fill="auto"/>
                  <w:vAlign w:val="center"/>
                </w:tcPr>
                <w:p w14:paraId="0C2E1976" w14:textId="77777777" w:rsidR="00AF0C5D" w:rsidRPr="00E92D14" w:rsidRDefault="00457551">
                  <w:pPr>
                    <w:pStyle w:val="Style1036"/>
                    <w:widowControl w:val="0"/>
                    <w:adjustRightInd w:val="0"/>
                    <w:snapToGrid w:val="0"/>
                    <w:ind w:leftChars="-30" w:left="-72" w:rightChars="-30" w:right="-72" w:firstLineChars="0" w:firstLine="0"/>
                    <w:jc w:val="center"/>
                    <w:rPr>
                      <w:b/>
                      <w:bCs/>
                      <w:sz w:val="21"/>
                      <w:szCs w:val="21"/>
                    </w:rPr>
                  </w:pPr>
                  <w:r w:rsidRPr="00E92D14">
                    <w:rPr>
                      <w:rFonts w:hint="eastAsia"/>
                      <w:b/>
                      <w:bCs/>
                      <w:sz w:val="21"/>
                      <w:szCs w:val="21"/>
                    </w:rPr>
                    <w:t>企业名称</w:t>
                  </w:r>
                </w:p>
              </w:tc>
              <w:tc>
                <w:tcPr>
                  <w:tcW w:w="1128" w:type="dxa"/>
                  <w:shd w:val="clear" w:color="auto" w:fill="auto"/>
                  <w:vAlign w:val="center"/>
                </w:tcPr>
                <w:p w14:paraId="5F937611" w14:textId="77777777" w:rsidR="00AF0C5D" w:rsidRPr="00E92D14" w:rsidRDefault="00457551">
                  <w:pPr>
                    <w:pStyle w:val="Style1036"/>
                    <w:widowControl w:val="0"/>
                    <w:adjustRightInd w:val="0"/>
                    <w:snapToGrid w:val="0"/>
                    <w:ind w:leftChars="-30" w:left="-72" w:rightChars="-30" w:right="-72" w:firstLineChars="0" w:firstLine="0"/>
                    <w:jc w:val="center"/>
                    <w:rPr>
                      <w:b/>
                      <w:bCs/>
                      <w:sz w:val="21"/>
                      <w:szCs w:val="21"/>
                    </w:rPr>
                  </w:pPr>
                  <w:r w:rsidRPr="00E92D14">
                    <w:rPr>
                      <w:rFonts w:hint="eastAsia"/>
                      <w:b/>
                      <w:bCs/>
                      <w:sz w:val="21"/>
                      <w:szCs w:val="21"/>
                    </w:rPr>
                    <w:t>许可证编号</w:t>
                  </w:r>
                </w:p>
              </w:tc>
              <w:tc>
                <w:tcPr>
                  <w:tcW w:w="5093" w:type="dxa"/>
                  <w:shd w:val="clear" w:color="auto" w:fill="auto"/>
                  <w:vAlign w:val="center"/>
                </w:tcPr>
                <w:p w14:paraId="37255ED7" w14:textId="77777777" w:rsidR="00AF0C5D" w:rsidRPr="00E92D14" w:rsidRDefault="00457551">
                  <w:pPr>
                    <w:pStyle w:val="Style1036"/>
                    <w:widowControl w:val="0"/>
                    <w:adjustRightInd w:val="0"/>
                    <w:snapToGrid w:val="0"/>
                    <w:ind w:leftChars="-30" w:left="-72" w:rightChars="-30" w:right="-72" w:firstLineChars="0" w:firstLine="0"/>
                    <w:jc w:val="center"/>
                    <w:rPr>
                      <w:b/>
                      <w:bCs/>
                      <w:sz w:val="21"/>
                      <w:szCs w:val="21"/>
                    </w:rPr>
                  </w:pPr>
                  <w:r w:rsidRPr="00E92D14">
                    <w:rPr>
                      <w:rFonts w:hint="eastAsia"/>
                      <w:b/>
                      <w:bCs/>
                      <w:sz w:val="21"/>
                      <w:szCs w:val="21"/>
                    </w:rPr>
                    <w:t>核准经营范围、类别</w:t>
                  </w:r>
                </w:p>
              </w:tc>
            </w:tr>
            <w:tr w:rsidR="00AF0C5D" w:rsidRPr="00E92D14" w14:paraId="7AD2A3EE" w14:textId="77777777">
              <w:trPr>
                <w:trHeight w:val="369"/>
              </w:trPr>
              <w:tc>
                <w:tcPr>
                  <w:tcW w:w="690" w:type="dxa"/>
                  <w:shd w:val="clear" w:color="auto" w:fill="auto"/>
                  <w:vAlign w:val="center"/>
                </w:tcPr>
                <w:p w14:paraId="2EC1FCE0"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rFonts w:hint="eastAsia"/>
                      <w:sz w:val="21"/>
                      <w:szCs w:val="21"/>
                    </w:rPr>
                    <w:t>芜湖市</w:t>
                  </w:r>
                </w:p>
              </w:tc>
              <w:tc>
                <w:tcPr>
                  <w:tcW w:w="1499" w:type="dxa"/>
                  <w:shd w:val="clear" w:color="auto" w:fill="auto"/>
                  <w:vAlign w:val="center"/>
                </w:tcPr>
                <w:p w14:paraId="630ED844"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rFonts w:hint="eastAsia"/>
                      <w:sz w:val="21"/>
                      <w:szCs w:val="21"/>
                    </w:rPr>
                    <w:t>芜湖致源环保科技有限公司</w:t>
                  </w:r>
                </w:p>
              </w:tc>
              <w:tc>
                <w:tcPr>
                  <w:tcW w:w="1128" w:type="dxa"/>
                  <w:shd w:val="clear" w:color="auto" w:fill="auto"/>
                  <w:vAlign w:val="center"/>
                </w:tcPr>
                <w:p w14:paraId="4B8BA010"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sz w:val="21"/>
                      <w:szCs w:val="21"/>
                    </w:rPr>
                    <w:t>340203002</w:t>
                  </w:r>
                </w:p>
              </w:tc>
              <w:tc>
                <w:tcPr>
                  <w:tcW w:w="5093" w:type="dxa"/>
                  <w:shd w:val="clear" w:color="auto" w:fill="auto"/>
                  <w:vAlign w:val="center"/>
                </w:tcPr>
                <w:p w14:paraId="46886D37"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rFonts w:hint="eastAsia"/>
                      <w:sz w:val="21"/>
                      <w:szCs w:val="21"/>
                    </w:rPr>
                    <w:t>HW08</w:t>
                  </w:r>
                  <w:r w:rsidRPr="00E92D14">
                    <w:rPr>
                      <w:rFonts w:hint="eastAsia"/>
                      <w:sz w:val="21"/>
                      <w:szCs w:val="21"/>
                    </w:rPr>
                    <w:t>废矿物油与含矿物油废物、</w:t>
                  </w:r>
                  <w:r w:rsidRPr="00E92D14">
                    <w:rPr>
                      <w:rFonts w:hint="eastAsia"/>
                      <w:sz w:val="21"/>
                      <w:szCs w:val="21"/>
                    </w:rPr>
                    <w:t>HW09</w:t>
                  </w:r>
                  <w:r w:rsidRPr="00E92D14">
                    <w:rPr>
                      <w:rFonts w:hint="eastAsia"/>
                      <w:sz w:val="21"/>
                      <w:szCs w:val="21"/>
                    </w:rPr>
                    <w:t>油水烃水混合物或乳化液，</w:t>
                  </w:r>
                  <w:r w:rsidRPr="00E92D14">
                    <w:rPr>
                      <w:rFonts w:hint="eastAsia"/>
                      <w:sz w:val="21"/>
                      <w:szCs w:val="21"/>
                    </w:rPr>
                    <w:t>HW12</w:t>
                  </w:r>
                  <w:r w:rsidRPr="00E92D14">
                    <w:rPr>
                      <w:rFonts w:hint="eastAsia"/>
                      <w:sz w:val="21"/>
                      <w:szCs w:val="21"/>
                    </w:rPr>
                    <w:t>染料涂料废物，</w:t>
                  </w:r>
                  <w:r w:rsidRPr="00E92D14">
                    <w:rPr>
                      <w:rFonts w:hint="eastAsia"/>
                      <w:sz w:val="21"/>
                      <w:szCs w:val="21"/>
                    </w:rPr>
                    <w:t>HW17</w:t>
                  </w:r>
                  <w:r w:rsidRPr="00E92D14">
                    <w:rPr>
                      <w:rFonts w:hint="eastAsia"/>
                      <w:sz w:val="21"/>
                      <w:szCs w:val="21"/>
                    </w:rPr>
                    <w:t>表面处理废物，</w:t>
                  </w:r>
                  <w:r w:rsidRPr="00E92D14">
                    <w:rPr>
                      <w:rFonts w:hint="eastAsia"/>
                      <w:sz w:val="21"/>
                      <w:szCs w:val="21"/>
                    </w:rPr>
                    <w:t>HW49</w:t>
                  </w:r>
                  <w:r w:rsidRPr="00E92D14">
                    <w:rPr>
                      <w:rFonts w:hint="eastAsia"/>
                      <w:sz w:val="21"/>
                      <w:szCs w:val="21"/>
                    </w:rPr>
                    <w:t>其他废物。</w:t>
                  </w:r>
                </w:p>
              </w:tc>
            </w:tr>
            <w:tr w:rsidR="00AF0C5D" w:rsidRPr="00E92D14" w14:paraId="1D29F5CF" w14:textId="77777777">
              <w:trPr>
                <w:trHeight w:val="369"/>
              </w:trPr>
              <w:tc>
                <w:tcPr>
                  <w:tcW w:w="690" w:type="dxa"/>
                  <w:shd w:val="clear" w:color="auto" w:fill="auto"/>
                  <w:vAlign w:val="center"/>
                </w:tcPr>
                <w:p w14:paraId="7DE7D034"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rFonts w:hint="eastAsia"/>
                      <w:sz w:val="21"/>
                      <w:szCs w:val="21"/>
                    </w:rPr>
                    <w:t>芜湖市</w:t>
                  </w:r>
                </w:p>
              </w:tc>
              <w:tc>
                <w:tcPr>
                  <w:tcW w:w="1499" w:type="dxa"/>
                  <w:shd w:val="clear" w:color="auto" w:fill="auto"/>
                  <w:vAlign w:val="center"/>
                </w:tcPr>
                <w:p w14:paraId="412B46B6"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rFonts w:hint="eastAsia"/>
                      <w:sz w:val="21"/>
                      <w:szCs w:val="21"/>
                    </w:rPr>
                    <w:t>芜湖海创环保科技有限责任</w:t>
                  </w:r>
                  <w:r w:rsidRPr="00E92D14">
                    <w:rPr>
                      <w:rFonts w:hint="eastAsia"/>
                      <w:sz w:val="21"/>
                      <w:szCs w:val="21"/>
                    </w:rPr>
                    <w:lastRenderedPageBreak/>
                    <w:t>公司</w:t>
                  </w:r>
                </w:p>
              </w:tc>
              <w:tc>
                <w:tcPr>
                  <w:tcW w:w="1128" w:type="dxa"/>
                  <w:shd w:val="clear" w:color="auto" w:fill="auto"/>
                  <w:vAlign w:val="center"/>
                </w:tcPr>
                <w:p w14:paraId="34449CA5"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sz w:val="21"/>
                      <w:szCs w:val="21"/>
                    </w:rPr>
                    <w:lastRenderedPageBreak/>
                    <w:t>340222002</w:t>
                  </w:r>
                </w:p>
              </w:tc>
              <w:tc>
                <w:tcPr>
                  <w:tcW w:w="5093" w:type="dxa"/>
                  <w:shd w:val="clear" w:color="auto" w:fill="auto"/>
                  <w:vAlign w:val="center"/>
                </w:tcPr>
                <w:p w14:paraId="473A2854"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rFonts w:hint="eastAsia"/>
                      <w:sz w:val="21"/>
                      <w:szCs w:val="21"/>
                    </w:rPr>
                    <w:t>HW02</w:t>
                  </w:r>
                  <w:r w:rsidRPr="00E92D14">
                    <w:rPr>
                      <w:rFonts w:hint="eastAsia"/>
                      <w:sz w:val="21"/>
                      <w:szCs w:val="21"/>
                    </w:rPr>
                    <w:t>、</w:t>
                  </w:r>
                  <w:r w:rsidRPr="00E92D14">
                    <w:rPr>
                      <w:rFonts w:hint="eastAsia"/>
                      <w:sz w:val="21"/>
                      <w:szCs w:val="21"/>
                    </w:rPr>
                    <w:t>HW04</w:t>
                  </w:r>
                  <w:r w:rsidRPr="00E92D14">
                    <w:rPr>
                      <w:rFonts w:hint="eastAsia"/>
                      <w:sz w:val="21"/>
                      <w:szCs w:val="21"/>
                    </w:rPr>
                    <w:t>、</w:t>
                  </w:r>
                  <w:r w:rsidRPr="00E92D14">
                    <w:rPr>
                      <w:rFonts w:hint="eastAsia"/>
                      <w:sz w:val="21"/>
                      <w:szCs w:val="21"/>
                    </w:rPr>
                    <w:t>HW06</w:t>
                  </w:r>
                  <w:r w:rsidRPr="00E92D14">
                    <w:rPr>
                      <w:rFonts w:hint="eastAsia"/>
                      <w:sz w:val="21"/>
                      <w:szCs w:val="21"/>
                    </w:rPr>
                    <w:t>、</w:t>
                  </w:r>
                  <w:r w:rsidRPr="00E92D14">
                    <w:rPr>
                      <w:rFonts w:hint="eastAsia"/>
                      <w:sz w:val="21"/>
                      <w:szCs w:val="21"/>
                    </w:rPr>
                    <w:t>HW08</w:t>
                  </w:r>
                  <w:r w:rsidRPr="00E92D14">
                    <w:rPr>
                      <w:rFonts w:hint="eastAsia"/>
                      <w:sz w:val="21"/>
                      <w:szCs w:val="21"/>
                    </w:rPr>
                    <w:t>、</w:t>
                  </w:r>
                  <w:r w:rsidRPr="00E92D14">
                    <w:rPr>
                      <w:rFonts w:hint="eastAsia"/>
                      <w:sz w:val="21"/>
                      <w:szCs w:val="21"/>
                    </w:rPr>
                    <w:t>HW09</w:t>
                  </w:r>
                  <w:r w:rsidRPr="00E92D14">
                    <w:rPr>
                      <w:rFonts w:hint="eastAsia"/>
                      <w:sz w:val="21"/>
                      <w:szCs w:val="21"/>
                    </w:rPr>
                    <w:t>、</w:t>
                  </w:r>
                  <w:r w:rsidRPr="00E92D14">
                    <w:rPr>
                      <w:rFonts w:hint="eastAsia"/>
                      <w:sz w:val="21"/>
                      <w:szCs w:val="21"/>
                    </w:rPr>
                    <w:t>HW11</w:t>
                  </w:r>
                  <w:r w:rsidRPr="00E92D14">
                    <w:rPr>
                      <w:rFonts w:hint="eastAsia"/>
                      <w:sz w:val="21"/>
                      <w:szCs w:val="21"/>
                    </w:rPr>
                    <w:t>、</w:t>
                  </w:r>
                  <w:r w:rsidRPr="00E92D14">
                    <w:rPr>
                      <w:rFonts w:hint="eastAsia"/>
                      <w:sz w:val="21"/>
                      <w:szCs w:val="21"/>
                    </w:rPr>
                    <w:t>HW12</w:t>
                  </w:r>
                  <w:r w:rsidRPr="00E92D14">
                    <w:rPr>
                      <w:rFonts w:hint="eastAsia"/>
                      <w:sz w:val="21"/>
                      <w:szCs w:val="21"/>
                    </w:rPr>
                    <w:t>、</w:t>
                  </w:r>
                  <w:r w:rsidRPr="00E92D14">
                    <w:rPr>
                      <w:rFonts w:hint="eastAsia"/>
                      <w:sz w:val="21"/>
                      <w:szCs w:val="21"/>
                    </w:rPr>
                    <w:t>HW13</w:t>
                  </w:r>
                  <w:r w:rsidRPr="00E92D14">
                    <w:rPr>
                      <w:rFonts w:hint="eastAsia"/>
                      <w:sz w:val="21"/>
                      <w:szCs w:val="21"/>
                    </w:rPr>
                    <w:t>、</w:t>
                  </w:r>
                  <w:r w:rsidRPr="00E92D14">
                    <w:rPr>
                      <w:rFonts w:hint="eastAsia"/>
                      <w:sz w:val="21"/>
                      <w:szCs w:val="21"/>
                    </w:rPr>
                    <w:t>HW17</w:t>
                  </w:r>
                  <w:r w:rsidRPr="00E92D14">
                    <w:rPr>
                      <w:rFonts w:hint="eastAsia"/>
                      <w:sz w:val="21"/>
                      <w:szCs w:val="21"/>
                    </w:rPr>
                    <w:t>、</w:t>
                  </w:r>
                  <w:r w:rsidRPr="00E92D14">
                    <w:rPr>
                      <w:rFonts w:hint="eastAsia"/>
                      <w:sz w:val="21"/>
                      <w:szCs w:val="21"/>
                    </w:rPr>
                    <w:t>HW18</w:t>
                  </w:r>
                  <w:r w:rsidRPr="00E92D14">
                    <w:rPr>
                      <w:rFonts w:hint="eastAsia"/>
                      <w:sz w:val="21"/>
                      <w:szCs w:val="21"/>
                    </w:rPr>
                    <w:t>、</w:t>
                  </w:r>
                  <w:r w:rsidRPr="00E92D14">
                    <w:rPr>
                      <w:rFonts w:hint="eastAsia"/>
                      <w:sz w:val="21"/>
                      <w:szCs w:val="21"/>
                    </w:rPr>
                    <w:t>HW22</w:t>
                  </w:r>
                  <w:r w:rsidRPr="00E92D14">
                    <w:rPr>
                      <w:rFonts w:hint="eastAsia"/>
                      <w:sz w:val="21"/>
                      <w:szCs w:val="21"/>
                    </w:rPr>
                    <w:t>、</w:t>
                  </w:r>
                  <w:r w:rsidRPr="00E92D14">
                    <w:rPr>
                      <w:rFonts w:hint="eastAsia"/>
                      <w:sz w:val="21"/>
                      <w:szCs w:val="21"/>
                    </w:rPr>
                    <w:t>HW31</w:t>
                  </w:r>
                  <w:r w:rsidRPr="00E92D14">
                    <w:rPr>
                      <w:rFonts w:hint="eastAsia"/>
                      <w:sz w:val="21"/>
                      <w:szCs w:val="21"/>
                    </w:rPr>
                    <w:t>、</w:t>
                  </w:r>
                  <w:r w:rsidRPr="00E92D14">
                    <w:rPr>
                      <w:rFonts w:hint="eastAsia"/>
                      <w:sz w:val="21"/>
                      <w:szCs w:val="21"/>
                    </w:rPr>
                    <w:t>HW34</w:t>
                  </w:r>
                  <w:r w:rsidRPr="00E92D14">
                    <w:rPr>
                      <w:rFonts w:hint="eastAsia"/>
                      <w:sz w:val="21"/>
                      <w:szCs w:val="21"/>
                    </w:rPr>
                    <w:t>、</w:t>
                  </w:r>
                  <w:r w:rsidRPr="00E92D14">
                    <w:rPr>
                      <w:rFonts w:hint="eastAsia"/>
                      <w:sz w:val="21"/>
                      <w:szCs w:val="21"/>
                    </w:rPr>
                    <w:t>HW39</w:t>
                  </w:r>
                  <w:r w:rsidRPr="00E92D14">
                    <w:rPr>
                      <w:rFonts w:hint="eastAsia"/>
                      <w:sz w:val="21"/>
                      <w:szCs w:val="21"/>
                    </w:rPr>
                    <w:t>、</w:t>
                  </w:r>
                  <w:r w:rsidRPr="00E92D14">
                    <w:rPr>
                      <w:rFonts w:hint="eastAsia"/>
                      <w:sz w:val="21"/>
                      <w:szCs w:val="21"/>
                    </w:rPr>
                    <w:lastRenderedPageBreak/>
                    <w:t>HW45</w:t>
                  </w:r>
                  <w:r w:rsidRPr="00E92D14">
                    <w:rPr>
                      <w:rFonts w:hint="eastAsia"/>
                      <w:sz w:val="21"/>
                      <w:szCs w:val="21"/>
                    </w:rPr>
                    <w:t>、</w:t>
                  </w:r>
                  <w:r w:rsidRPr="00E92D14">
                    <w:rPr>
                      <w:rFonts w:hint="eastAsia"/>
                      <w:sz w:val="21"/>
                      <w:szCs w:val="21"/>
                    </w:rPr>
                    <w:t>HW48</w:t>
                  </w:r>
                  <w:r w:rsidRPr="00E92D14">
                    <w:rPr>
                      <w:rFonts w:hint="eastAsia"/>
                      <w:sz w:val="21"/>
                      <w:szCs w:val="21"/>
                    </w:rPr>
                    <w:t>、</w:t>
                  </w:r>
                  <w:r w:rsidRPr="00E92D14">
                    <w:rPr>
                      <w:rFonts w:hint="eastAsia"/>
                      <w:sz w:val="21"/>
                      <w:szCs w:val="21"/>
                    </w:rPr>
                    <w:t>HW49</w:t>
                  </w:r>
                  <w:r w:rsidRPr="00E92D14">
                    <w:rPr>
                      <w:rFonts w:hint="eastAsia"/>
                      <w:sz w:val="21"/>
                      <w:szCs w:val="21"/>
                    </w:rPr>
                    <w:t>等</w:t>
                  </w:r>
                  <w:r w:rsidRPr="00E92D14">
                    <w:rPr>
                      <w:rFonts w:hint="eastAsia"/>
                      <w:sz w:val="21"/>
                      <w:szCs w:val="21"/>
                    </w:rPr>
                    <w:t>17</w:t>
                  </w:r>
                  <w:r w:rsidRPr="00E92D14">
                    <w:rPr>
                      <w:rFonts w:hint="eastAsia"/>
                      <w:sz w:val="21"/>
                      <w:szCs w:val="21"/>
                    </w:rPr>
                    <w:t>大类，</w:t>
                  </w:r>
                  <w:r w:rsidRPr="00E92D14">
                    <w:rPr>
                      <w:rFonts w:hint="eastAsia"/>
                      <w:sz w:val="21"/>
                      <w:szCs w:val="21"/>
                    </w:rPr>
                    <w:t>283</w:t>
                  </w:r>
                  <w:r w:rsidRPr="00E92D14">
                    <w:rPr>
                      <w:rFonts w:hint="eastAsia"/>
                      <w:sz w:val="21"/>
                      <w:szCs w:val="21"/>
                    </w:rPr>
                    <w:t>小类。</w:t>
                  </w:r>
                </w:p>
              </w:tc>
            </w:tr>
            <w:tr w:rsidR="00AF0C5D" w:rsidRPr="00E92D14" w14:paraId="69253C52" w14:textId="77777777">
              <w:trPr>
                <w:trHeight w:val="369"/>
              </w:trPr>
              <w:tc>
                <w:tcPr>
                  <w:tcW w:w="690" w:type="dxa"/>
                  <w:shd w:val="clear" w:color="auto" w:fill="auto"/>
                  <w:vAlign w:val="center"/>
                </w:tcPr>
                <w:p w14:paraId="6DC7D120"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rFonts w:hint="eastAsia"/>
                      <w:sz w:val="21"/>
                      <w:szCs w:val="21"/>
                    </w:rPr>
                    <w:lastRenderedPageBreak/>
                    <w:t>马鞍山市</w:t>
                  </w:r>
                </w:p>
              </w:tc>
              <w:tc>
                <w:tcPr>
                  <w:tcW w:w="1499" w:type="dxa"/>
                  <w:shd w:val="clear" w:color="auto" w:fill="auto"/>
                  <w:vAlign w:val="center"/>
                </w:tcPr>
                <w:p w14:paraId="25AEAB0B"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rFonts w:hint="eastAsia"/>
                      <w:sz w:val="21"/>
                      <w:szCs w:val="21"/>
                    </w:rPr>
                    <w:t>马鞍山澳新环保科技有限公司</w:t>
                  </w:r>
                </w:p>
              </w:tc>
              <w:tc>
                <w:tcPr>
                  <w:tcW w:w="1128" w:type="dxa"/>
                  <w:shd w:val="clear" w:color="auto" w:fill="auto"/>
                  <w:vAlign w:val="center"/>
                </w:tcPr>
                <w:p w14:paraId="38E4868F" w14:textId="77777777" w:rsidR="00AF0C5D" w:rsidRPr="00E92D14" w:rsidRDefault="00457551">
                  <w:pPr>
                    <w:pStyle w:val="Style1036"/>
                    <w:widowControl w:val="0"/>
                    <w:adjustRightInd w:val="0"/>
                    <w:snapToGrid w:val="0"/>
                    <w:ind w:leftChars="-30" w:left="-72" w:rightChars="-30" w:right="-72" w:firstLineChars="0" w:firstLine="0"/>
                    <w:jc w:val="center"/>
                    <w:rPr>
                      <w:sz w:val="21"/>
                      <w:szCs w:val="21"/>
                    </w:rPr>
                  </w:pPr>
                  <w:r w:rsidRPr="00E92D14">
                    <w:rPr>
                      <w:sz w:val="21"/>
                      <w:szCs w:val="21"/>
                    </w:rPr>
                    <w:t>340504001</w:t>
                  </w:r>
                </w:p>
              </w:tc>
              <w:tc>
                <w:tcPr>
                  <w:tcW w:w="5093" w:type="dxa"/>
                  <w:shd w:val="clear" w:color="auto" w:fill="auto"/>
                  <w:vAlign w:val="center"/>
                </w:tcPr>
                <w:p w14:paraId="320AF351" w14:textId="77777777" w:rsidR="00AF0C5D" w:rsidRPr="00E92D14" w:rsidRDefault="00457551">
                  <w:pPr>
                    <w:pStyle w:val="Style1036"/>
                    <w:widowControl w:val="0"/>
                    <w:adjustRightInd w:val="0"/>
                    <w:snapToGrid w:val="0"/>
                    <w:ind w:leftChars="-30" w:left="-72" w:rightChars="-30" w:right="-72" w:firstLine="412"/>
                    <w:jc w:val="center"/>
                    <w:rPr>
                      <w:sz w:val="21"/>
                      <w:szCs w:val="21"/>
                    </w:rPr>
                  </w:pPr>
                  <w:r w:rsidRPr="00E92D14">
                    <w:rPr>
                      <w:rFonts w:hint="eastAsia"/>
                      <w:sz w:val="21"/>
                      <w:szCs w:val="21"/>
                    </w:rPr>
                    <w:t>HW01-HW06</w:t>
                  </w:r>
                  <w:r w:rsidRPr="00E92D14">
                    <w:rPr>
                      <w:rFonts w:hint="eastAsia"/>
                      <w:sz w:val="21"/>
                      <w:szCs w:val="21"/>
                    </w:rPr>
                    <w:t>、</w:t>
                  </w:r>
                  <w:r w:rsidRPr="00E92D14">
                    <w:rPr>
                      <w:rFonts w:hint="eastAsia"/>
                      <w:sz w:val="21"/>
                      <w:szCs w:val="21"/>
                    </w:rPr>
                    <w:t>HW08</w:t>
                  </w:r>
                  <w:r w:rsidRPr="00E92D14">
                    <w:rPr>
                      <w:rFonts w:hint="eastAsia"/>
                      <w:sz w:val="21"/>
                      <w:szCs w:val="21"/>
                    </w:rPr>
                    <w:t>、</w:t>
                  </w:r>
                  <w:r w:rsidRPr="00E92D14">
                    <w:rPr>
                      <w:rFonts w:hint="eastAsia"/>
                      <w:sz w:val="21"/>
                      <w:szCs w:val="21"/>
                    </w:rPr>
                    <w:t>HW09</w:t>
                  </w:r>
                  <w:r w:rsidRPr="00E92D14">
                    <w:rPr>
                      <w:rFonts w:hint="eastAsia"/>
                      <w:sz w:val="21"/>
                      <w:szCs w:val="21"/>
                    </w:rPr>
                    <w:t>、</w:t>
                  </w:r>
                  <w:r w:rsidRPr="00E92D14">
                    <w:rPr>
                      <w:rFonts w:hint="eastAsia"/>
                      <w:sz w:val="21"/>
                      <w:szCs w:val="21"/>
                    </w:rPr>
                    <w:t>HW11-HW14</w:t>
                  </w:r>
                  <w:r w:rsidRPr="00E92D14">
                    <w:rPr>
                      <w:rFonts w:hint="eastAsia"/>
                      <w:sz w:val="21"/>
                      <w:szCs w:val="21"/>
                    </w:rPr>
                    <w:t>、</w:t>
                  </w:r>
                  <w:r w:rsidRPr="00E92D14">
                    <w:rPr>
                      <w:rFonts w:hint="eastAsia"/>
                      <w:sz w:val="21"/>
                      <w:szCs w:val="21"/>
                    </w:rPr>
                    <w:t>HW16-HW18</w:t>
                  </w:r>
                  <w:r w:rsidRPr="00E92D14">
                    <w:rPr>
                      <w:rFonts w:hint="eastAsia"/>
                      <w:sz w:val="21"/>
                      <w:szCs w:val="21"/>
                    </w:rPr>
                    <w:t>、</w:t>
                  </w:r>
                  <w:r w:rsidRPr="00E92D14">
                    <w:rPr>
                      <w:rFonts w:hint="eastAsia"/>
                      <w:sz w:val="21"/>
                      <w:szCs w:val="21"/>
                    </w:rPr>
                    <w:t>HW21-HW23</w:t>
                  </w:r>
                  <w:r w:rsidRPr="00E92D14">
                    <w:rPr>
                      <w:rFonts w:hint="eastAsia"/>
                      <w:sz w:val="21"/>
                      <w:szCs w:val="21"/>
                    </w:rPr>
                    <w:t>、</w:t>
                  </w:r>
                  <w:r w:rsidRPr="00E92D14">
                    <w:rPr>
                      <w:rFonts w:hint="eastAsia"/>
                      <w:sz w:val="21"/>
                      <w:szCs w:val="21"/>
                    </w:rPr>
                    <w:t>HW29</w:t>
                  </w:r>
                  <w:r w:rsidRPr="00E92D14">
                    <w:rPr>
                      <w:rFonts w:hint="eastAsia"/>
                      <w:sz w:val="21"/>
                      <w:szCs w:val="21"/>
                    </w:rPr>
                    <w:t>、</w:t>
                  </w:r>
                  <w:r w:rsidRPr="00E92D14">
                    <w:rPr>
                      <w:rFonts w:hint="eastAsia"/>
                      <w:sz w:val="21"/>
                      <w:szCs w:val="21"/>
                    </w:rPr>
                    <w:t>HW31-HW40</w:t>
                  </w:r>
                  <w:r w:rsidRPr="00E92D14">
                    <w:rPr>
                      <w:rFonts w:hint="eastAsia"/>
                      <w:sz w:val="21"/>
                      <w:szCs w:val="21"/>
                    </w:rPr>
                    <w:t>、</w:t>
                  </w:r>
                  <w:r w:rsidRPr="00E92D14">
                    <w:rPr>
                      <w:rFonts w:hint="eastAsia"/>
                      <w:sz w:val="21"/>
                      <w:szCs w:val="21"/>
                    </w:rPr>
                    <w:t>HW45</w:t>
                  </w:r>
                  <w:r w:rsidRPr="00E92D14">
                    <w:rPr>
                      <w:rFonts w:hint="eastAsia"/>
                      <w:sz w:val="21"/>
                      <w:szCs w:val="21"/>
                    </w:rPr>
                    <w:t>、</w:t>
                  </w:r>
                  <w:r w:rsidRPr="00E92D14">
                    <w:rPr>
                      <w:rFonts w:hint="eastAsia"/>
                      <w:sz w:val="21"/>
                      <w:szCs w:val="21"/>
                    </w:rPr>
                    <w:t>HW46</w:t>
                  </w:r>
                  <w:r w:rsidRPr="00E92D14">
                    <w:rPr>
                      <w:rFonts w:hint="eastAsia"/>
                      <w:sz w:val="21"/>
                      <w:szCs w:val="21"/>
                    </w:rPr>
                    <w:t>、</w:t>
                  </w:r>
                  <w:r w:rsidRPr="00E92D14">
                    <w:rPr>
                      <w:rFonts w:hint="eastAsia"/>
                      <w:sz w:val="21"/>
                      <w:szCs w:val="21"/>
                    </w:rPr>
                    <w:t>HW48-HW50</w:t>
                  </w:r>
                  <w:r w:rsidRPr="00E92D14">
                    <w:rPr>
                      <w:rFonts w:hint="eastAsia"/>
                      <w:sz w:val="21"/>
                      <w:szCs w:val="21"/>
                    </w:rPr>
                    <w:t>焚烧</w:t>
                  </w:r>
                  <w:r w:rsidRPr="00E92D14">
                    <w:rPr>
                      <w:rFonts w:hint="eastAsia"/>
                      <w:sz w:val="21"/>
                      <w:szCs w:val="21"/>
                    </w:rPr>
                    <w:t>10000</w:t>
                  </w:r>
                  <w:r w:rsidRPr="00E92D14">
                    <w:rPr>
                      <w:rFonts w:hint="eastAsia"/>
                      <w:sz w:val="21"/>
                      <w:szCs w:val="21"/>
                    </w:rPr>
                    <w:t>吨</w:t>
                  </w:r>
                  <w:r w:rsidRPr="00E92D14">
                    <w:rPr>
                      <w:rFonts w:hint="eastAsia"/>
                      <w:sz w:val="21"/>
                      <w:szCs w:val="21"/>
                    </w:rPr>
                    <w:t>/</w:t>
                  </w:r>
                  <w:r w:rsidRPr="00E92D14">
                    <w:rPr>
                      <w:rFonts w:hint="eastAsia"/>
                      <w:sz w:val="21"/>
                      <w:szCs w:val="21"/>
                    </w:rPr>
                    <w:t>年（含医疗废物</w:t>
                  </w:r>
                  <w:r w:rsidRPr="00E92D14">
                    <w:rPr>
                      <w:rFonts w:hint="eastAsia"/>
                      <w:sz w:val="21"/>
                      <w:szCs w:val="21"/>
                    </w:rPr>
                    <w:t>1000</w:t>
                  </w:r>
                  <w:r w:rsidRPr="00E92D14">
                    <w:rPr>
                      <w:rFonts w:hint="eastAsia"/>
                      <w:sz w:val="21"/>
                      <w:szCs w:val="21"/>
                    </w:rPr>
                    <w:t>吨）、物化处理</w:t>
                  </w:r>
                  <w:r w:rsidRPr="00E92D14">
                    <w:rPr>
                      <w:rFonts w:hint="eastAsia"/>
                      <w:sz w:val="21"/>
                      <w:szCs w:val="21"/>
                    </w:rPr>
                    <w:t>13000</w:t>
                  </w:r>
                  <w:r w:rsidRPr="00E92D14">
                    <w:rPr>
                      <w:rFonts w:hint="eastAsia"/>
                      <w:sz w:val="21"/>
                      <w:szCs w:val="21"/>
                    </w:rPr>
                    <w:t>吨</w:t>
                  </w:r>
                  <w:r w:rsidRPr="00E92D14">
                    <w:rPr>
                      <w:rFonts w:hint="eastAsia"/>
                      <w:sz w:val="21"/>
                      <w:szCs w:val="21"/>
                    </w:rPr>
                    <w:t>/</w:t>
                  </w:r>
                  <w:r w:rsidRPr="00E92D14">
                    <w:rPr>
                      <w:rFonts w:hint="eastAsia"/>
                      <w:sz w:val="21"/>
                      <w:szCs w:val="21"/>
                    </w:rPr>
                    <w:t>年、固化、稳定化及安全填埋</w:t>
                  </w:r>
                  <w:r w:rsidRPr="00E92D14">
                    <w:rPr>
                      <w:rFonts w:hint="eastAsia"/>
                      <w:sz w:val="21"/>
                      <w:szCs w:val="21"/>
                    </w:rPr>
                    <w:t>10100</w:t>
                  </w:r>
                  <w:r w:rsidRPr="00E92D14">
                    <w:rPr>
                      <w:rFonts w:hint="eastAsia"/>
                      <w:sz w:val="21"/>
                      <w:szCs w:val="21"/>
                    </w:rPr>
                    <w:t>吨</w:t>
                  </w:r>
                  <w:r w:rsidRPr="00E92D14">
                    <w:rPr>
                      <w:rFonts w:hint="eastAsia"/>
                      <w:sz w:val="21"/>
                      <w:szCs w:val="21"/>
                    </w:rPr>
                    <w:t>/</w:t>
                  </w:r>
                  <w:r w:rsidRPr="00E92D14">
                    <w:rPr>
                      <w:rFonts w:hint="eastAsia"/>
                      <w:sz w:val="21"/>
                      <w:szCs w:val="21"/>
                    </w:rPr>
                    <w:t>年。</w:t>
                  </w:r>
                </w:p>
              </w:tc>
            </w:tr>
          </w:tbl>
          <w:p w14:paraId="54880415" w14:textId="77777777" w:rsidR="00AF0C5D" w:rsidRPr="00E92D14" w:rsidRDefault="00457551">
            <w:pPr>
              <w:autoSpaceDE w:val="0"/>
              <w:autoSpaceDN w:val="0"/>
              <w:adjustRightInd w:val="0"/>
              <w:ind w:firstLine="480"/>
              <w:jc w:val="left"/>
              <w:rPr>
                <w:kern w:val="0"/>
              </w:rPr>
            </w:pPr>
            <w:r w:rsidRPr="00E92D14">
              <w:rPr>
                <w:rFonts w:hint="eastAsia"/>
                <w:kern w:val="0"/>
              </w:rPr>
              <w:t>从上表可以看出，本项目产生的危险固体废物在安徽省内有多家适合的资质单位进行处理处置。</w:t>
            </w:r>
          </w:p>
          <w:p w14:paraId="011181DC" w14:textId="77777777" w:rsidR="00AF0C5D" w:rsidRPr="00E92D14" w:rsidRDefault="00457551">
            <w:pPr>
              <w:ind w:firstLine="480"/>
            </w:pPr>
            <w:r w:rsidRPr="00E92D14">
              <w:rPr>
                <w:rFonts w:hint="eastAsia"/>
              </w:rPr>
              <w:t>综上所述，本评价认为，在落实上述危险废物管理要求后，项目各类危废从收集、转运、运输、处理处置环节均可以得到有效的控制，能够确保妥善处置，不会对区域环境造成较大不利影响</w:t>
            </w:r>
            <w:r w:rsidRPr="00E92D14">
              <w:t>。</w:t>
            </w:r>
          </w:p>
          <w:p w14:paraId="17AF7B70" w14:textId="77777777" w:rsidR="00AF0C5D" w:rsidRPr="00E92D14" w:rsidRDefault="00457551">
            <w:pPr>
              <w:adjustRightInd w:val="0"/>
              <w:snapToGrid w:val="0"/>
              <w:spacing w:before="240"/>
              <w:ind w:firstLine="482"/>
              <w:rPr>
                <w:b/>
                <w:bCs/>
              </w:rPr>
            </w:pPr>
            <w:r w:rsidRPr="00E92D14">
              <w:rPr>
                <w:rFonts w:hint="eastAsia"/>
                <w:b/>
                <w:bCs/>
              </w:rPr>
              <w:t>3</w:t>
            </w:r>
            <w:r w:rsidRPr="00E92D14">
              <w:rPr>
                <w:rFonts w:hint="eastAsia"/>
                <w:b/>
                <w:bCs/>
              </w:rPr>
              <w:t>、生活垃圾</w:t>
            </w:r>
          </w:p>
          <w:p w14:paraId="421F391A" w14:textId="65AE78F7" w:rsidR="00AF0C5D" w:rsidRPr="00E92D14" w:rsidRDefault="00457551">
            <w:pPr>
              <w:ind w:firstLine="480"/>
            </w:pPr>
            <w:r w:rsidRPr="00E92D14">
              <w:rPr>
                <w:rFonts w:hint="eastAsia"/>
              </w:rPr>
              <w:t>本项目定员</w:t>
            </w:r>
            <w:r w:rsidR="003A5A61">
              <w:t>7</w:t>
            </w:r>
            <w:r w:rsidRPr="00E92D14">
              <w:rPr>
                <w:rFonts w:hint="eastAsia"/>
              </w:rPr>
              <w:t>0</w:t>
            </w:r>
            <w:r w:rsidRPr="00E92D14">
              <w:rPr>
                <w:rFonts w:hint="eastAsia"/>
              </w:rPr>
              <w:t>人，生活垃圾产生量按下式计算：</w:t>
            </w:r>
          </w:p>
          <w:p w14:paraId="42DE6F60" w14:textId="77777777" w:rsidR="00AF0C5D" w:rsidRPr="00E92D14" w:rsidRDefault="00457551">
            <w:pPr>
              <w:ind w:firstLine="480"/>
            </w:pPr>
            <w:r w:rsidRPr="00E92D14">
              <w:t>V</w:t>
            </w:r>
            <w:r w:rsidRPr="00E92D14">
              <w:rPr>
                <w:rFonts w:hint="eastAsia"/>
              </w:rPr>
              <w:t>生</w:t>
            </w:r>
            <w:r w:rsidRPr="00E92D14">
              <w:t>=0.001fvN</w:t>
            </w:r>
            <w:r w:rsidRPr="00E92D14">
              <w:rPr>
                <w:rFonts w:hint="eastAsia"/>
              </w:rPr>
              <w:t>·</w:t>
            </w:r>
            <w:r w:rsidRPr="00E92D14">
              <w:t>t</w:t>
            </w:r>
          </w:p>
          <w:p w14:paraId="6A639E9F" w14:textId="77777777" w:rsidR="00AF0C5D" w:rsidRPr="00E92D14" w:rsidRDefault="00457551">
            <w:pPr>
              <w:ind w:firstLine="480"/>
            </w:pPr>
            <w:r w:rsidRPr="00E92D14">
              <w:rPr>
                <w:rFonts w:hint="eastAsia"/>
              </w:rPr>
              <w:t>式中：</w:t>
            </w:r>
            <w:r w:rsidRPr="00E92D14">
              <w:t>V</w:t>
            </w:r>
            <w:r w:rsidRPr="00E92D14">
              <w:rPr>
                <w:rFonts w:hint="eastAsia"/>
              </w:rPr>
              <w:t>垃圾——生活垃圾产生量，</w:t>
            </w:r>
            <w:r w:rsidRPr="00E92D14">
              <w:t>t/a</w:t>
            </w:r>
            <w:r w:rsidRPr="00E92D14">
              <w:rPr>
                <w:rFonts w:hint="eastAsia"/>
              </w:rPr>
              <w:t>；</w:t>
            </w:r>
          </w:p>
          <w:p w14:paraId="0AC9376C" w14:textId="77777777" w:rsidR="00AF0C5D" w:rsidRPr="00E92D14" w:rsidRDefault="00457551">
            <w:pPr>
              <w:ind w:firstLine="480"/>
            </w:pPr>
            <w:r w:rsidRPr="00E92D14">
              <w:t>fV</w:t>
            </w:r>
            <w:r w:rsidRPr="00E92D14">
              <w:rPr>
                <w:rFonts w:hint="eastAsia"/>
              </w:rPr>
              <w:t>——排放系数，厂内员工</w:t>
            </w:r>
            <w:r w:rsidRPr="00E92D14">
              <w:t>fv=0.5kg/</w:t>
            </w:r>
            <w:r w:rsidRPr="00E92D14">
              <w:rPr>
                <w:rFonts w:hint="eastAsia"/>
              </w:rPr>
              <w:t>人</w:t>
            </w:r>
            <w:r w:rsidRPr="00E92D14">
              <w:t>·d</w:t>
            </w:r>
            <w:r w:rsidRPr="00E92D14">
              <w:rPr>
                <w:rFonts w:hint="eastAsia"/>
              </w:rPr>
              <w:t>；</w:t>
            </w:r>
          </w:p>
          <w:p w14:paraId="645FCECC" w14:textId="5F201DCF" w:rsidR="00AF0C5D" w:rsidRPr="00E92D14" w:rsidRDefault="00457551">
            <w:pPr>
              <w:ind w:firstLine="480"/>
            </w:pPr>
            <w:r w:rsidRPr="00E92D14">
              <w:t>N</w:t>
            </w:r>
            <w:r w:rsidRPr="00E92D14">
              <w:rPr>
                <w:rFonts w:hint="eastAsia"/>
              </w:rPr>
              <w:t>——人数，本项目劳动定员</w:t>
            </w:r>
            <w:r w:rsidR="00FF70B6">
              <w:t>7</w:t>
            </w:r>
            <w:r w:rsidRPr="00E92D14">
              <w:rPr>
                <w:rFonts w:hint="eastAsia"/>
              </w:rPr>
              <w:t>0</w:t>
            </w:r>
            <w:r w:rsidRPr="00E92D14">
              <w:rPr>
                <w:rFonts w:hint="eastAsia"/>
              </w:rPr>
              <w:t>人；</w:t>
            </w:r>
          </w:p>
          <w:p w14:paraId="4A8D5A86" w14:textId="77777777" w:rsidR="00AF0C5D" w:rsidRPr="00E92D14" w:rsidRDefault="00457551">
            <w:pPr>
              <w:ind w:firstLine="480"/>
            </w:pPr>
            <w:r w:rsidRPr="00E92D14">
              <w:t>t</w:t>
            </w:r>
            <w:r w:rsidRPr="00E92D14">
              <w:rPr>
                <w:rFonts w:hint="eastAsia"/>
              </w:rPr>
              <w:t>——工作时间，按</w:t>
            </w:r>
            <w:r w:rsidRPr="00E92D14">
              <w:rPr>
                <w:rFonts w:hint="eastAsia"/>
              </w:rPr>
              <w:t>300</w:t>
            </w:r>
            <w:r w:rsidRPr="00E92D14">
              <w:t>d/a</w:t>
            </w:r>
            <w:r w:rsidRPr="00E92D14">
              <w:rPr>
                <w:rFonts w:hint="eastAsia"/>
              </w:rPr>
              <w:t>计；</w:t>
            </w:r>
          </w:p>
          <w:p w14:paraId="2BD6AE88" w14:textId="051A70CB" w:rsidR="00AF0C5D" w:rsidRPr="00E92D14" w:rsidRDefault="00457551">
            <w:pPr>
              <w:adjustRightInd w:val="0"/>
              <w:snapToGrid w:val="0"/>
              <w:ind w:firstLine="480"/>
            </w:pPr>
            <w:r w:rsidRPr="00E92D14">
              <w:rPr>
                <w:rFonts w:hint="eastAsia"/>
              </w:rPr>
              <w:t>经计算本项目生活垃圾产生量为</w:t>
            </w:r>
            <w:r w:rsidR="00FF70B6">
              <w:t xml:space="preserve">10.5 </w:t>
            </w:r>
            <w:r w:rsidRPr="00E92D14">
              <w:t>t/a</w:t>
            </w:r>
            <w:r w:rsidRPr="00E92D14">
              <w:rPr>
                <w:rFonts w:hint="eastAsia"/>
              </w:rPr>
              <w:t>，由环卫部门定期清运处理。</w:t>
            </w:r>
          </w:p>
          <w:p w14:paraId="1F851FDB" w14:textId="77777777" w:rsidR="00AF0C5D" w:rsidRPr="00E92D14" w:rsidRDefault="00457551">
            <w:pPr>
              <w:autoSpaceDE w:val="0"/>
              <w:autoSpaceDN w:val="0"/>
              <w:adjustRightInd w:val="0"/>
              <w:spacing w:beforeLines="50" w:before="120"/>
              <w:ind w:firstLine="482"/>
              <w:jc w:val="left"/>
              <w:rPr>
                <w:b/>
                <w:bCs/>
                <w:szCs w:val="32"/>
              </w:rPr>
            </w:pPr>
            <w:r w:rsidRPr="00E92D14">
              <w:rPr>
                <w:rFonts w:cs="宋体" w:hint="eastAsia"/>
                <w:b/>
                <w:bCs/>
              </w:rPr>
              <w:t>五、地下水、土壤</w:t>
            </w:r>
            <w:r w:rsidRPr="00E92D14">
              <w:rPr>
                <w:rFonts w:hint="eastAsia"/>
                <w:b/>
                <w:bCs/>
                <w:szCs w:val="32"/>
              </w:rPr>
              <w:t>环境影响和保护措施</w:t>
            </w:r>
          </w:p>
          <w:p w14:paraId="5123DC1D" w14:textId="77777777" w:rsidR="00AF0C5D" w:rsidRPr="00E92D14" w:rsidRDefault="00457551">
            <w:pPr>
              <w:ind w:firstLine="482"/>
              <w:rPr>
                <w:b/>
              </w:rPr>
            </w:pPr>
            <w:bookmarkStart w:id="5" w:name="_Toc364165777"/>
            <w:bookmarkStart w:id="6" w:name="_Toc355948545"/>
            <w:bookmarkStart w:id="7" w:name="_Toc350338948"/>
            <w:r w:rsidRPr="00E92D14">
              <w:rPr>
                <w:rFonts w:hint="eastAsia"/>
                <w:b/>
              </w:rPr>
              <w:t>1</w:t>
            </w:r>
            <w:r w:rsidRPr="00E92D14">
              <w:rPr>
                <w:rFonts w:hint="eastAsia"/>
                <w:b/>
              </w:rPr>
              <w:t>、污染源及污染途径</w:t>
            </w:r>
          </w:p>
          <w:p w14:paraId="67C03048" w14:textId="606C098F" w:rsidR="00AF0C5D" w:rsidRPr="00E92D14" w:rsidRDefault="00457551">
            <w:pPr>
              <w:ind w:firstLine="480"/>
            </w:pPr>
            <w:r w:rsidRPr="00E92D14">
              <w:t>本项目建设完整的</w:t>
            </w:r>
            <w:r w:rsidRPr="00E92D14">
              <w:t>“</w:t>
            </w:r>
            <w:r w:rsidRPr="00E92D14">
              <w:t>雨污分流、清污分流、污污分流</w:t>
            </w:r>
            <w:r w:rsidRPr="00E92D14">
              <w:t>”</w:t>
            </w:r>
            <w:r w:rsidRPr="00E92D14">
              <w:t>排水系统，雨水排入雨水管网。</w:t>
            </w:r>
            <w:r w:rsidRPr="00E92D14">
              <w:rPr>
                <w:rFonts w:hint="eastAsia"/>
              </w:rPr>
              <w:t>生活</w:t>
            </w:r>
            <w:r w:rsidRPr="00E92D14">
              <w:t>污水经化粪池预处理后接入</w:t>
            </w:r>
            <w:r w:rsidR="00634F7E">
              <w:rPr>
                <w:rFonts w:hint="eastAsia"/>
              </w:rPr>
              <w:t>大龙湾</w:t>
            </w:r>
            <w:r w:rsidRPr="00E92D14">
              <w:t>污水处理厂</w:t>
            </w:r>
            <w:r w:rsidRPr="00E92D14">
              <w:rPr>
                <w:rFonts w:hint="eastAsia"/>
              </w:rPr>
              <w:t>。正常情况下，不会形成地表漫流，对土壤环境的潜在影响主要是垂直入渗透。</w:t>
            </w:r>
          </w:p>
          <w:p w14:paraId="53091BA3" w14:textId="77777777" w:rsidR="00AF0C5D" w:rsidRPr="00E92D14" w:rsidRDefault="00457551">
            <w:pPr>
              <w:ind w:firstLine="482"/>
              <w:jc w:val="left"/>
              <w:rPr>
                <w:b/>
              </w:rPr>
            </w:pPr>
            <w:r w:rsidRPr="00E92D14">
              <w:rPr>
                <w:rFonts w:hint="eastAsia"/>
                <w:b/>
              </w:rPr>
              <w:t>2</w:t>
            </w:r>
            <w:r w:rsidRPr="00E92D14">
              <w:rPr>
                <w:rFonts w:hint="eastAsia"/>
                <w:b/>
              </w:rPr>
              <w:t>、</w:t>
            </w:r>
            <w:r w:rsidRPr="00E92D14">
              <w:rPr>
                <w:b/>
              </w:rPr>
              <w:t>污染防治措施</w:t>
            </w:r>
          </w:p>
          <w:p w14:paraId="1F76221F" w14:textId="77777777" w:rsidR="00AF0C5D" w:rsidRPr="00E92D14" w:rsidRDefault="00457551">
            <w:pPr>
              <w:keepNext/>
              <w:keepLines/>
              <w:ind w:firstLineChars="147" w:firstLine="354"/>
              <w:outlineLvl w:val="2"/>
              <w:rPr>
                <w:b/>
                <w:bCs/>
                <w:szCs w:val="32"/>
              </w:rPr>
            </w:pPr>
            <w:r w:rsidRPr="00E92D14">
              <w:rPr>
                <w:rFonts w:hint="eastAsia"/>
                <w:b/>
                <w:bCs/>
                <w:szCs w:val="32"/>
              </w:rPr>
              <w:t>（</w:t>
            </w:r>
            <w:r w:rsidRPr="00E92D14">
              <w:rPr>
                <w:rFonts w:hint="eastAsia"/>
                <w:b/>
                <w:bCs/>
                <w:szCs w:val="32"/>
              </w:rPr>
              <w:t>1</w:t>
            </w:r>
            <w:r w:rsidRPr="00E92D14">
              <w:rPr>
                <w:rFonts w:hint="eastAsia"/>
                <w:b/>
                <w:bCs/>
                <w:szCs w:val="32"/>
              </w:rPr>
              <w:t>）</w:t>
            </w:r>
            <w:r w:rsidRPr="00E92D14">
              <w:rPr>
                <w:b/>
                <w:bCs/>
                <w:szCs w:val="32"/>
              </w:rPr>
              <w:t>源头控制措施</w:t>
            </w:r>
          </w:p>
          <w:p w14:paraId="1207B3F0" w14:textId="77777777" w:rsidR="00AF0C5D" w:rsidRPr="00E92D14" w:rsidRDefault="00457551">
            <w:pPr>
              <w:ind w:firstLine="480"/>
              <w:jc w:val="left"/>
            </w:pPr>
            <w:r w:rsidRPr="00E92D14">
              <w:fldChar w:fldCharType="begin"/>
            </w:r>
            <w:r w:rsidRPr="00E92D14">
              <w:instrText xml:space="preserve"> </w:instrText>
            </w:r>
            <w:r w:rsidRPr="00E92D14">
              <w:rPr>
                <w:rFonts w:hint="eastAsia"/>
              </w:rPr>
              <w:instrText>= 1 \* GB3</w:instrText>
            </w:r>
            <w:r w:rsidRPr="00E92D14">
              <w:instrText xml:space="preserve"> </w:instrText>
            </w:r>
            <w:r w:rsidRPr="00E92D14">
              <w:fldChar w:fldCharType="separate"/>
            </w:r>
            <w:r w:rsidRPr="00E92D14">
              <w:rPr>
                <w:rFonts w:hint="eastAsia"/>
              </w:rPr>
              <w:t>①</w:t>
            </w:r>
            <w:r w:rsidRPr="00E92D14">
              <w:fldChar w:fldCharType="end"/>
            </w:r>
            <w:r w:rsidRPr="00E92D14">
              <w:t>严格按照国家相关规范要求，对厂区内各污水处理设备等采取相应措施，</w:t>
            </w:r>
            <w:r w:rsidRPr="00E92D14">
              <w:lastRenderedPageBreak/>
              <w:t>以防止和降低污染物的跑、冒、滴、漏，将污染物泄漏的环境风险事故降到最低程度。</w:t>
            </w:r>
          </w:p>
          <w:p w14:paraId="4C8ECC43" w14:textId="77777777" w:rsidR="00AF0C5D" w:rsidRPr="00E92D14" w:rsidRDefault="00457551">
            <w:pPr>
              <w:ind w:firstLine="480"/>
              <w:jc w:val="left"/>
            </w:pPr>
            <w:r w:rsidRPr="00E92D14">
              <w:fldChar w:fldCharType="begin"/>
            </w:r>
            <w:r w:rsidRPr="00E92D14">
              <w:instrText xml:space="preserve"> </w:instrText>
            </w:r>
            <w:r w:rsidRPr="00E92D14">
              <w:rPr>
                <w:rFonts w:hint="eastAsia"/>
              </w:rPr>
              <w:instrText>= 2 \* GB3</w:instrText>
            </w:r>
            <w:r w:rsidRPr="00E92D14">
              <w:instrText xml:space="preserve"> </w:instrText>
            </w:r>
            <w:r w:rsidRPr="00E92D14">
              <w:fldChar w:fldCharType="separate"/>
            </w:r>
            <w:r w:rsidRPr="00E92D14">
              <w:rPr>
                <w:rFonts w:hint="eastAsia"/>
              </w:rPr>
              <w:t>②</w:t>
            </w:r>
            <w:r w:rsidRPr="00E92D14">
              <w:fldChar w:fldCharType="end"/>
            </w:r>
            <w:r w:rsidRPr="00E92D14">
              <w:t>设备和管线尽量采用</w:t>
            </w:r>
            <w:r w:rsidRPr="00E92D14">
              <w:t>“</w:t>
            </w:r>
            <w:r w:rsidRPr="00E92D14">
              <w:t>可视化</w:t>
            </w:r>
            <w:r w:rsidRPr="00E92D14">
              <w:t>”</w:t>
            </w:r>
            <w:r w:rsidRPr="00E92D14">
              <w:t>原则，即尽可能地上敷设和放置，做到污染物</w:t>
            </w:r>
            <w:r w:rsidRPr="00E92D14">
              <w:t>“</w:t>
            </w:r>
            <w:r w:rsidRPr="00E92D14">
              <w:t>早发现、早处理</w:t>
            </w:r>
            <w:r w:rsidRPr="00E92D14">
              <w:t>”</w:t>
            </w:r>
            <w:r w:rsidRPr="00E92D14">
              <w:t>，以减少由于埋地泄漏而可能造成的地下水污染。对地下管道、管道内外均采用防腐处理，定期对管道进行检漏，对出现泄漏处的土壤进行换土。</w:t>
            </w:r>
          </w:p>
          <w:p w14:paraId="1D3F0A85" w14:textId="77777777" w:rsidR="00AF0C5D" w:rsidRPr="00E92D14" w:rsidRDefault="00457551">
            <w:pPr>
              <w:ind w:firstLine="480"/>
              <w:jc w:val="left"/>
            </w:pPr>
            <w:r w:rsidRPr="00E92D14">
              <w:fldChar w:fldCharType="begin"/>
            </w:r>
            <w:r w:rsidRPr="00E92D14">
              <w:instrText xml:space="preserve"> </w:instrText>
            </w:r>
            <w:r w:rsidRPr="00E92D14">
              <w:rPr>
                <w:rFonts w:hint="eastAsia"/>
              </w:rPr>
              <w:instrText>= 3 \* GB3</w:instrText>
            </w:r>
            <w:r w:rsidRPr="00E92D14">
              <w:instrText xml:space="preserve"> </w:instrText>
            </w:r>
            <w:r w:rsidRPr="00E92D14">
              <w:fldChar w:fldCharType="separate"/>
            </w:r>
            <w:r w:rsidRPr="00E92D14">
              <w:rPr>
                <w:rFonts w:hint="eastAsia"/>
              </w:rPr>
              <w:t>③</w:t>
            </w:r>
            <w:r w:rsidRPr="00E92D14">
              <w:fldChar w:fldCharType="end"/>
            </w:r>
            <w:r w:rsidRPr="00E92D14">
              <w:t>严格固体废物管理，不接触外界降水，使其不产生淋滤液，严防污染物泄漏到地下水中。</w:t>
            </w:r>
          </w:p>
          <w:p w14:paraId="1683648A" w14:textId="77777777" w:rsidR="00AF0C5D" w:rsidRPr="00E92D14" w:rsidRDefault="00457551">
            <w:pPr>
              <w:keepNext/>
              <w:keepLines/>
              <w:ind w:firstLineChars="147" w:firstLine="354"/>
              <w:outlineLvl w:val="2"/>
              <w:rPr>
                <w:b/>
                <w:bCs/>
                <w:szCs w:val="32"/>
              </w:rPr>
            </w:pPr>
            <w:r w:rsidRPr="00E92D14">
              <w:rPr>
                <w:rFonts w:hint="eastAsia"/>
                <w:b/>
                <w:bCs/>
                <w:szCs w:val="32"/>
              </w:rPr>
              <w:t>（</w:t>
            </w:r>
            <w:r w:rsidRPr="00E92D14">
              <w:rPr>
                <w:rFonts w:hint="eastAsia"/>
                <w:b/>
                <w:bCs/>
                <w:szCs w:val="32"/>
              </w:rPr>
              <w:t>2</w:t>
            </w:r>
            <w:r w:rsidRPr="00E92D14">
              <w:rPr>
                <w:rFonts w:hint="eastAsia"/>
                <w:b/>
                <w:bCs/>
                <w:szCs w:val="32"/>
              </w:rPr>
              <w:t>）</w:t>
            </w:r>
            <w:r w:rsidRPr="00E92D14">
              <w:rPr>
                <w:b/>
                <w:bCs/>
                <w:szCs w:val="32"/>
              </w:rPr>
              <w:t>分区防渗措施</w:t>
            </w:r>
          </w:p>
          <w:bookmarkEnd w:id="5"/>
          <w:bookmarkEnd w:id="6"/>
          <w:bookmarkEnd w:id="7"/>
          <w:p w14:paraId="49B4BBE7" w14:textId="77777777" w:rsidR="00AF0C5D" w:rsidRPr="00E92D14" w:rsidRDefault="00457551">
            <w:pPr>
              <w:adjustRightInd w:val="0"/>
              <w:ind w:firstLine="480"/>
            </w:pPr>
            <w:r w:rsidRPr="00E92D14">
              <w:t>针对可能对地下水造成影响的各环节，按照</w:t>
            </w:r>
            <w:r w:rsidRPr="00E92D14">
              <w:t>“</w:t>
            </w:r>
            <w:r w:rsidRPr="00E92D14">
              <w:t>考虑重点，辐射全面</w:t>
            </w:r>
            <w:r w:rsidRPr="00E92D14">
              <w:t>”</w:t>
            </w:r>
            <w:r w:rsidRPr="00E92D14">
              <w:t>的防腐防渗原则，按照《环境影响评价技术导则地下水环境》（</w:t>
            </w:r>
            <w:r w:rsidRPr="00E92D14">
              <w:t>HJ610-2016</w:t>
            </w:r>
            <w:r w:rsidRPr="00E92D14">
              <w:t>）中提出的根据建设项目场地天然包气带防污性能、污染控制难易程度和污染物特性，防渗技术要求进行划分。项目厂内不同区域实施分区防治，污染区划分为一般防渗区、重点防渗区、简单防渗区，</w:t>
            </w:r>
            <w:r w:rsidRPr="00E92D14">
              <w:rPr>
                <w:kern w:val="0"/>
              </w:rPr>
              <w:t>对项目厂区防渗分区情况进行统计，见</w:t>
            </w:r>
            <w:r w:rsidRPr="00E92D14">
              <w:rPr>
                <w:rFonts w:hint="eastAsia"/>
                <w:kern w:val="0"/>
              </w:rPr>
              <w:t>下表。</w:t>
            </w:r>
          </w:p>
          <w:p w14:paraId="3599687B" w14:textId="5D582E77" w:rsidR="00AF0C5D" w:rsidRPr="00E92D14" w:rsidRDefault="00457551">
            <w:pPr>
              <w:pStyle w:val="aff1"/>
            </w:pPr>
            <w:r w:rsidRPr="00E92D14">
              <w:t>表</w:t>
            </w:r>
            <w:r w:rsidRPr="00E92D14">
              <w:rPr>
                <w:rFonts w:hint="eastAsia"/>
              </w:rPr>
              <w:t>4-1</w:t>
            </w:r>
            <w:r w:rsidR="00FF70B6">
              <w:t>5</w:t>
            </w:r>
            <w:r w:rsidRPr="00E92D14">
              <w:t>地下水污染防治分区</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201"/>
              <w:gridCol w:w="906"/>
              <w:gridCol w:w="1291"/>
              <w:gridCol w:w="1677"/>
              <w:gridCol w:w="1394"/>
            </w:tblGrid>
            <w:tr w:rsidR="00AF0C5D" w:rsidRPr="00E92D14" w14:paraId="47A4028D" w14:textId="77777777">
              <w:trPr>
                <w:trHeight w:val="284"/>
                <w:jc w:val="center"/>
              </w:trPr>
              <w:tc>
                <w:tcPr>
                  <w:tcW w:w="1890" w:type="pct"/>
                  <w:vAlign w:val="center"/>
                </w:tcPr>
                <w:p w14:paraId="594A0F2C" w14:textId="77777777" w:rsidR="00AF0C5D" w:rsidRPr="00E92D14" w:rsidRDefault="00457551">
                  <w:pPr>
                    <w:pStyle w:val="aff1"/>
                  </w:pPr>
                  <w:r w:rsidRPr="00E92D14">
                    <w:t>场区内建构筑物</w:t>
                  </w:r>
                </w:p>
              </w:tc>
              <w:tc>
                <w:tcPr>
                  <w:tcW w:w="535" w:type="pct"/>
                  <w:vAlign w:val="center"/>
                </w:tcPr>
                <w:p w14:paraId="0934F8AF" w14:textId="77777777" w:rsidR="00AF0C5D" w:rsidRPr="00E92D14" w:rsidRDefault="00457551">
                  <w:pPr>
                    <w:pStyle w:val="aff1"/>
                  </w:pPr>
                  <w:r w:rsidRPr="00E92D14">
                    <w:t>包气带防污性能</w:t>
                  </w:r>
                </w:p>
              </w:tc>
              <w:tc>
                <w:tcPr>
                  <w:tcW w:w="762" w:type="pct"/>
                  <w:vAlign w:val="center"/>
                </w:tcPr>
                <w:p w14:paraId="5035020D" w14:textId="77777777" w:rsidR="00AF0C5D" w:rsidRPr="00E92D14" w:rsidRDefault="00457551">
                  <w:pPr>
                    <w:pStyle w:val="aff1"/>
                  </w:pPr>
                  <w:r w:rsidRPr="00E92D14">
                    <w:t>污染控制</w:t>
                  </w:r>
                </w:p>
                <w:p w14:paraId="1C9C9A92" w14:textId="77777777" w:rsidR="00AF0C5D" w:rsidRPr="00E92D14" w:rsidRDefault="00457551">
                  <w:pPr>
                    <w:pStyle w:val="aff1"/>
                  </w:pPr>
                  <w:r w:rsidRPr="00E92D14">
                    <w:t>难易程度</w:t>
                  </w:r>
                </w:p>
              </w:tc>
              <w:tc>
                <w:tcPr>
                  <w:tcW w:w="990" w:type="pct"/>
                  <w:vAlign w:val="center"/>
                </w:tcPr>
                <w:p w14:paraId="3EE29174" w14:textId="77777777" w:rsidR="00AF0C5D" w:rsidRPr="00E92D14" w:rsidRDefault="00457551">
                  <w:pPr>
                    <w:pStyle w:val="aff1"/>
                  </w:pPr>
                  <w:r w:rsidRPr="00E92D14">
                    <w:t>污染物类型</w:t>
                  </w:r>
                </w:p>
              </w:tc>
              <w:tc>
                <w:tcPr>
                  <w:tcW w:w="823" w:type="pct"/>
                  <w:vAlign w:val="center"/>
                </w:tcPr>
                <w:p w14:paraId="14F2F4BF" w14:textId="77777777" w:rsidR="00AF0C5D" w:rsidRPr="00E92D14" w:rsidRDefault="00457551">
                  <w:pPr>
                    <w:pStyle w:val="aff1"/>
                  </w:pPr>
                  <w:r w:rsidRPr="00E92D14">
                    <w:t>防渗分区</w:t>
                  </w:r>
                </w:p>
              </w:tc>
            </w:tr>
            <w:tr w:rsidR="00AF0C5D" w:rsidRPr="00E92D14" w14:paraId="442C1C20" w14:textId="77777777">
              <w:trPr>
                <w:trHeight w:val="284"/>
                <w:jc w:val="center"/>
              </w:trPr>
              <w:tc>
                <w:tcPr>
                  <w:tcW w:w="1890" w:type="pct"/>
                  <w:vAlign w:val="center"/>
                </w:tcPr>
                <w:p w14:paraId="7A02B9C7" w14:textId="77777777" w:rsidR="00AF0C5D" w:rsidRPr="00E92D14" w:rsidRDefault="00457551">
                  <w:pPr>
                    <w:pStyle w:val="aff0"/>
                  </w:pPr>
                  <w:r w:rsidRPr="00E92D14">
                    <w:rPr>
                      <w:rFonts w:hint="eastAsia"/>
                    </w:rPr>
                    <w:t>2#</w:t>
                  </w:r>
                  <w:r w:rsidRPr="00E92D14">
                    <w:rPr>
                      <w:rFonts w:hint="eastAsia"/>
                    </w:rPr>
                    <w:t>生产车间、一般固废间</w:t>
                  </w:r>
                </w:p>
              </w:tc>
              <w:tc>
                <w:tcPr>
                  <w:tcW w:w="535" w:type="pct"/>
                  <w:vAlign w:val="center"/>
                </w:tcPr>
                <w:p w14:paraId="559E1056" w14:textId="77777777" w:rsidR="00AF0C5D" w:rsidRPr="00E92D14" w:rsidRDefault="00457551">
                  <w:pPr>
                    <w:pStyle w:val="aff0"/>
                  </w:pPr>
                  <w:r w:rsidRPr="00E92D14">
                    <w:t>中</w:t>
                  </w:r>
                </w:p>
              </w:tc>
              <w:tc>
                <w:tcPr>
                  <w:tcW w:w="762" w:type="pct"/>
                  <w:vAlign w:val="center"/>
                </w:tcPr>
                <w:p w14:paraId="2BE595A0" w14:textId="77777777" w:rsidR="00AF0C5D" w:rsidRPr="00E92D14" w:rsidRDefault="00457551">
                  <w:pPr>
                    <w:pStyle w:val="aff0"/>
                  </w:pPr>
                  <w:r w:rsidRPr="00E92D14">
                    <w:t>易</w:t>
                  </w:r>
                </w:p>
              </w:tc>
              <w:tc>
                <w:tcPr>
                  <w:tcW w:w="990" w:type="pct"/>
                  <w:vAlign w:val="center"/>
                </w:tcPr>
                <w:p w14:paraId="21A9E18F" w14:textId="77777777" w:rsidR="00AF0C5D" w:rsidRPr="00E92D14" w:rsidRDefault="00457551">
                  <w:pPr>
                    <w:pStyle w:val="aff0"/>
                  </w:pPr>
                  <w:r w:rsidRPr="00E92D14">
                    <w:t>其他类型</w:t>
                  </w:r>
                </w:p>
              </w:tc>
              <w:tc>
                <w:tcPr>
                  <w:tcW w:w="823" w:type="pct"/>
                  <w:vAlign w:val="center"/>
                </w:tcPr>
                <w:p w14:paraId="0D3EFAE7" w14:textId="77777777" w:rsidR="00AF0C5D" w:rsidRPr="00E92D14" w:rsidRDefault="00457551">
                  <w:pPr>
                    <w:pStyle w:val="aff0"/>
                  </w:pPr>
                  <w:r w:rsidRPr="00E92D14">
                    <w:t>一般防渗区</w:t>
                  </w:r>
                </w:p>
              </w:tc>
            </w:tr>
            <w:tr w:rsidR="00AF0C5D" w:rsidRPr="00E92D14" w14:paraId="6D80BE20" w14:textId="77777777">
              <w:trPr>
                <w:trHeight w:val="284"/>
                <w:jc w:val="center"/>
              </w:trPr>
              <w:tc>
                <w:tcPr>
                  <w:tcW w:w="1890" w:type="pct"/>
                  <w:vAlign w:val="center"/>
                </w:tcPr>
                <w:p w14:paraId="6B3FD7E8" w14:textId="77777777" w:rsidR="00AF0C5D" w:rsidRPr="00E92D14" w:rsidRDefault="00457551">
                  <w:pPr>
                    <w:pStyle w:val="aff0"/>
                  </w:pPr>
                  <w:r w:rsidRPr="00E92D14">
                    <w:rPr>
                      <w:rFonts w:hint="eastAsia"/>
                    </w:rPr>
                    <w:t>1#</w:t>
                  </w:r>
                  <w:r w:rsidRPr="00E92D14">
                    <w:rPr>
                      <w:rFonts w:hint="eastAsia"/>
                    </w:rPr>
                    <w:t>生产车间供漆室、喷漆室、流平区域、危废间</w:t>
                  </w:r>
                </w:p>
              </w:tc>
              <w:tc>
                <w:tcPr>
                  <w:tcW w:w="535" w:type="pct"/>
                  <w:vAlign w:val="center"/>
                </w:tcPr>
                <w:p w14:paraId="0B4AC8C9" w14:textId="77777777" w:rsidR="00AF0C5D" w:rsidRPr="00E92D14" w:rsidRDefault="00457551">
                  <w:pPr>
                    <w:pStyle w:val="aff0"/>
                  </w:pPr>
                  <w:r w:rsidRPr="00E92D14">
                    <w:t>中</w:t>
                  </w:r>
                </w:p>
              </w:tc>
              <w:tc>
                <w:tcPr>
                  <w:tcW w:w="762" w:type="pct"/>
                  <w:vAlign w:val="center"/>
                </w:tcPr>
                <w:p w14:paraId="4F0570E7" w14:textId="77777777" w:rsidR="00AF0C5D" w:rsidRPr="00E92D14" w:rsidRDefault="00457551">
                  <w:pPr>
                    <w:pStyle w:val="aff0"/>
                  </w:pPr>
                  <w:r w:rsidRPr="00E92D14">
                    <w:t>难</w:t>
                  </w:r>
                </w:p>
              </w:tc>
              <w:tc>
                <w:tcPr>
                  <w:tcW w:w="990" w:type="pct"/>
                  <w:vAlign w:val="center"/>
                </w:tcPr>
                <w:p w14:paraId="1EC93C5D" w14:textId="77777777" w:rsidR="00AF0C5D" w:rsidRPr="00E92D14" w:rsidRDefault="00457551">
                  <w:pPr>
                    <w:pStyle w:val="aff0"/>
                  </w:pPr>
                  <w:r w:rsidRPr="00E92D14">
                    <w:t>持久性有机污染物</w:t>
                  </w:r>
                </w:p>
              </w:tc>
              <w:tc>
                <w:tcPr>
                  <w:tcW w:w="823" w:type="pct"/>
                  <w:vAlign w:val="center"/>
                </w:tcPr>
                <w:p w14:paraId="291D8B96" w14:textId="77777777" w:rsidR="00AF0C5D" w:rsidRPr="00E92D14" w:rsidRDefault="00457551">
                  <w:pPr>
                    <w:pStyle w:val="aff0"/>
                  </w:pPr>
                  <w:r w:rsidRPr="00E92D14">
                    <w:t>重点防渗区</w:t>
                  </w:r>
                </w:p>
              </w:tc>
            </w:tr>
          </w:tbl>
          <w:p w14:paraId="7F0ABA25" w14:textId="77777777" w:rsidR="00AF0C5D" w:rsidRPr="00E92D14" w:rsidRDefault="00457551">
            <w:pPr>
              <w:adjustRightInd w:val="0"/>
              <w:snapToGrid w:val="0"/>
              <w:ind w:firstLine="480"/>
              <w:rPr>
                <w:kern w:val="0"/>
              </w:rPr>
            </w:pPr>
            <w:r w:rsidRPr="00E92D14">
              <w:rPr>
                <w:kern w:val="0"/>
              </w:rPr>
              <w:t>本项目针对可能对地下水造成影响的各环节，按照</w:t>
            </w:r>
            <w:r w:rsidRPr="00E92D14">
              <w:rPr>
                <w:kern w:val="0"/>
              </w:rPr>
              <w:t>“</w:t>
            </w:r>
            <w:r w:rsidRPr="00E92D14">
              <w:rPr>
                <w:kern w:val="0"/>
              </w:rPr>
              <w:t>考虑重点、辐射全（</w:t>
            </w:r>
            <w:r w:rsidRPr="00E92D14">
              <w:rPr>
                <w:kern w:val="0"/>
              </w:rPr>
              <w:t>GB/T50934-2013</w:t>
            </w:r>
            <w:r w:rsidRPr="00E92D14">
              <w:rPr>
                <w:kern w:val="0"/>
              </w:rPr>
              <w:t>）、</w:t>
            </w:r>
            <w:r w:rsidRPr="00E92D14">
              <w:t>《一般工业固体废物贮存</w:t>
            </w:r>
            <w:r w:rsidRPr="00E92D14">
              <w:rPr>
                <w:rFonts w:hint="eastAsia"/>
              </w:rPr>
              <w:t>和填埋</w:t>
            </w:r>
            <w:r w:rsidRPr="00E92D14">
              <w:t>污染控制标准》（</w:t>
            </w:r>
            <w:r w:rsidRPr="00E92D14">
              <w:t>GB18599-2020</w:t>
            </w:r>
            <w:r w:rsidRPr="00E92D14">
              <w:t>）</w:t>
            </w:r>
            <w:r w:rsidRPr="00E92D14">
              <w:rPr>
                <w:kern w:val="0"/>
              </w:rPr>
              <w:t>、《危险废物贮存污染控制标准》（</w:t>
            </w:r>
            <w:r w:rsidRPr="00E92D14">
              <w:rPr>
                <w:kern w:val="0"/>
              </w:rPr>
              <w:t>GB18597-2001</w:t>
            </w:r>
            <w:r w:rsidRPr="00E92D14">
              <w:rPr>
                <w:kern w:val="0"/>
              </w:rPr>
              <w:t>）（修订）和《危险废物填埋污染控制标准》（</w:t>
            </w:r>
            <w:r w:rsidRPr="00E92D14">
              <w:rPr>
                <w:kern w:val="0"/>
              </w:rPr>
              <w:t>GB18598-2019</w:t>
            </w:r>
            <w:r w:rsidRPr="00E92D14">
              <w:rPr>
                <w:kern w:val="0"/>
              </w:rPr>
              <w:t>）等标准，将全厂划分为重点防渗区</w:t>
            </w:r>
            <w:r w:rsidRPr="00E92D14">
              <w:rPr>
                <w:rFonts w:hint="eastAsia"/>
                <w:kern w:val="0"/>
              </w:rPr>
              <w:t>和</w:t>
            </w:r>
            <w:r w:rsidRPr="00E92D14">
              <w:rPr>
                <w:kern w:val="0"/>
              </w:rPr>
              <w:t>一般防渗区。</w:t>
            </w:r>
          </w:p>
          <w:p w14:paraId="59942CA1" w14:textId="77777777" w:rsidR="00AF0C5D" w:rsidRPr="00E92D14" w:rsidRDefault="00457551">
            <w:pPr>
              <w:spacing w:line="460" w:lineRule="exact"/>
              <w:ind w:firstLine="480"/>
            </w:pPr>
            <w:r w:rsidRPr="00E92D14">
              <w:fldChar w:fldCharType="begin"/>
            </w:r>
            <w:r w:rsidRPr="00E92D14">
              <w:instrText xml:space="preserve"> = 1 \* GB3 </w:instrText>
            </w:r>
            <w:r w:rsidRPr="00E92D14">
              <w:fldChar w:fldCharType="separate"/>
            </w:r>
            <w:r w:rsidRPr="00E92D14">
              <w:rPr>
                <w:rFonts w:ascii="宋体" w:hAnsi="宋体" w:cs="宋体" w:hint="eastAsia"/>
              </w:rPr>
              <w:t>①</w:t>
            </w:r>
            <w:r w:rsidRPr="00E92D14">
              <w:fldChar w:fldCharType="end"/>
            </w:r>
            <w:r w:rsidRPr="00E92D14">
              <w:t>重点防渗区</w:t>
            </w:r>
          </w:p>
          <w:p w14:paraId="2480FAD3" w14:textId="77777777" w:rsidR="00AF0C5D" w:rsidRPr="00E92D14" w:rsidRDefault="00457551">
            <w:pPr>
              <w:spacing w:line="460" w:lineRule="exact"/>
              <w:ind w:firstLine="480"/>
            </w:pPr>
            <w:r w:rsidRPr="00E92D14">
              <w:t>重点污染防治区主要</w:t>
            </w:r>
            <w:r w:rsidRPr="00E92D14">
              <w:rPr>
                <w:rFonts w:hint="eastAsia"/>
              </w:rPr>
              <w:t>是</w:t>
            </w:r>
            <w:r w:rsidRPr="00E92D14">
              <w:rPr>
                <w:rFonts w:hint="eastAsia"/>
              </w:rPr>
              <w:t>1#</w:t>
            </w:r>
            <w:r w:rsidRPr="00E92D14">
              <w:rPr>
                <w:rFonts w:hint="eastAsia"/>
              </w:rPr>
              <w:t>生产车间供、喷漆室、危废间</w:t>
            </w:r>
            <w:r w:rsidRPr="00E92D14">
              <w:t>，防渗措施：底部采用</w:t>
            </w:r>
            <w:r w:rsidRPr="00E92D14">
              <w:t>10cm</w:t>
            </w:r>
            <w:r w:rsidRPr="00E92D14">
              <w:t>厚三合土处理，上层再用</w:t>
            </w:r>
            <w:r w:rsidRPr="00E92D14">
              <w:t>10</w:t>
            </w:r>
            <w:r w:rsidRPr="00E92D14">
              <w:rPr>
                <w:rFonts w:hint="eastAsia"/>
              </w:rPr>
              <w:t>~</w:t>
            </w:r>
            <w:r w:rsidRPr="00E92D14">
              <w:t>15cm</w:t>
            </w:r>
            <w:r w:rsidRPr="00E92D14">
              <w:t>水泥硬化，表层涂环氧树脂环氧树脂，以达到防腐、防渗漏目的，等效黏土防渗层</w:t>
            </w:r>
            <w:r w:rsidRPr="00E92D14">
              <w:t>Mb≥6.0m</w:t>
            </w:r>
            <w:r w:rsidRPr="00E92D14">
              <w:t>，渗透系数</w:t>
            </w:r>
            <w:r w:rsidRPr="00E92D14">
              <w:t>≤1.0×10</w:t>
            </w:r>
            <w:r w:rsidRPr="00E92D14">
              <w:rPr>
                <w:vertAlign w:val="superscript"/>
              </w:rPr>
              <w:t>-7</w:t>
            </w:r>
            <w:r w:rsidRPr="00E92D14">
              <w:t>cm/s</w:t>
            </w:r>
            <w:r w:rsidRPr="00E92D14">
              <w:t>。</w:t>
            </w:r>
          </w:p>
          <w:p w14:paraId="03233E6F" w14:textId="77777777" w:rsidR="00AF0C5D" w:rsidRPr="00E92D14" w:rsidRDefault="00457551">
            <w:pPr>
              <w:pStyle w:val="affe"/>
              <w:spacing w:line="460" w:lineRule="exact"/>
              <w:ind w:left="480" w:firstLineChars="0" w:firstLine="0"/>
              <w:rPr>
                <w:sz w:val="24"/>
              </w:rPr>
            </w:pPr>
            <w:r w:rsidRPr="00E92D14">
              <w:rPr>
                <w:rFonts w:hint="eastAsia"/>
                <w:sz w:val="24"/>
              </w:rPr>
              <w:lastRenderedPageBreak/>
              <w:t>②</w:t>
            </w:r>
            <w:r w:rsidRPr="00E92D14">
              <w:rPr>
                <w:sz w:val="24"/>
              </w:rPr>
              <w:t>一般防渗区</w:t>
            </w:r>
          </w:p>
          <w:p w14:paraId="7A1ECA43" w14:textId="77777777" w:rsidR="00AF0C5D" w:rsidRPr="00E92D14" w:rsidRDefault="00457551">
            <w:pPr>
              <w:spacing w:line="460" w:lineRule="exact"/>
              <w:ind w:firstLine="480"/>
            </w:pPr>
            <w:r w:rsidRPr="00E92D14">
              <w:t>主要包括</w:t>
            </w:r>
            <w:r w:rsidRPr="00E92D14">
              <w:rPr>
                <w:rFonts w:hint="eastAsia"/>
              </w:rPr>
              <w:t>2#</w:t>
            </w:r>
            <w:r w:rsidRPr="00E92D14">
              <w:rPr>
                <w:rFonts w:hint="eastAsia"/>
              </w:rPr>
              <w:t>生产车间、一般固废间</w:t>
            </w:r>
            <w:r w:rsidRPr="00E92D14">
              <w:t>等，防渗措施：水泥硬化处理，采取</w:t>
            </w:r>
            <w:r w:rsidRPr="00E92D14">
              <w:t>10cm</w:t>
            </w:r>
            <w:r w:rsidRPr="00E92D14">
              <w:rPr>
                <w:rFonts w:hint="eastAsia"/>
              </w:rPr>
              <w:t>厚</w:t>
            </w:r>
            <w:r w:rsidRPr="00E92D14">
              <w:t>三合土铺底，再铺</w:t>
            </w:r>
            <w:r w:rsidRPr="00E92D14">
              <w:t>15</w:t>
            </w:r>
            <w:r w:rsidRPr="00E92D14">
              <w:rPr>
                <w:rFonts w:hint="eastAsia"/>
              </w:rPr>
              <w:t>~</w:t>
            </w:r>
            <w:r w:rsidRPr="00E92D14">
              <w:t>20cm</w:t>
            </w:r>
            <w:r w:rsidRPr="00E92D14">
              <w:t>的水泥进行硬化。</w:t>
            </w:r>
          </w:p>
          <w:p w14:paraId="0A42776A" w14:textId="73DBA01B" w:rsidR="00AF0C5D" w:rsidRPr="00E92D14" w:rsidRDefault="00457551">
            <w:pPr>
              <w:spacing w:line="460" w:lineRule="exact"/>
              <w:ind w:firstLine="480"/>
            </w:pPr>
            <w:r w:rsidRPr="00E92D14">
              <w:t>本项目地下水分区防渗措施见表</w:t>
            </w:r>
            <w:r w:rsidRPr="00E92D14">
              <w:rPr>
                <w:rFonts w:hint="eastAsia"/>
              </w:rPr>
              <w:t>4</w:t>
            </w:r>
            <w:r w:rsidRPr="00E92D14">
              <w:t>-</w:t>
            </w:r>
            <w:r w:rsidRPr="00E92D14">
              <w:rPr>
                <w:rFonts w:hint="eastAsia"/>
              </w:rPr>
              <w:t>1</w:t>
            </w:r>
            <w:r w:rsidR="00FF70B6">
              <w:t>6</w:t>
            </w:r>
            <w:r w:rsidRPr="00E92D14">
              <w:t>。</w:t>
            </w:r>
          </w:p>
          <w:p w14:paraId="32EBC67F" w14:textId="4911BEB3" w:rsidR="00AF0C5D" w:rsidRPr="00E92D14" w:rsidRDefault="00457551">
            <w:pPr>
              <w:pStyle w:val="aff1"/>
            </w:pPr>
            <w:r w:rsidRPr="00E92D14">
              <w:t>表</w:t>
            </w:r>
            <w:r w:rsidRPr="00E92D14">
              <w:rPr>
                <w:rFonts w:hint="eastAsia"/>
              </w:rPr>
              <w:t>4</w:t>
            </w:r>
            <w:r w:rsidRPr="00E92D14">
              <w:t>-</w:t>
            </w:r>
            <w:r w:rsidRPr="00E92D14">
              <w:rPr>
                <w:rFonts w:hint="eastAsia"/>
              </w:rPr>
              <w:t>1</w:t>
            </w:r>
            <w:r w:rsidR="00FF70B6">
              <w:t>6</w:t>
            </w:r>
            <w:r w:rsidRPr="00E92D14">
              <w:t>地下水分区防渗措施一览表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96"/>
              <w:gridCol w:w="1661"/>
              <w:gridCol w:w="3495"/>
              <w:gridCol w:w="2617"/>
            </w:tblGrid>
            <w:tr w:rsidR="00AF0C5D" w:rsidRPr="00E92D14" w14:paraId="1E80E767" w14:textId="77777777">
              <w:trPr>
                <w:trHeight w:val="284"/>
              </w:trPr>
              <w:tc>
                <w:tcPr>
                  <w:tcW w:w="696" w:type="dxa"/>
                  <w:shd w:val="clear" w:color="auto" w:fill="auto"/>
                  <w:noWrap/>
                  <w:vAlign w:val="center"/>
                </w:tcPr>
                <w:p w14:paraId="1A2AB754" w14:textId="77777777" w:rsidR="00AF0C5D" w:rsidRPr="00E92D14" w:rsidRDefault="00457551">
                  <w:pPr>
                    <w:pStyle w:val="aff1"/>
                  </w:pPr>
                  <w:r w:rsidRPr="00E92D14">
                    <w:t>污染区</w:t>
                  </w:r>
                </w:p>
              </w:tc>
              <w:tc>
                <w:tcPr>
                  <w:tcW w:w="1661" w:type="dxa"/>
                  <w:shd w:val="clear" w:color="auto" w:fill="auto"/>
                  <w:noWrap/>
                  <w:vAlign w:val="center"/>
                </w:tcPr>
                <w:p w14:paraId="73C7C60A" w14:textId="77777777" w:rsidR="00AF0C5D" w:rsidRPr="00E92D14" w:rsidRDefault="00457551">
                  <w:pPr>
                    <w:pStyle w:val="aff1"/>
                  </w:pPr>
                  <w:r w:rsidRPr="00E92D14">
                    <w:t>构筑物名称</w:t>
                  </w:r>
                </w:p>
              </w:tc>
              <w:tc>
                <w:tcPr>
                  <w:tcW w:w="3495" w:type="dxa"/>
                  <w:shd w:val="clear" w:color="auto" w:fill="auto"/>
                  <w:noWrap/>
                  <w:vAlign w:val="center"/>
                </w:tcPr>
                <w:p w14:paraId="52055422" w14:textId="77777777" w:rsidR="00AF0C5D" w:rsidRPr="00E92D14" w:rsidRDefault="00457551">
                  <w:pPr>
                    <w:pStyle w:val="aff1"/>
                  </w:pPr>
                  <w:r w:rsidRPr="00E92D14">
                    <w:t>防腐防渗措施</w:t>
                  </w:r>
                </w:p>
              </w:tc>
              <w:tc>
                <w:tcPr>
                  <w:tcW w:w="2617" w:type="dxa"/>
                  <w:vAlign w:val="center"/>
                </w:tcPr>
                <w:p w14:paraId="317988C6" w14:textId="77777777" w:rsidR="00AF0C5D" w:rsidRPr="00E92D14" w:rsidRDefault="00457551">
                  <w:pPr>
                    <w:pStyle w:val="aff1"/>
                  </w:pPr>
                  <w:r w:rsidRPr="00E92D14">
                    <w:t>防渗技术要求</w:t>
                  </w:r>
                </w:p>
              </w:tc>
            </w:tr>
            <w:tr w:rsidR="00AF0C5D" w:rsidRPr="00E92D14" w14:paraId="0D0F835C" w14:textId="77777777">
              <w:trPr>
                <w:trHeight w:val="284"/>
              </w:trPr>
              <w:tc>
                <w:tcPr>
                  <w:tcW w:w="696" w:type="dxa"/>
                  <w:shd w:val="clear" w:color="auto" w:fill="auto"/>
                  <w:noWrap/>
                  <w:vAlign w:val="center"/>
                </w:tcPr>
                <w:p w14:paraId="523A1B3B" w14:textId="77777777" w:rsidR="00AF0C5D" w:rsidRPr="00E92D14" w:rsidRDefault="00457551">
                  <w:pPr>
                    <w:pStyle w:val="aff0"/>
                  </w:pPr>
                  <w:r w:rsidRPr="00E92D14">
                    <w:t>一般</w:t>
                  </w:r>
                </w:p>
                <w:p w14:paraId="1A3384D9" w14:textId="77777777" w:rsidR="00AF0C5D" w:rsidRPr="00E92D14" w:rsidRDefault="00457551">
                  <w:pPr>
                    <w:pStyle w:val="aff0"/>
                  </w:pPr>
                  <w:r w:rsidRPr="00E92D14">
                    <w:t>防渗区</w:t>
                  </w:r>
                </w:p>
              </w:tc>
              <w:tc>
                <w:tcPr>
                  <w:tcW w:w="1661" w:type="dxa"/>
                  <w:shd w:val="clear" w:color="auto" w:fill="auto"/>
                  <w:noWrap/>
                  <w:vAlign w:val="center"/>
                </w:tcPr>
                <w:p w14:paraId="457C2736" w14:textId="77777777" w:rsidR="00AF0C5D" w:rsidRPr="00E92D14" w:rsidRDefault="00457551">
                  <w:pPr>
                    <w:pStyle w:val="aff0"/>
                  </w:pPr>
                  <w:r w:rsidRPr="00E92D14">
                    <w:rPr>
                      <w:rFonts w:hint="eastAsia"/>
                    </w:rPr>
                    <w:t>2#</w:t>
                  </w:r>
                  <w:r w:rsidRPr="00E92D14">
                    <w:rPr>
                      <w:rFonts w:hint="eastAsia"/>
                    </w:rPr>
                    <w:t>生产车间、一般固废间</w:t>
                  </w:r>
                </w:p>
              </w:tc>
              <w:tc>
                <w:tcPr>
                  <w:tcW w:w="3495" w:type="dxa"/>
                  <w:shd w:val="clear" w:color="auto" w:fill="auto"/>
                  <w:noWrap/>
                  <w:vAlign w:val="center"/>
                </w:tcPr>
                <w:p w14:paraId="46F92D2A" w14:textId="77777777" w:rsidR="00AF0C5D" w:rsidRPr="00E92D14" w:rsidRDefault="00457551">
                  <w:pPr>
                    <w:pStyle w:val="aff0"/>
                  </w:pPr>
                  <w:r w:rsidRPr="00E92D14">
                    <w:t>水泥硬化处理，采取</w:t>
                  </w:r>
                  <w:r w:rsidRPr="00E92D14">
                    <w:t>10cm</w:t>
                  </w:r>
                  <w:r w:rsidRPr="00E92D14">
                    <w:t>后三合土铺底，再铺</w:t>
                  </w:r>
                  <w:r w:rsidRPr="00E92D14">
                    <w:t>15-20cm</w:t>
                  </w:r>
                  <w:r w:rsidRPr="00E92D14">
                    <w:t>的水泥进行硬化</w:t>
                  </w:r>
                </w:p>
              </w:tc>
              <w:tc>
                <w:tcPr>
                  <w:tcW w:w="2617" w:type="dxa"/>
                  <w:vAlign w:val="center"/>
                </w:tcPr>
                <w:p w14:paraId="60468956" w14:textId="77777777" w:rsidR="00AF0C5D" w:rsidRPr="00E92D14" w:rsidRDefault="00457551">
                  <w:pPr>
                    <w:pStyle w:val="aff0"/>
                  </w:pPr>
                  <w:r w:rsidRPr="00E92D14">
                    <w:t>等效黏土防渗层</w:t>
                  </w:r>
                  <w:r w:rsidRPr="00E92D14">
                    <w:t>Mb≥1.5m</w:t>
                  </w:r>
                  <w:r w:rsidRPr="00E92D14">
                    <w:t>，</w:t>
                  </w:r>
                  <w:r w:rsidRPr="00E92D14">
                    <w:t>K≤10-7cm/s</w:t>
                  </w:r>
                  <w:r w:rsidRPr="00E92D14">
                    <w:t>；或参照</w:t>
                  </w:r>
                  <w:r w:rsidRPr="00E92D14">
                    <w:t>GB16889</w:t>
                  </w:r>
                  <w:r w:rsidRPr="00E92D14">
                    <w:t>执行</w:t>
                  </w:r>
                </w:p>
              </w:tc>
            </w:tr>
            <w:tr w:rsidR="00AF0C5D" w:rsidRPr="00E92D14" w14:paraId="09518EED" w14:textId="77777777">
              <w:trPr>
                <w:trHeight w:val="1362"/>
              </w:trPr>
              <w:tc>
                <w:tcPr>
                  <w:tcW w:w="696" w:type="dxa"/>
                  <w:shd w:val="clear" w:color="auto" w:fill="auto"/>
                  <w:noWrap/>
                  <w:vAlign w:val="center"/>
                </w:tcPr>
                <w:p w14:paraId="272F0F1B" w14:textId="77777777" w:rsidR="00AF0C5D" w:rsidRPr="00E92D14" w:rsidRDefault="00457551">
                  <w:pPr>
                    <w:pStyle w:val="aff0"/>
                  </w:pPr>
                  <w:r w:rsidRPr="00E92D14">
                    <w:t>重点</w:t>
                  </w:r>
                </w:p>
                <w:p w14:paraId="53633881" w14:textId="77777777" w:rsidR="00AF0C5D" w:rsidRPr="00E92D14" w:rsidRDefault="00457551">
                  <w:pPr>
                    <w:pStyle w:val="aff0"/>
                  </w:pPr>
                  <w:r w:rsidRPr="00E92D14">
                    <w:t>防渗区</w:t>
                  </w:r>
                </w:p>
              </w:tc>
              <w:tc>
                <w:tcPr>
                  <w:tcW w:w="1661" w:type="dxa"/>
                  <w:shd w:val="clear" w:color="auto" w:fill="auto"/>
                  <w:noWrap/>
                  <w:vAlign w:val="center"/>
                </w:tcPr>
                <w:p w14:paraId="207B8176" w14:textId="77777777" w:rsidR="00AF0C5D" w:rsidRPr="00E92D14" w:rsidRDefault="00457551">
                  <w:pPr>
                    <w:pStyle w:val="aff0"/>
                  </w:pPr>
                  <w:r w:rsidRPr="00E92D14">
                    <w:rPr>
                      <w:rFonts w:hint="eastAsia"/>
                    </w:rPr>
                    <w:t>1#</w:t>
                  </w:r>
                  <w:r w:rsidRPr="00E92D14">
                    <w:rPr>
                      <w:rFonts w:hint="eastAsia"/>
                    </w:rPr>
                    <w:t>生产车间供漆室、喷漆室、流平区域、危废间</w:t>
                  </w:r>
                </w:p>
              </w:tc>
              <w:tc>
                <w:tcPr>
                  <w:tcW w:w="3495" w:type="dxa"/>
                  <w:shd w:val="clear" w:color="auto" w:fill="auto"/>
                  <w:noWrap/>
                  <w:vAlign w:val="center"/>
                </w:tcPr>
                <w:p w14:paraId="3D22421E" w14:textId="77777777" w:rsidR="00AF0C5D" w:rsidRPr="00E92D14" w:rsidRDefault="00457551">
                  <w:pPr>
                    <w:pStyle w:val="aff0"/>
                  </w:pPr>
                  <w:r w:rsidRPr="00E92D14">
                    <w:t>底部采用</w:t>
                  </w:r>
                  <w:r w:rsidRPr="00E92D14">
                    <w:t>10cm</w:t>
                  </w:r>
                  <w:r w:rsidRPr="00E92D14">
                    <w:t>厚三合土处理，上层再用</w:t>
                  </w:r>
                  <w:r w:rsidRPr="00E92D14">
                    <w:t>10-15cm</w:t>
                  </w:r>
                  <w:r w:rsidRPr="00E92D14">
                    <w:t>水泥硬化，表层涂环氧树脂环氧树脂</w:t>
                  </w:r>
                </w:p>
              </w:tc>
              <w:tc>
                <w:tcPr>
                  <w:tcW w:w="2617" w:type="dxa"/>
                  <w:vAlign w:val="center"/>
                </w:tcPr>
                <w:p w14:paraId="664F3FDB" w14:textId="77777777" w:rsidR="00AF0C5D" w:rsidRPr="00E92D14" w:rsidRDefault="00457551">
                  <w:pPr>
                    <w:pStyle w:val="aff0"/>
                  </w:pPr>
                  <w:r w:rsidRPr="00E92D14">
                    <w:t>等效黏土防渗层</w:t>
                  </w:r>
                  <w:r w:rsidRPr="00E92D14">
                    <w:t>Mb≥6.0m</w:t>
                  </w:r>
                  <w:r w:rsidRPr="00E92D14">
                    <w:t>，</w:t>
                  </w:r>
                  <w:r w:rsidRPr="00E92D14">
                    <w:t>K≤10-7cm/s</w:t>
                  </w:r>
                  <w:r w:rsidRPr="00E92D14">
                    <w:t>；或参照</w:t>
                  </w:r>
                  <w:r w:rsidRPr="00E92D14">
                    <w:t>GB18598</w:t>
                  </w:r>
                  <w:r w:rsidRPr="00E92D14">
                    <w:t>执行</w:t>
                  </w:r>
                </w:p>
              </w:tc>
            </w:tr>
          </w:tbl>
          <w:p w14:paraId="18E4CFD3" w14:textId="77777777" w:rsidR="00AF0C5D" w:rsidRPr="00E92D14" w:rsidRDefault="00457551">
            <w:pPr>
              <w:widowControl/>
              <w:tabs>
                <w:tab w:val="left" w:pos="660"/>
              </w:tabs>
              <w:ind w:firstLine="480"/>
              <w:jc w:val="left"/>
            </w:pPr>
            <w:r w:rsidRPr="00E92D14">
              <w:t>在采取以上分区防渗措施后，可有效预防项目对地下水和土壤污染的发生</w:t>
            </w:r>
            <w:r w:rsidRPr="00E92D14">
              <w:rPr>
                <w:rFonts w:hint="eastAsia"/>
              </w:rPr>
              <w:t>。</w:t>
            </w:r>
          </w:p>
          <w:p w14:paraId="1D058E32" w14:textId="77777777" w:rsidR="00AF0C5D" w:rsidRPr="00E92D14" w:rsidRDefault="00457551">
            <w:pPr>
              <w:keepNext/>
              <w:keepLines/>
              <w:ind w:firstLineChars="147" w:firstLine="354"/>
              <w:outlineLvl w:val="2"/>
              <w:rPr>
                <w:b/>
                <w:bCs/>
                <w:szCs w:val="32"/>
              </w:rPr>
            </w:pPr>
            <w:r w:rsidRPr="00E92D14">
              <w:rPr>
                <w:rFonts w:hint="eastAsia"/>
                <w:b/>
                <w:bCs/>
                <w:szCs w:val="32"/>
              </w:rPr>
              <w:t>（</w:t>
            </w:r>
            <w:r w:rsidRPr="00E92D14">
              <w:rPr>
                <w:rFonts w:hint="eastAsia"/>
                <w:b/>
                <w:bCs/>
                <w:szCs w:val="32"/>
              </w:rPr>
              <w:t>3</w:t>
            </w:r>
            <w:r w:rsidRPr="00E92D14">
              <w:rPr>
                <w:rFonts w:hint="eastAsia"/>
                <w:b/>
                <w:bCs/>
                <w:szCs w:val="32"/>
              </w:rPr>
              <w:t>）</w:t>
            </w:r>
            <w:r w:rsidRPr="00E92D14">
              <w:rPr>
                <w:b/>
                <w:bCs/>
                <w:szCs w:val="32"/>
              </w:rPr>
              <w:t>地下水污染监控</w:t>
            </w:r>
          </w:p>
          <w:p w14:paraId="792CE502" w14:textId="77777777" w:rsidR="00AF0C5D" w:rsidRPr="00E92D14" w:rsidRDefault="00457551">
            <w:pPr>
              <w:adjustRightInd w:val="0"/>
              <w:snapToGrid w:val="0"/>
              <w:ind w:firstLine="480"/>
              <w:rPr>
                <w:kern w:val="0"/>
              </w:rPr>
            </w:pPr>
            <w:r w:rsidRPr="00E92D14">
              <w:rPr>
                <w:kern w:val="0"/>
              </w:rPr>
              <w:t>建立厂区地下水环境监控体系，包括建立地下水监控制度和环境管理体系、制定监测计划、配备必要的检测仪器和设备，以便及时发现问题，及时采取措施。若发现地下水中污染物超标，则应加大监测频率，并及时排查污染源并采取应对措施。</w:t>
            </w:r>
          </w:p>
          <w:p w14:paraId="4A5A7D8E" w14:textId="77777777" w:rsidR="00AF0C5D" w:rsidRPr="00E92D14" w:rsidRDefault="00457551">
            <w:pPr>
              <w:keepNext/>
              <w:keepLines/>
              <w:ind w:firstLineChars="147" w:firstLine="354"/>
              <w:outlineLvl w:val="2"/>
              <w:rPr>
                <w:b/>
                <w:bCs/>
                <w:szCs w:val="32"/>
              </w:rPr>
            </w:pPr>
            <w:r w:rsidRPr="00E92D14">
              <w:rPr>
                <w:rFonts w:hint="eastAsia"/>
                <w:b/>
                <w:bCs/>
                <w:szCs w:val="32"/>
              </w:rPr>
              <w:t>（</w:t>
            </w:r>
            <w:r w:rsidRPr="00E92D14">
              <w:rPr>
                <w:rFonts w:hint="eastAsia"/>
                <w:b/>
                <w:bCs/>
                <w:szCs w:val="32"/>
              </w:rPr>
              <w:t>4</w:t>
            </w:r>
            <w:r w:rsidRPr="00E92D14">
              <w:rPr>
                <w:rFonts w:hint="eastAsia"/>
                <w:b/>
                <w:bCs/>
                <w:szCs w:val="32"/>
              </w:rPr>
              <w:t>）</w:t>
            </w:r>
            <w:r w:rsidRPr="00E92D14">
              <w:rPr>
                <w:b/>
                <w:bCs/>
                <w:szCs w:val="32"/>
              </w:rPr>
              <w:t>地下水污染应急预案</w:t>
            </w:r>
          </w:p>
          <w:p w14:paraId="0C8F85EF" w14:textId="77777777" w:rsidR="00AF0C5D" w:rsidRPr="00E92D14" w:rsidRDefault="00457551">
            <w:pPr>
              <w:adjustRightInd w:val="0"/>
              <w:snapToGrid w:val="0"/>
              <w:ind w:firstLine="480"/>
              <w:rPr>
                <w:kern w:val="0"/>
              </w:rPr>
            </w:pPr>
            <w:r w:rsidRPr="00E92D14">
              <w:rPr>
                <w:kern w:val="0"/>
              </w:rPr>
              <w:t>在厂区建设和运行期间应制定地下水污染应急预案，并在发现厂区区域地下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14:paraId="7911D107" w14:textId="77777777" w:rsidR="00AF0C5D" w:rsidRPr="00E92D14" w:rsidRDefault="00457551">
            <w:pPr>
              <w:adjustRightInd w:val="0"/>
              <w:snapToGrid w:val="0"/>
              <w:ind w:firstLine="480"/>
              <w:rPr>
                <w:kern w:val="0"/>
              </w:rPr>
            </w:pPr>
            <w:r w:rsidRPr="00E92D14">
              <w:rPr>
                <w:kern w:val="0"/>
              </w:rPr>
              <w:t>若存在污染物泄漏情况，查明泄漏污染源位置后，应首先堵住泄漏源，利用围堰或收液槽收容。如果已渗入地下水，应将污染区的地下水抽出，防止污染物在地下继续扩散。</w:t>
            </w:r>
          </w:p>
          <w:p w14:paraId="3B8CE404" w14:textId="77777777" w:rsidR="00AF0C5D" w:rsidRPr="00E92D14" w:rsidRDefault="00457551">
            <w:pPr>
              <w:adjustRightInd w:val="0"/>
              <w:snapToGrid w:val="0"/>
              <w:ind w:firstLine="480"/>
              <w:rPr>
                <w:kern w:val="0"/>
              </w:rPr>
            </w:pPr>
            <w:r w:rsidRPr="00E92D14">
              <w:rPr>
                <w:kern w:val="0"/>
              </w:rPr>
              <w:t>立即对重污染区采取有效的修复措施，包括开挖并移走重污染土壤做危险废物处置，回填新鲜土壤；对重污染区的地下水通过检测井抽出，防止污染物在地下继续扩散。</w:t>
            </w:r>
          </w:p>
          <w:p w14:paraId="27144BA4" w14:textId="77777777" w:rsidR="00AF0C5D" w:rsidRPr="00E92D14" w:rsidRDefault="00457551">
            <w:pPr>
              <w:adjustRightInd w:val="0"/>
              <w:snapToGrid w:val="0"/>
              <w:ind w:firstLine="480"/>
              <w:rPr>
                <w:kern w:val="0"/>
              </w:rPr>
            </w:pPr>
            <w:r w:rsidRPr="00E92D14">
              <w:rPr>
                <w:kern w:val="0"/>
              </w:rPr>
              <w:lastRenderedPageBreak/>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14:paraId="50A6926B" w14:textId="77777777" w:rsidR="00AF0C5D" w:rsidRPr="00E92D14" w:rsidRDefault="00457551">
            <w:pPr>
              <w:widowControl/>
              <w:spacing w:beforeLines="50" w:before="120"/>
              <w:ind w:firstLine="482"/>
              <w:rPr>
                <w:b/>
                <w:kern w:val="0"/>
              </w:rPr>
            </w:pPr>
            <w:r w:rsidRPr="00E92D14">
              <w:rPr>
                <w:rFonts w:cs="宋体" w:hint="eastAsia"/>
                <w:b/>
                <w:bCs/>
              </w:rPr>
              <w:t>六、</w:t>
            </w:r>
            <w:r w:rsidRPr="00E92D14">
              <w:rPr>
                <w:rFonts w:hint="eastAsia"/>
                <w:b/>
                <w:kern w:val="0"/>
              </w:rPr>
              <w:t>环境风险分析</w:t>
            </w:r>
          </w:p>
          <w:p w14:paraId="214BE36C" w14:textId="77777777" w:rsidR="00AF0C5D" w:rsidRPr="00E92D14" w:rsidRDefault="00457551">
            <w:pPr>
              <w:ind w:firstLine="482"/>
              <w:rPr>
                <w:b/>
                <w:bCs/>
              </w:rPr>
            </w:pPr>
            <w:r w:rsidRPr="00E92D14">
              <w:rPr>
                <w:rFonts w:hint="eastAsia"/>
                <w:b/>
                <w:bCs/>
              </w:rPr>
              <w:t>1</w:t>
            </w:r>
            <w:r w:rsidRPr="00E92D14">
              <w:rPr>
                <w:rFonts w:hint="eastAsia"/>
                <w:b/>
                <w:bCs/>
              </w:rPr>
              <w:t>、风险源调查</w:t>
            </w:r>
          </w:p>
          <w:p w14:paraId="776063D3" w14:textId="77777777" w:rsidR="00AF0C5D" w:rsidRPr="00E92D14" w:rsidRDefault="00457551">
            <w:pPr>
              <w:ind w:firstLine="480"/>
            </w:pPr>
            <w:r w:rsidRPr="00E92D14">
              <w:rPr>
                <w:rFonts w:hint="eastAsia"/>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14:paraId="47E27B54" w14:textId="77777777" w:rsidR="00AF0C5D" w:rsidRPr="00E92D14" w:rsidRDefault="00457551">
            <w:pPr>
              <w:ind w:firstLine="480"/>
            </w:pPr>
            <w:r w:rsidRPr="00E92D14">
              <w:rPr>
                <w:rFonts w:hint="eastAsia"/>
              </w:rPr>
              <w:t>根据建设项目涉及的物质和工艺系统的危险性及其所在地的环境敏感程度，综合事故情形下影响途径，对建设项目潜在环境危害程度进行概化分析，按下表确定该环境风险潜势。</w:t>
            </w:r>
          </w:p>
          <w:p w14:paraId="3C1273B2" w14:textId="65D0EB09" w:rsidR="00AF0C5D" w:rsidRPr="00E92D14" w:rsidRDefault="00457551">
            <w:pPr>
              <w:pStyle w:val="aff1"/>
            </w:pPr>
            <w:r w:rsidRPr="00E92D14">
              <w:t>表</w:t>
            </w:r>
            <w:r w:rsidRPr="00E92D14">
              <w:rPr>
                <w:rFonts w:hint="eastAsia"/>
              </w:rPr>
              <w:t>4</w:t>
            </w:r>
            <w:r w:rsidRPr="00E92D14">
              <w:t>-</w:t>
            </w:r>
            <w:r w:rsidRPr="00E92D14">
              <w:rPr>
                <w:rFonts w:hint="eastAsia"/>
              </w:rPr>
              <w:t>1</w:t>
            </w:r>
            <w:r w:rsidR="00FF70B6">
              <w:t>7</w:t>
            </w:r>
            <w:r w:rsidRPr="00E92D14">
              <w:rPr>
                <w:rFonts w:hint="eastAsia"/>
              </w:rPr>
              <w:t>建设</w:t>
            </w:r>
            <w:r w:rsidRPr="00E92D14">
              <w:t>项目环境风险潜势划分</w:t>
            </w:r>
          </w:p>
          <w:tbl>
            <w:tblPr>
              <w:tblW w:w="5000" w:type="pct"/>
              <w:jc w:val="center"/>
              <w:tblBorders>
                <w:top w:val="single" w:sz="12" w:space="0" w:color="auto"/>
                <w:bottom w:val="single" w:sz="12" w:space="0" w:color="auto"/>
                <w:insideH w:val="single" w:sz="2" w:space="0" w:color="auto"/>
                <w:insideV w:val="single" w:sz="2" w:space="0" w:color="auto"/>
              </w:tblBorders>
              <w:tblLook w:val="04A0" w:firstRow="1" w:lastRow="0" w:firstColumn="1" w:lastColumn="0" w:noHBand="0" w:noVBand="1"/>
            </w:tblPr>
            <w:tblGrid>
              <w:gridCol w:w="1657"/>
              <w:gridCol w:w="1689"/>
              <w:gridCol w:w="1761"/>
              <w:gridCol w:w="1708"/>
              <w:gridCol w:w="1654"/>
            </w:tblGrid>
            <w:tr w:rsidR="00AF0C5D" w:rsidRPr="00E92D14" w14:paraId="65258E05" w14:textId="77777777">
              <w:trPr>
                <w:trHeight w:val="90"/>
                <w:jc w:val="center"/>
              </w:trPr>
              <w:tc>
                <w:tcPr>
                  <w:tcW w:w="1668" w:type="dxa"/>
                  <w:vMerge w:val="restart"/>
                  <w:vAlign w:val="center"/>
                </w:tcPr>
                <w:p w14:paraId="2AED55D2" w14:textId="77777777" w:rsidR="00AF0C5D" w:rsidRPr="00E92D14" w:rsidRDefault="00457551">
                  <w:pPr>
                    <w:pStyle w:val="aff1"/>
                    <w:rPr>
                      <w:lang w:val="zh-CN"/>
                    </w:rPr>
                  </w:pPr>
                  <w:r w:rsidRPr="00E92D14">
                    <w:rPr>
                      <w:rFonts w:hint="eastAsia"/>
                      <w:lang w:val="zh-CN"/>
                    </w:rPr>
                    <w:t>环境</w:t>
                  </w:r>
                  <w:r w:rsidRPr="00E92D14">
                    <w:rPr>
                      <w:lang w:val="zh-CN"/>
                    </w:rPr>
                    <w:t>敏感程度</w:t>
                  </w:r>
                  <w:r w:rsidRPr="00E92D14">
                    <w:rPr>
                      <w:rFonts w:hint="eastAsia"/>
                      <w:lang w:val="zh-CN"/>
                    </w:rPr>
                    <w:t>（</w:t>
                  </w:r>
                  <w:r w:rsidRPr="00E92D14">
                    <w:rPr>
                      <w:rFonts w:hint="eastAsia"/>
                      <w:lang w:val="zh-CN"/>
                    </w:rPr>
                    <w:t>E</w:t>
                  </w:r>
                  <w:r w:rsidRPr="00E92D14">
                    <w:rPr>
                      <w:rFonts w:hint="eastAsia"/>
                      <w:lang w:val="zh-CN"/>
                    </w:rPr>
                    <w:t>）</w:t>
                  </w:r>
                </w:p>
              </w:tc>
              <w:tc>
                <w:tcPr>
                  <w:tcW w:w="6860" w:type="dxa"/>
                  <w:gridSpan w:val="4"/>
                  <w:vAlign w:val="center"/>
                </w:tcPr>
                <w:p w14:paraId="6E02312D" w14:textId="77777777" w:rsidR="00AF0C5D" w:rsidRPr="00E92D14" w:rsidRDefault="00457551">
                  <w:pPr>
                    <w:pStyle w:val="aff1"/>
                    <w:rPr>
                      <w:lang w:val="zh-CN"/>
                    </w:rPr>
                  </w:pPr>
                  <w:r w:rsidRPr="00E92D14">
                    <w:rPr>
                      <w:lang w:val="zh-CN"/>
                    </w:rPr>
                    <w:t>危险物质及工艺系统危险性</w:t>
                  </w:r>
                  <w:r w:rsidRPr="00E92D14">
                    <w:rPr>
                      <w:rFonts w:hint="eastAsia"/>
                      <w:lang w:val="zh-CN"/>
                    </w:rPr>
                    <w:t>（</w:t>
                  </w:r>
                  <w:r w:rsidRPr="00E92D14">
                    <w:rPr>
                      <w:rFonts w:hint="eastAsia"/>
                      <w:lang w:val="zh-CN"/>
                    </w:rPr>
                    <w:t>P</w:t>
                  </w:r>
                  <w:r w:rsidRPr="00E92D14">
                    <w:rPr>
                      <w:rFonts w:hint="eastAsia"/>
                      <w:lang w:val="zh-CN"/>
                    </w:rPr>
                    <w:t>）</w:t>
                  </w:r>
                </w:p>
              </w:tc>
            </w:tr>
            <w:tr w:rsidR="00AF0C5D" w:rsidRPr="00E92D14" w14:paraId="4E669E84" w14:textId="77777777">
              <w:trPr>
                <w:trHeight w:val="90"/>
                <w:jc w:val="center"/>
              </w:trPr>
              <w:tc>
                <w:tcPr>
                  <w:tcW w:w="1668" w:type="dxa"/>
                  <w:vMerge/>
                  <w:vAlign w:val="center"/>
                </w:tcPr>
                <w:p w14:paraId="6CC64DA0" w14:textId="77777777" w:rsidR="00AF0C5D" w:rsidRPr="00E92D14" w:rsidRDefault="00AF0C5D">
                  <w:pPr>
                    <w:pStyle w:val="aff1"/>
                    <w:rPr>
                      <w:lang w:val="zh-CN"/>
                    </w:rPr>
                  </w:pPr>
                </w:p>
              </w:tc>
              <w:tc>
                <w:tcPr>
                  <w:tcW w:w="1701" w:type="dxa"/>
                  <w:vAlign w:val="center"/>
                </w:tcPr>
                <w:p w14:paraId="0E9CDDFA" w14:textId="77777777" w:rsidR="00AF0C5D" w:rsidRPr="00E92D14" w:rsidRDefault="00457551">
                  <w:pPr>
                    <w:pStyle w:val="aff1"/>
                    <w:rPr>
                      <w:lang w:val="zh-CN"/>
                    </w:rPr>
                  </w:pPr>
                  <w:r w:rsidRPr="00E92D14">
                    <w:rPr>
                      <w:rFonts w:hint="eastAsia"/>
                      <w:lang w:val="zh-CN"/>
                    </w:rPr>
                    <w:t>极高</w:t>
                  </w:r>
                  <w:r w:rsidRPr="00E92D14">
                    <w:rPr>
                      <w:lang w:val="zh-CN"/>
                    </w:rPr>
                    <w:t>危害</w:t>
                  </w:r>
                  <w:r w:rsidRPr="00E92D14">
                    <w:rPr>
                      <w:rFonts w:hint="eastAsia"/>
                      <w:lang w:val="zh-CN"/>
                    </w:rPr>
                    <w:t>（</w:t>
                  </w:r>
                  <w:r w:rsidRPr="00E92D14">
                    <w:rPr>
                      <w:rFonts w:hint="eastAsia"/>
                      <w:lang w:val="zh-CN"/>
                    </w:rPr>
                    <w:t>P1</w:t>
                  </w:r>
                  <w:r w:rsidRPr="00E92D14">
                    <w:rPr>
                      <w:rFonts w:hint="eastAsia"/>
                      <w:lang w:val="zh-CN"/>
                    </w:rPr>
                    <w:t>）</w:t>
                  </w:r>
                </w:p>
              </w:tc>
              <w:tc>
                <w:tcPr>
                  <w:tcW w:w="1774" w:type="dxa"/>
                  <w:vAlign w:val="center"/>
                </w:tcPr>
                <w:p w14:paraId="32FC7432" w14:textId="77777777" w:rsidR="00AF0C5D" w:rsidRPr="00E92D14" w:rsidRDefault="00457551">
                  <w:pPr>
                    <w:pStyle w:val="aff1"/>
                    <w:rPr>
                      <w:lang w:val="zh-CN"/>
                    </w:rPr>
                  </w:pPr>
                  <w:r w:rsidRPr="00E92D14">
                    <w:rPr>
                      <w:lang w:val="zh-CN"/>
                    </w:rPr>
                    <w:t>高度危害</w:t>
                  </w:r>
                  <w:r w:rsidRPr="00E92D14">
                    <w:rPr>
                      <w:rFonts w:hint="eastAsia"/>
                      <w:lang w:val="zh-CN"/>
                    </w:rPr>
                    <w:t>（</w:t>
                  </w:r>
                  <w:r w:rsidRPr="00E92D14">
                    <w:rPr>
                      <w:rFonts w:hint="eastAsia"/>
                      <w:lang w:val="zh-CN"/>
                    </w:rPr>
                    <w:t>P2</w:t>
                  </w:r>
                  <w:r w:rsidRPr="00E92D14">
                    <w:rPr>
                      <w:rFonts w:hint="eastAsia"/>
                      <w:lang w:val="zh-CN"/>
                    </w:rPr>
                    <w:t>）</w:t>
                  </w:r>
                </w:p>
              </w:tc>
              <w:tc>
                <w:tcPr>
                  <w:tcW w:w="1720" w:type="dxa"/>
                  <w:vAlign w:val="center"/>
                </w:tcPr>
                <w:p w14:paraId="1A027ABB" w14:textId="77777777" w:rsidR="00AF0C5D" w:rsidRPr="00E92D14" w:rsidRDefault="00457551">
                  <w:pPr>
                    <w:pStyle w:val="aff1"/>
                    <w:rPr>
                      <w:lang w:val="zh-CN"/>
                    </w:rPr>
                  </w:pPr>
                  <w:r w:rsidRPr="00E92D14">
                    <w:rPr>
                      <w:lang w:val="zh-CN"/>
                    </w:rPr>
                    <w:t>中度危害</w:t>
                  </w:r>
                  <w:r w:rsidRPr="00E92D14">
                    <w:rPr>
                      <w:rFonts w:hint="eastAsia"/>
                      <w:lang w:val="zh-CN"/>
                    </w:rPr>
                    <w:t>（</w:t>
                  </w:r>
                  <w:r w:rsidRPr="00E92D14">
                    <w:rPr>
                      <w:rFonts w:hint="eastAsia"/>
                      <w:lang w:val="zh-CN"/>
                    </w:rPr>
                    <w:t>P3</w:t>
                  </w:r>
                  <w:r w:rsidRPr="00E92D14">
                    <w:rPr>
                      <w:rFonts w:hint="eastAsia"/>
                      <w:lang w:val="zh-CN"/>
                    </w:rPr>
                    <w:t>）</w:t>
                  </w:r>
                </w:p>
              </w:tc>
              <w:tc>
                <w:tcPr>
                  <w:tcW w:w="1665" w:type="dxa"/>
                  <w:vAlign w:val="center"/>
                </w:tcPr>
                <w:p w14:paraId="6C2B263B" w14:textId="77777777" w:rsidR="00AF0C5D" w:rsidRPr="00E92D14" w:rsidRDefault="00457551">
                  <w:pPr>
                    <w:pStyle w:val="aff1"/>
                    <w:rPr>
                      <w:lang w:val="zh-CN"/>
                    </w:rPr>
                  </w:pPr>
                  <w:r w:rsidRPr="00E92D14">
                    <w:rPr>
                      <w:lang w:val="zh-CN"/>
                    </w:rPr>
                    <w:t>轻度危害</w:t>
                  </w:r>
                  <w:r w:rsidRPr="00E92D14">
                    <w:rPr>
                      <w:rFonts w:hint="eastAsia"/>
                      <w:lang w:val="zh-CN"/>
                    </w:rPr>
                    <w:t>（</w:t>
                  </w:r>
                  <w:r w:rsidRPr="00E92D14">
                    <w:rPr>
                      <w:rFonts w:hint="eastAsia"/>
                      <w:lang w:val="zh-CN"/>
                    </w:rPr>
                    <w:t>P4</w:t>
                  </w:r>
                  <w:r w:rsidRPr="00E92D14">
                    <w:rPr>
                      <w:rFonts w:hint="eastAsia"/>
                      <w:lang w:val="zh-CN"/>
                    </w:rPr>
                    <w:t>）</w:t>
                  </w:r>
                </w:p>
              </w:tc>
            </w:tr>
            <w:tr w:rsidR="00AF0C5D" w:rsidRPr="00E92D14" w14:paraId="7F69567D" w14:textId="77777777">
              <w:trPr>
                <w:trHeight w:val="178"/>
                <w:jc w:val="center"/>
              </w:trPr>
              <w:tc>
                <w:tcPr>
                  <w:tcW w:w="1668" w:type="dxa"/>
                  <w:vAlign w:val="center"/>
                </w:tcPr>
                <w:p w14:paraId="51DC1C2C" w14:textId="77777777" w:rsidR="00AF0C5D" w:rsidRPr="00E92D14" w:rsidRDefault="00457551">
                  <w:pPr>
                    <w:pStyle w:val="aff0"/>
                    <w:rPr>
                      <w:lang w:val="zh-CN"/>
                    </w:rPr>
                  </w:pPr>
                  <w:r w:rsidRPr="00E92D14">
                    <w:rPr>
                      <w:lang w:val="zh-CN"/>
                    </w:rPr>
                    <w:t>环境高度敏感区</w:t>
                  </w:r>
                  <w:r w:rsidRPr="00E92D14">
                    <w:rPr>
                      <w:rFonts w:hint="eastAsia"/>
                      <w:lang w:val="zh-CN"/>
                    </w:rPr>
                    <w:t>（</w:t>
                  </w:r>
                  <w:r w:rsidRPr="00E92D14">
                    <w:rPr>
                      <w:rFonts w:hint="eastAsia"/>
                      <w:lang w:val="zh-CN"/>
                    </w:rPr>
                    <w:t>E1</w:t>
                  </w:r>
                  <w:r w:rsidRPr="00E92D14">
                    <w:rPr>
                      <w:rFonts w:hint="eastAsia"/>
                      <w:lang w:val="zh-CN"/>
                    </w:rPr>
                    <w:t>）</w:t>
                  </w:r>
                </w:p>
              </w:tc>
              <w:tc>
                <w:tcPr>
                  <w:tcW w:w="1701" w:type="dxa"/>
                  <w:vAlign w:val="center"/>
                </w:tcPr>
                <w:p w14:paraId="0431A53F" w14:textId="77777777" w:rsidR="00AF0C5D" w:rsidRPr="00E92D14" w:rsidRDefault="00457551">
                  <w:pPr>
                    <w:pStyle w:val="aff0"/>
                    <w:rPr>
                      <w:lang w:val="zh-CN"/>
                    </w:rPr>
                  </w:pPr>
                  <w:r w:rsidRPr="00E92D14">
                    <w:rPr>
                      <w:rFonts w:ascii="宋体" w:hAnsi="宋体" w:cs="宋体" w:hint="eastAsia"/>
                      <w:lang w:val="zh-CN"/>
                    </w:rPr>
                    <w:t>Ⅳ</w:t>
                  </w:r>
                  <w:r w:rsidRPr="00E92D14">
                    <w:rPr>
                      <w:lang w:val="zh-CN"/>
                    </w:rPr>
                    <w:t>+</w:t>
                  </w:r>
                </w:p>
              </w:tc>
              <w:tc>
                <w:tcPr>
                  <w:tcW w:w="1774" w:type="dxa"/>
                  <w:vAlign w:val="center"/>
                </w:tcPr>
                <w:p w14:paraId="7F9D0C84" w14:textId="77777777" w:rsidR="00AF0C5D" w:rsidRPr="00E92D14" w:rsidRDefault="00457551">
                  <w:pPr>
                    <w:pStyle w:val="aff0"/>
                    <w:rPr>
                      <w:lang w:val="zh-CN"/>
                    </w:rPr>
                  </w:pPr>
                  <w:r w:rsidRPr="00E92D14">
                    <w:rPr>
                      <w:rFonts w:ascii="宋体" w:hAnsi="宋体" w:cs="宋体" w:hint="eastAsia"/>
                      <w:lang w:val="zh-CN"/>
                    </w:rPr>
                    <w:t>Ⅳ</w:t>
                  </w:r>
                </w:p>
              </w:tc>
              <w:tc>
                <w:tcPr>
                  <w:tcW w:w="1720" w:type="dxa"/>
                  <w:vAlign w:val="center"/>
                </w:tcPr>
                <w:p w14:paraId="46F631B8" w14:textId="77777777" w:rsidR="00AF0C5D" w:rsidRPr="00E92D14" w:rsidRDefault="00457551">
                  <w:pPr>
                    <w:pStyle w:val="aff0"/>
                    <w:rPr>
                      <w:lang w:val="zh-CN"/>
                    </w:rPr>
                  </w:pPr>
                  <w:r w:rsidRPr="00E92D14">
                    <w:rPr>
                      <w:rFonts w:ascii="宋体" w:hAnsi="宋体" w:cs="宋体" w:hint="eastAsia"/>
                      <w:lang w:val="zh-CN"/>
                    </w:rPr>
                    <w:t>Ⅲ</w:t>
                  </w:r>
                </w:p>
              </w:tc>
              <w:tc>
                <w:tcPr>
                  <w:tcW w:w="1665" w:type="dxa"/>
                  <w:vAlign w:val="center"/>
                </w:tcPr>
                <w:p w14:paraId="6DDE2CCB" w14:textId="77777777" w:rsidR="00AF0C5D" w:rsidRPr="00E92D14" w:rsidRDefault="00457551">
                  <w:pPr>
                    <w:pStyle w:val="aff0"/>
                    <w:rPr>
                      <w:lang w:val="zh-CN"/>
                    </w:rPr>
                  </w:pPr>
                  <w:r w:rsidRPr="00E92D14">
                    <w:rPr>
                      <w:rFonts w:ascii="宋体" w:hAnsi="宋体" w:cs="宋体" w:hint="eastAsia"/>
                      <w:lang w:val="zh-CN"/>
                    </w:rPr>
                    <w:t>Ⅲ</w:t>
                  </w:r>
                </w:p>
              </w:tc>
            </w:tr>
            <w:tr w:rsidR="00AF0C5D" w:rsidRPr="00E92D14" w14:paraId="785D182B" w14:textId="77777777">
              <w:trPr>
                <w:trHeight w:val="408"/>
                <w:jc w:val="center"/>
              </w:trPr>
              <w:tc>
                <w:tcPr>
                  <w:tcW w:w="1668" w:type="dxa"/>
                  <w:vAlign w:val="center"/>
                </w:tcPr>
                <w:p w14:paraId="0727E53C" w14:textId="77777777" w:rsidR="00AF0C5D" w:rsidRPr="00E92D14" w:rsidRDefault="00457551">
                  <w:pPr>
                    <w:pStyle w:val="aff0"/>
                    <w:rPr>
                      <w:lang w:val="zh-CN"/>
                    </w:rPr>
                  </w:pPr>
                  <w:r w:rsidRPr="00E92D14">
                    <w:rPr>
                      <w:lang w:val="zh-CN"/>
                    </w:rPr>
                    <w:t>环境</w:t>
                  </w:r>
                  <w:r w:rsidRPr="00E92D14">
                    <w:rPr>
                      <w:rFonts w:hint="eastAsia"/>
                      <w:lang w:val="zh-CN"/>
                    </w:rPr>
                    <w:t>中</w:t>
                  </w:r>
                  <w:r w:rsidRPr="00E92D14">
                    <w:rPr>
                      <w:lang w:val="zh-CN"/>
                    </w:rPr>
                    <w:t>度敏感区</w:t>
                  </w:r>
                  <w:r w:rsidRPr="00E92D14">
                    <w:rPr>
                      <w:rFonts w:hint="eastAsia"/>
                      <w:lang w:val="zh-CN"/>
                    </w:rPr>
                    <w:t>（</w:t>
                  </w:r>
                  <w:r w:rsidRPr="00E92D14">
                    <w:rPr>
                      <w:rFonts w:hint="eastAsia"/>
                      <w:lang w:val="zh-CN"/>
                    </w:rPr>
                    <w:t>E2</w:t>
                  </w:r>
                  <w:r w:rsidRPr="00E92D14">
                    <w:rPr>
                      <w:rFonts w:hint="eastAsia"/>
                      <w:lang w:val="zh-CN"/>
                    </w:rPr>
                    <w:t>）</w:t>
                  </w:r>
                </w:p>
              </w:tc>
              <w:tc>
                <w:tcPr>
                  <w:tcW w:w="1701" w:type="dxa"/>
                  <w:vAlign w:val="center"/>
                </w:tcPr>
                <w:p w14:paraId="2091F0F6" w14:textId="77777777" w:rsidR="00AF0C5D" w:rsidRPr="00E92D14" w:rsidRDefault="00457551">
                  <w:pPr>
                    <w:pStyle w:val="aff0"/>
                    <w:rPr>
                      <w:lang w:val="zh-CN"/>
                    </w:rPr>
                  </w:pPr>
                  <w:r w:rsidRPr="00E92D14">
                    <w:rPr>
                      <w:rFonts w:ascii="宋体" w:hAnsi="宋体" w:cs="宋体" w:hint="eastAsia"/>
                      <w:lang w:val="zh-CN"/>
                    </w:rPr>
                    <w:t>Ⅳ</w:t>
                  </w:r>
                </w:p>
              </w:tc>
              <w:tc>
                <w:tcPr>
                  <w:tcW w:w="1774" w:type="dxa"/>
                  <w:vAlign w:val="center"/>
                </w:tcPr>
                <w:p w14:paraId="19D5CFC2" w14:textId="77777777" w:rsidR="00AF0C5D" w:rsidRPr="00E92D14" w:rsidRDefault="00457551">
                  <w:pPr>
                    <w:pStyle w:val="aff0"/>
                    <w:rPr>
                      <w:lang w:val="zh-CN"/>
                    </w:rPr>
                  </w:pPr>
                  <w:r w:rsidRPr="00E92D14">
                    <w:rPr>
                      <w:rFonts w:ascii="宋体" w:hAnsi="宋体" w:cs="宋体" w:hint="eastAsia"/>
                      <w:lang w:val="zh-CN"/>
                    </w:rPr>
                    <w:t>Ⅲ</w:t>
                  </w:r>
                </w:p>
              </w:tc>
              <w:tc>
                <w:tcPr>
                  <w:tcW w:w="1720" w:type="dxa"/>
                  <w:vAlign w:val="center"/>
                </w:tcPr>
                <w:p w14:paraId="3A8FF668" w14:textId="77777777" w:rsidR="00AF0C5D" w:rsidRPr="00E92D14" w:rsidRDefault="00457551">
                  <w:pPr>
                    <w:pStyle w:val="aff0"/>
                    <w:rPr>
                      <w:lang w:val="zh-CN"/>
                    </w:rPr>
                  </w:pPr>
                  <w:r w:rsidRPr="00E92D14">
                    <w:rPr>
                      <w:rFonts w:ascii="宋体" w:hAnsi="宋体" w:cs="宋体" w:hint="eastAsia"/>
                      <w:lang w:val="zh-CN"/>
                    </w:rPr>
                    <w:t>Ⅲ</w:t>
                  </w:r>
                </w:p>
              </w:tc>
              <w:tc>
                <w:tcPr>
                  <w:tcW w:w="1665" w:type="dxa"/>
                  <w:vAlign w:val="center"/>
                </w:tcPr>
                <w:p w14:paraId="3FECBEB6" w14:textId="77777777" w:rsidR="00AF0C5D" w:rsidRPr="00E92D14" w:rsidRDefault="00457551">
                  <w:pPr>
                    <w:pStyle w:val="aff0"/>
                    <w:rPr>
                      <w:lang w:val="zh-CN"/>
                    </w:rPr>
                  </w:pPr>
                  <w:r w:rsidRPr="00E92D14">
                    <w:rPr>
                      <w:rFonts w:ascii="宋体" w:hAnsi="宋体" w:cs="宋体" w:hint="eastAsia"/>
                      <w:lang w:val="zh-CN"/>
                    </w:rPr>
                    <w:t>Ⅱ</w:t>
                  </w:r>
                </w:p>
              </w:tc>
            </w:tr>
            <w:tr w:rsidR="00AF0C5D" w:rsidRPr="00E92D14" w14:paraId="02F03346" w14:textId="77777777">
              <w:trPr>
                <w:trHeight w:val="408"/>
                <w:jc w:val="center"/>
              </w:trPr>
              <w:tc>
                <w:tcPr>
                  <w:tcW w:w="1668" w:type="dxa"/>
                  <w:vAlign w:val="center"/>
                </w:tcPr>
                <w:p w14:paraId="26751179" w14:textId="77777777" w:rsidR="00AF0C5D" w:rsidRPr="00E92D14" w:rsidRDefault="00457551">
                  <w:pPr>
                    <w:pStyle w:val="aff0"/>
                    <w:rPr>
                      <w:lang w:val="zh-CN"/>
                    </w:rPr>
                  </w:pPr>
                  <w:r w:rsidRPr="00E92D14">
                    <w:rPr>
                      <w:lang w:val="zh-CN"/>
                    </w:rPr>
                    <w:t>环境低度敏感区</w:t>
                  </w:r>
                  <w:r w:rsidRPr="00E92D14">
                    <w:rPr>
                      <w:rFonts w:hint="eastAsia"/>
                      <w:lang w:val="zh-CN"/>
                    </w:rPr>
                    <w:t>（</w:t>
                  </w:r>
                  <w:r w:rsidRPr="00E92D14">
                    <w:rPr>
                      <w:rFonts w:hint="eastAsia"/>
                      <w:lang w:val="zh-CN"/>
                    </w:rPr>
                    <w:t>E3</w:t>
                  </w:r>
                  <w:r w:rsidRPr="00E92D14">
                    <w:rPr>
                      <w:rFonts w:hint="eastAsia"/>
                      <w:lang w:val="zh-CN"/>
                    </w:rPr>
                    <w:t>）</w:t>
                  </w:r>
                </w:p>
              </w:tc>
              <w:tc>
                <w:tcPr>
                  <w:tcW w:w="1701" w:type="dxa"/>
                  <w:vAlign w:val="center"/>
                </w:tcPr>
                <w:p w14:paraId="742C1F81" w14:textId="77777777" w:rsidR="00AF0C5D" w:rsidRPr="00E92D14" w:rsidRDefault="00457551">
                  <w:pPr>
                    <w:pStyle w:val="aff0"/>
                    <w:rPr>
                      <w:lang w:val="zh-CN"/>
                    </w:rPr>
                  </w:pPr>
                  <w:r w:rsidRPr="00E92D14">
                    <w:rPr>
                      <w:rFonts w:ascii="宋体" w:hAnsi="宋体" w:cs="宋体" w:hint="eastAsia"/>
                      <w:lang w:val="zh-CN"/>
                    </w:rPr>
                    <w:t>Ⅲ</w:t>
                  </w:r>
                </w:p>
              </w:tc>
              <w:tc>
                <w:tcPr>
                  <w:tcW w:w="1774" w:type="dxa"/>
                  <w:vAlign w:val="center"/>
                </w:tcPr>
                <w:p w14:paraId="5BC17BD1" w14:textId="77777777" w:rsidR="00AF0C5D" w:rsidRPr="00E92D14" w:rsidRDefault="00457551">
                  <w:pPr>
                    <w:pStyle w:val="aff0"/>
                    <w:rPr>
                      <w:lang w:val="zh-CN"/>
                    </w:rPr>
                  </w:pPr>
                  <w:r w:rsidRPr="00E92D14">
                    <w:rPr>
                      <w:rFonts w:ascii="宋体" w:hAnsi="宋体" w:cs="宋体" w:hint="eastAsia"/>
                      <w:lang w:val="zh-CN"/>
                    </w:rPr>
                    <w:t>Ⅲ</w:t>
                  </w:r>
                </w:p>
              </w:tc>
              <w:tc>
                <w:tcPr>
                  <w:tcW w:w="1720" w:type="dxa"/>
                  <w:vAlign w:val="center"/>
                </w:tcPr>
                <w:p w14:paraId="28B7E6C1" w14:textId="77777777" w:rsidR="00AF0C5D" w:rsidRPr="00E92D14" w:rsidRDefault="00457551">
                  <w:pPr>
                    <w:pStyle w:val="aff0"/>
                    <w:rPr>
                      <w:lang w:val="zh-CN"/>
                    </w:rPr>
                  </w:pPr>
                  <w:r w:rsidRPr="00E92D14">
                    <w:rPr>
                      <w:rFonts w:ascii="宋体" w:hAnsi="宋体" w:cs="宋体" w:hint="eastAsia"/>
                      <w:lang w:val="zh-CN"/>
                    </w:rPr>
                    <w:t>Ⅱ</w:t>
                  </w:r>
                </w:p>
              </w:tc>
              <w:tc>
                <w:tcPr>
                  <w:tcW w:w="1665" w:type="dxa"/>
                  <w:vAlign w:val="center"/>
                </w:tcPr>
                <w:p w14:paraId="321C4E2F" w14:textId="77777777" w:rsidR="00AF0C5D" w:rsidRPr="00E92D14" w:rsidRDefault="00457551">
                  <w:pPr>
                    <w:pStyle w:val="aff0"/>
                    <w:rPr>
                      <w:lang w:val="zh-CN"/>
                    </w:rPr>
                  </w:pPr>
                  <w:r w:rsidRPr="00E92D14">
                    <w:rPr>
                      <w:rFonts w:ascii="宋体" w:hAnsi="宋体" w:cs="宋体" w:hint="eastAsia"/>
                      <w:lang w:val="zh-CN"/>
                    </w:rPr>
                    <w:t>Ⅰ</w:t>
                  </w:r>
                </w:p>
              </w:tc>
            </w:tr>
            <w:tr w:rsidR="00AF0C5D" w:rsidRPr="00E92D14" w14:paraId="16795FC2" w14:textId="77777777">
              <w:trPr>
                <w:trHeight w:val="408"/>
                <w:jc w:val="center"/>
              </w:trPr>
              <w:tc>
                <w:tcPr>
                  <w:tcW w:w="8528" w:type="dxa"/>
                  <w:gridSpan w:val="5"/>
                  <w:vAlign w:val="center"/>
                </w:tcPr>
                <w:p w14:paraId="53EBC1DF" w14:textId="77777777" w:rsidR="00AF0C5D" w:rsidRPr="00E92D14" w:rsidRDefault="00457551">
                  <w:pPr>
                    <w:pStyle w:val="aff0"/>
                    <w:rPr>
                      <w:lang w:val="zh-CN"/>
                    </w:rPr>
                  </w:pPr>
                  <w:r w:rsidRPr="00E92D14">
                    <w:rPr>
                      <w:lang w:val="zh-CN"/>
                    </w:rPr>
                    <w:t>注：</w:t>
                  </w:r>
                  <w:r w:rsidRPr="00E92D14">
                    <w:rPr>
                      <w:rFonts w:ascii="宋体" w:hAnsi="宋体" w:cs="宋体" w:hint="eastAsia"/>
                      <w:lang w:val="zh-CN"/>
                    </w:rPr>
                    <w:t>Ⅳ</w:t>
                  </w:r>
                  <w:r w:rsidRPr="00E92D14">
                    <w:rPr>
                      <w:lang w:val="zh-CN"/>
                    </w:rPr>
                    <w:t>+</w:t>
                  </w:r>
                  <w:r w:rsidRPr="00E92D14">
                    <w:rPr>
                      <w:lang w:val="zh-CN"/>
                    </w:rPr>
                    <w:t>为极高环境风险</w:t>
                  </w:r>
                </w:p>
              </w:tc>
            </w:tr>
          </w:tbl>
          <w:p w14:paraId="495B547E" w14:textId="77777777" w:rsidR="00AF0C5D" w:rsidRPr="00E92D14" w:rsidRDefault="00457551">
            <w:pPr>
              <w:spacing w:beforeLines="50" w:before="120"/>
              <w:ind w:firstLine="480"/>
            </w:pPr>
            <w:r w:rsidRPr="00E92D14">
              <w:rPr>
                <w:rFonts w:hint="eastAsia"/>
              </w:rPr>
              <w:t>危险物质和工艺系统危险性（</w:t>
            </w:r>
            <w:r w:rsidRPr="00E92D14">
              <w:rPr>
                <w:bCs/>
              </w:rPr>
              <w:t>P</w:t>
            </w:r>
            <w:r w:rsidRPr="00E92D14">
              <w:rPr>
                <w:rFonts w:hint="eastAsia"/>
              </w:rPr>
              <w:t>）分级：</w:t>
            </w:r>
          </w:p>
          <w:p w14:paraId="4FC53665" w14:textId="77777777" w:rsidR="00AF0C5D" w:rsidRPr="00E92D14" w:rsidRDefault="00457551">
            <w:pPr>
              <w:ind w:firstLine="480"/>
            </w:pPr>
            <w:r w:rsidRPr="00E92D14">
              <w:rPr>
                <w:rFonts w:hint="eastAsia"/>
              </w:rPr>
              <w:t>根据危险物质数量与临界量比值（</w:t>
            </w:r>
            <w:r w:rsidRPr="00E92D14">
              <w:t>Q</w:t>
            </w:r>
            <w:r w:rsidRPr="00E92D14">
              <w:rPr>
                <w:rFonts w:hint="eastAsia"/>
              </w:rPr>
              <w:t>）和行业及生产工艺（</w:t>
            </w:r>
            <w:r w:rsidRPr="00E92D14">
              <w:t>M</w:t>
            </w:r>
            <w:r w:rsidRPr="00E92D14">
              <w:rPr>
                <w:rFonts w:hint="eastAsia"/>
              </w:rPr>
              <w:t>），按照表</w:t>
            </w:r>
            <w:r w:rsidRPr="00E92D14">
              <w:t>4-11</w:t>
            </w:r>
            <w:r w:rsidRPr="00E92D14">
              <w:rPr>
                <w:rFonts w:hint="eastAsia"/>
              </w:rPr>
              <w:t>确定危险物质及工艺系统危害性（</w:t>
            </w:r>
            <w:r w:rsidRPr="00E92D14">
              <w:t>P</w:t>
            </w:r>
            <w:r w:rsidRPr="00E92D14">
              <w:rPr>
                <w:rFonts w:hint="eastAsia"/>
              </w:rPr>
              <w:t>）表示：</w:t>
            </w:r>
          </w:p>
          <w:p w14:paraId="5BC4AB9D" w14:textId="3B5D810D" w:rsidR="00AF0C5D" w:rsidRPr="00E92D14" w:rsidRDefault="00457551">
            <w:pPr>
              <w:pStyle w:val="aff1"/>
            </w:pPr>
            <w:r w:rsidRPr="00E92D14">
              <w:rPr>
                <w:rFonts w:hint="eastAsia"/>
              </w:rPr>
              <w:t>表</w:t>
            </w:r>
            <w:r w:rsidRPr="00E92D14">
              <w:rPr>
                <w:rFonts w:hint="eastAsia"/>
              </w:rPr>
              <w:t>4-1</w:t>
            </w:r>
            <w:r w:rsidR="00FF70B6">
              <w:t>8</w:t>
            </w:r>
            <w:r w:rsidRPr="00E92D14">
              <w:rPr>
                <w:rFonts w:hint="eastAsia"/>
              </w:rPr>
              <w:t>危险物质及工艺系统危险性等级判断（</w:t>
            </w:r>
            <w:r w:rsidRPr="00E92D14">
              <w:rPr>
                <w:rFonts w:hint="eastAsia"/>
              </w:rPr>
              <w:t>P</w:t>
            </w:r>
            <w:r w:rsidRPr="00E92D14">
              <w:rPr>
                <w:rFonts w:hint="eastAsia"/>
              </w:rPr>
              <w:t>）一览表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31"/>
              <w:gridCol w:w="2051"/>
              <w:gridCol w:w="1809"/>
              <w:gridCol w:w="1225"/>
              <w:gridCol w:w="1853"/>
            </w:tblGrid>
            <w:tr w:rsidR="00AF0C5D" w:rsidRPr="00E92D14" w14:paraId="67CDEE7C" w14:textId="77777777">
              <w:trPr>
                <w:trHeight w:val="465"/>
              </w:trPr>
              <w:tc>
                <w:tcPr>
                  <w:tcW w:w="904" w:type="pct"/>
                  <w:vMerge w:val="restart"/>
                  <w:shd w:val="clear" w:color="auto" w:fill="auto"/>
                  <w:vAlign w:val="center"/>
                </w:tcPr>
                <w:p w14:paraId="22F88798" w14:textId="77777777" w:rsidR="00AF0C5D" w:rsidRPr="00E92D14" w:rsidRDefault="00457551">
                  <w:pPr>
                    <w:pStyle w:val="aff1"/>
                  </w:pPr>
                  <w:r w:rsidRPr="00E92D14">
                    <w:rPr>
                      <w:rFonts w:hint="eastAsia"/>
                    </w:rPr>
                    <w:t>危险物质数量与临界量比值（</w:t>
                  </w:r>
                  <w:r w:rsidRPr="00E92D14">
                    <w:rPr>
                      <w:rFonts w:hint="eastAsia"/>
                    </w:rPr>
                    <w:t>Q</w:t>
                  </w:r>
                  <w:r w:rsidRPr="00E92D14">
                    <w:rPr>
                      <w:rFonts w:hint="eastAsia"/>
                    </w:rPr>
                    <w:t>）</w:t>
                  </w:r>
                </w:p>
              </w:tc>
              <w:tc>
                <w:tcPr>
                  <w:tcW w:w="4096" w:type="pct"/>
                  <w:gridSpan w:val="4"/>
                  <w:vAlign w:val="center"/>
                </w:tcPr>
                <w:p w14:paraId="337698BA" w14:textId="77777777" w:rsidR="00AF0C5D" w:rsidRPr="00E92D14" w:rsidRDefault="00457551">
                  <w:pPr>
                    <w:pStyle w:val="aff1"/>
                  </w:pPr>
                  <w:r w:rsidRPr="00E92D14">
                    <w:t>行业及生产工艺</w:t>
                  </w:r>
                  <w:r w:rsidRPr="00E92D14">
                    <w:rPr>
                      <w:rFonts w:hint="eastAsia"/>
                    </w:rPr>
                    <w:t>（</w:t>
                  </w:r>
                  <w:r w:rsidRPr="00E92D14">
                    <w:rPr>
                      <w:rFonts w:hint="eastAsia"/>
                    </w:rPr>
                    <w:t>M</w:t>
                  </w:r>
                  <w:r w:rsidRPr="00E92D14">
                    <w:rPr>
                      <w:rFonts w:hint="eastAsia"/>
                    </w:rPr>
                    <w:t>）</w:t>
                  </w:r>
                </w:p>
              </w:tc>
            </w:tr>
            <w:tr w:rsidR="00AF0C5D" w:rsidRPr="00E92D14" w14:paraId="7A78A58C" w14:textId="77777777">
              <w:trPr>
                <w:trHeight w:val="465"/>
              </w:trPr>
              <w:tc>
                <w:tcPr>
                  <w:tcW w:w="904" w:type="pct"/>
                  <w:vMerge/>
                  <w:shd w:val="clear" w:color="auto" w:fill="auto"/>
                  <w:vAlign w:val="center"/>
                </w:tcPr>
                <w:p w14:paraId="6242FFDC" w14:textId="77777777" w:rsidR="00AF0C5D" w:rsidRPr="00E92D14" w:rsidRDefault="00AF0C5D">
                  <w:pPr>
                    <w:pStyle w:val="aff1"/>
                  </w:pPr>
                </w:p>
              </w:tc>
              <w:tc>
                <w:tcPr>
                  <w:tcW w:w="1211" w:type="pct"/>
                  <w:vAlign w:val="center"/>
                </w:tcPr>
                <w:p w14:paraId="3F5E7B94" w14:textId="77777777" w:rsidR="00AF0C5D" w:rsidRPr="00E92D14" w:rsidRDefault="00457551">
                  <w:pPr>
                    <w:pStyle w:val="aff1"/>
                  </w:pPr>
                  <w:r w:rsidRPr="00E92D14">
                    <w:rPr>
                      <w:rFonts w:hint="eastAsia"/>
                    </w:rPr>
                    <w:t>M1</w:t>
                  </w:r>
                </w:p>
              </w:tc>
              <w:tc>
                <w:tcPr>
                  <w:tcW w:w="1068" w:type="pct"/>
                  <w:shd w:val="clear" w:color="auto" w:fill="auto"/>
                  <w:vAlign w:val="center"/>
                </w:tcPr>
                <w:p w14:paraId="26B7C2BF" w14:textId="77777777" w:rsidR="00AF0C5D" w:rsidRPr="00E92D14" w:rsidRDefault="00457551">
                  <w:pPr>
                    <w:pStyle w:val="aff1"/>
                  </w:pPr>
                  <w:r w:rsidRPr="00E92D14">
                    <w:rPr>
                      <w:rFonts w:hint="eastAsia"/>
                    </w:rPr>
                    <w:t>M2</w:t>
                  </w:r>
                </w:p>
              </w:tc>
              <w:tc>
                <w:tcPr>
                  <w:tcW w:w="723" w:type="pct"/>
                  <w:shd w:val="clear" w:color="auto" w:fill="auto"/>
                  <w:vAlign w:val="center"/>
                </w:tcPr>
                <w:p w14:paraId="72B6D507" w14:textId="77777777" w:rsidR="00AF0C5D" w:rsidRPr="00E92D14" w:rsidRDefault="00457551">
                  <w:pPr>
                    <w:pStyle w:val="aff1"/>
                  </w:pPr>
                  <w:r w:rsidRPr="00E92D14">
                    <w:rPr>
                      <w:rFonts w:hint="eastAsia"/>
                    </w:rPr>
                    <w:t>M3</w:t>
                  </w:r>
                </w:p>
              </w:tc>
              <w:tc>
                <w:tcPr>
                  <w:tcW w:w="1094" w:type="pct"/>
                  <w:shd w:val="clear" w:color="auto" w:fill="auto"/>
                  <w:vAlign w:val="center"/>
                </w:tcPr>
                <w:p w14:paraId="6B175DDC" w14:textId="77777777" w:rsidR="00AF0C5D" w:rsidRPr="00E92D14" w:rsidRDefault="00457551">
                  <w:pPr>
                    <w:pStyle w:val="aff1"/>
                  </w:pPr>
                  <w:r w:rsidRPr="00E92D14">
                    <w:rPr>
                      <w:rFonts w:hint="eastAsia"/>
                    </w:rPr>
                    <w:t>M4</w:t>
                  </w:r>
                </w:p>
              </w:tc>
            </w:tr>
            <w:tr w:rsidR="00AF0C5D" w:rsidRPr="00E92D14" w14:paraId="5D75CED1" w14:textId="77777777">
              <w:trPr>
                <w:trHeight w:val="404"/>
              </w:trPr>
              <w:tc>
                <w:tcPr>
                  <w:tcW w:w="904" w:type="pct"/>
                  <w:shd w:val="clear" w:color="auto" w:fill="auto"/>
                  <w:vAlign w:val="center"/>
                </w:tcPr>
                <w:p w14:paraId="0173E9F8" w14:textId="77777777" w:rsidR="00AF0C5D" w:rsidRPr="00E92D14" w:rsidRDefault="00457551">
                  <w:pPr>
                    <w:pStyle w:val="aff0"/>
                  </w:pPr>
                  <w:r w:rsidRPr="00E92D14">
                    <w:t>Q</w:t>
                  </w:r>
                  <w:r w:rsidRPr="00E92D14">
                    <w:rPr>
                      <w:rFonts w:hint="eastAsia"/>
                    </w:rPr>
                    <w:t>≥</w:t>
                  </w:r>
                  <w:r w:rsidRPr="00E92D14">
                    <w:t>100</w:t>
                  </w:r>
                </w:p>
              </w:tc>
              <w:tc>
                <w:tcPr>
                  <w:tcW w:w="1211" w:type="pct"/>
                  <w:vAlign w:val="center"/>
                </w:tcPr>
                <w:p w14:paraId="56E3772E" w14:textId="77777777" w:rsidR="00AF0C5D" w:rsidRPr="00E92D14" w:rsidRDefault="00457551">
                  <w:pPr>
                    <w:pStyle w:val="aff0"/>
                  </w:pPr>
                  <w:r w:rsidRPr="00E92D14">
                    <w:rPr>
                      <w:rFonts w:hint="eastAsia"/>
                    </w:rPr>
                    <w:t>P1</w:t>
                  </w:r>
                </w:p>
              </w:tc>
              <w:tc>
                <w:tcPr>
                  <w:tcW w:w="1068" w:type="pct"/>
                  <w:shd w:val="clear" w:color="auto" w:fill="auto"/>
                  <w:vAlign w:val="center"/>
                </w:tcPr>
                <w:p w14:paraId="6F60005E" w14:textId="77777777" w:rsidR="00AF0C5D" w:rsidRPr="00E92D14" w:rsidRDefault="00457551">
                  <w:pPr>
                    <w:pStyle w:val="aff0"/>
                  </w:pPr>
                  <w:r w:rsidRPr="00E92D14">
                    <w:rPr>
                      <w:rFonts w:hint="eastAsia"/>
                    </w:rPr>
                    <w:t>P1</w:t>
                  </w:r>
                </w:p>
              </w:tc>
              <w:tc>
                <w:tcPr>
                  <w:tcW w:w="723" w:type="pct"/>
                  <w:shd w:val="clear" w:color="auto" w:fill="auto"/>
                  <w:vAlign w:val="center"/>
                </w:tcPr>
                <w:p w14:paraId="50FB0797" w14:textId="77777777" w:rsidR="00AF0C5D" w:rsidRPr="00E92D14" w:rsidRDefault="00457551">
                  <w:pPr>
                    <w:pStyle w:val="aff0"/>
                  </w:pPr>
                  <w:r w:rsidRPr="00E92D14">
                    <w:rPr>
                      <w:rFonts w:hint="eastAsia"/>
                    </w:rPr>
                    <w:t>P2</w:t>
                  </w:r>
                </w:p>
              </w:tc>
              <w:tc>
                <w:tcPr>
                  <w:tcW w:w="1094" w:type="pct"/>
                  <w:shd w:val="clear" w:color="auto" w:fill="auto"/>
                  <w:vAlign w:val="center"/>
                </w:tcPr>
                <w:p w14:paraId="495F05FE" w14:textId="77777777" w:rsidR="00AF0C5D" w:rsidRPr="00E92D14" w:rsidRDefault="00457551">
                  <w:pPr>
                    <w:pStyle w:val="aff0"/>
                  </w:pPr>
                  <w:r w:rsidRPr="00E92D14">
                    <w:rPr>
                      <w:rFonts w:hint="eastAsia"/>
                    </w:rPr>
                    <w:t>P3</w:t>
                  </w:r>
                </w:p>
              </w:tc>
            </w:tr>
            <w:tr w:rsidR="00AF0C5D" w:rsidRPr="00E92D14" w14:paraId="38BC46B3" w14:textId="77777777">
              <w:trPr>
                <w:trHeight w:val="415"/>
              </w:trPr>
              <w:tc>
                <w:tcPr>
                  <w:tcW w:w="904" w:type="pct"/>
                  <w:shd w:val="clear" w:color="auto" w:fill="auto"/>
                  <w:vAlign w:val="center"/>
                </w:tcPr>
                <w:p w14:paraId="0B8C1733" w14:textId="77777777" w:rsidR="00AF0C5D" w:rsidRPr="00E92D14" w:rsidRDefault="00457551">
                  <w:pPr>
                    <w:pStyle w:val="aff0"/>
                  </w:pPr>
                  <w:r w:rsidRPr="00E92D14">
                    <w:lastRenderedPageBreak/>
                    <w:t>10</w:t>
                  </w:r>
                  <w:r w:rsidRPr="00E92D14">
                    <w:rPr>
                      <w:rFonts w:hint="eastAsia"/>
                    </w:rPr>
                    <w:t>≤</w:t>
                  </w:r>
                  <w:r w:rsidRPr="00E92D14">
                    <w:t>Q</w:t>
                  </w:r>
                  <w:r w:rsidRPr="00E92D14">
                    <w:rPr>
                      <w:rFonts w:hint="eastAsia"/>
                    </w:rPr>
                    <w:t>＜</w:t>
                  </w:r>
                  <w:r w:rsidRPr="00E92D14">
                    <w:t>100</w:t>
                  </w:r>
                </w:p>
              </w:tc>
              <w:tc>
                <w:tcPr>
                  <w:tcW w:w="1211" w:type="pct"/>
                  <w:vAlign w:val="center"/>
                </w:tcPr>
                <w:p w14:paraId="1862A8E4" w14:textId="77777777" w:rsidR="00AF0C5D" w:rsidRPr="00E92D14" w:rsidRDefault="00457551">
                  <w:pPr>
                    <w:pStyle w:val="aff0"/>
                  </w:pPr>
                  <w:r w:rsidRPr="00E92D14">
                    <w:rPr>
                      <w:rFonts w:hint="eastAsia"/>
                    </w:rPr>
                    <w:t>P1</w:t>
                  </w:r>
                </w:p>
              </w:tc>
              <w:tc>
                <w:tcPr>
                  <w:tcW w:w="1068" w:type="pct"/>
                  <w:shd w:val="clear" w:color="auto" w:fill="auto"/>
                  <w:vAlign w:val="center"/>
                </w:tcPr>
                <w:p w14:paraId="1BF5F07F" w14:textId="77777777" w:rsidR="00AF0C5D" w:rsidRPr="00E92D14" w:rsidRDefault="00457551">
                  <w:pPr>
                    <w:pStyle w:val="aff0"/>
                  </w:pPr>
                  <w:r w:rsidRPr="00E92D14">
                    <w:rPr>
                      <w:rFonts w:hint="eastAsia"/>
                    </w:rPr>
                    <w:t>P2</w:t>
                  </w:r>
                </w:p>
              </w:tc>
              <w:tc>
                <w:tcPr>
                  <w:tcW w:w="723" w:type="pct"/>
                  <w:shd w:val="clear" w:color="auto" w:fill="auto"/>
                  <w:vAlign w:val="center"/>
                </w:tcPr>
                <w:p w14:paraId="4517FE6B" w14:textId="77777777" w:rsidR="00AF0C5D" w:rsidRPr="00E92D14" w:rsidRDefault="00457551">
                  <w:pPr>
                    <w:pStyle w:val="aff0"/>
                  </w:pPr>
                  <w:r w:rsidRPr="00E92D14">
                    <w:rPr>
                      <w:rFonts w:hint="eastAsia"/>
                    </w:rPr>
                    <w:t>P3</w:t>
                  </w:r>
                </w:p>
              </w:tc>
              <w:tc>
                <w:tcPr>
                  <w:tcW w:w="1094" w:type="pct"/>
                  <w:shd w:val="clear" w:color="auto" w:fill="auto"/>
                  <w:vAlign w:val="center"/>
                </w:tcPr>
                <w:p w14:paraId="4488373F" w14:textId="77777777" w:rsidR="00AF0C5D" w:rsidRPr="00E92D14" w:rsidRDefault="00457551">
                  <w:pPr>
                    <w:pStyle w:val="aff0"/>
                  </w:pPr>
                  <w:r w:rsidRPr="00E92D14">
                    <w:rPr>
                      <w:rFonts w:hint="eastAsia"/>
                    </w:rPr>
                    <w:t>P4</w:t>
                  </w:r>
                </w:p>
              </w:tc>
            </w:tr>
            <w:tr w:rsidR="00AF0C5D" w:rsidRPr="00E92D14" w14:paraId="608CB96A" w14:textId="77777777">
              <w:trPr>
                <w:trHeight w:val="415"/>
              </w:trPr>
              <w:tc>
                <w:tcPr>
                  <w:tcW w:w="904" w:type="pct"/>
                  <w:shd w:val="clear" w:color="auto" w:fill="auto"/>
                  <w:vAlign w:val="center"/>
                </w:tcPr>
                <w:p w14:paraId="29F12090" w14:textId="77777777" w:rsidR="00AF0C5D" w:rsidRPr="00E92D14" w:rsidRDefault="00457551">
                  <w:pPr>
                    <w:pStyle w:val="aff0"/>
                  </w:pPr>
                  <w:r w:rsidRPr="00E92D14">
                    <w:t>1</w:t>
                  </w:r>
                  <w:r w:rsidRPr="00E92D14">
                    <w:rPr>
                      <w:rFonts w:hint="eastAsia"/>
                    </w:rPr>
                    <w:t>≤</w:t>
                  </w:r>
                  <w:r w:rsidRPr="00E92D14">
                    <w:t>Q</w:t>
                  </w:r>
                  <w:r w:rsidRPr="00E92D14">
                    <w:rPr>
                      <w:rFonts w:hint="eastAsia"/>
                    </w:rPr>
                    <w:t>＜</w:t>
                  </w:r>
                  <w:r w:rsidRPr="00E92D14">
                    <w:t>10</w:t>
                  </w:r>
                </w:p>
              </w:tc>
              <w:tc>
                <w:tcPr>
                  <w:tcW w:w="1211" w:type="pct"/>
                  <w:vAlign w:val="center"/>
                </w:tcPr>
                <w:p w14:paraId="227AFE7E" w14:textId="77777777" w:rsidR="00AF0C5D" w:rsidRPr="00E92D14" w:rsidRDefault="00457551">
                  <w:pPr>
                    <w:pStyle w:val="aff0"/>
                  </w:pPr>
                  <w:r w:rsidRPr="00E92D14">
                    <w:rPr>
                      <w:rFonts w:hint="eastAsia"/>
                    </w:rPr>
                    <w:t>P2</w:t>
                  </w:r>
                </w:p>
              </w:tc>
              <w:tc>
                <w:tcPr>
                  <w:tcW w:w="1068" w:type="pct"/>
                  <w:shd w:val="clear" w:color="auto" w:fill="auto"/>
                  <w:vAlign w:val="center"/>
                </w:tcPr>
                <w:p w14:paraId="6381FADE" w14:textId="77777777" w:rsidR="00AF0C5D" w:rsidRPr="00E92D14" w:rsidRDefault="00457551">
                  <w:pPr>
                    <w:pStyle w:val="aff0"/>
                  </w:pPr>
                  <w:r w:rsidRPr="00E92D14">
                    <w:rPr>
                      <w:rFonts w:hint="eastAsia"/>
                    </w:rPr>
                    <w:t>P3</w:t>
                  </w:r>
                </w:p>
              </w:tc>
              <w:tc>
                <w:tcPr>
                  <w:tcW w:w="723" w:type="pct"/>
                  <w:shd w:val="clear" w:color="auto" w:fill="auto"/>
                  <w:vAlign w:val="center"/>
                </w:tcPr>
                <w:p w14:paraId="0C82015A" w14:textId="77777777" w:rsidR="00AF0C5D" w:rsidRPr="00E92D14" w:rsidRDefault="00457551">
                  <w:pPr>
                    <w:pStyle w:val="aff0"/>
                  </w:pPr>
                  <w:r w:rsidRPr="00E92D14">
                    <w:rPr>
                      <w:rFonts w:hint="eastAsia"/>
                    </w:rPr>
                    <w:t>P4</w:t>
                  </w:r>
                </w:p>
              </w:tc>
              <w:tc>
                <w:tcPr>
                  <w:tcW w:w="1094" w:type="pct"/>
                  <w:shd w:val="clear" w:color="auto" w:fill="auto"/>
                  <w:vAlign w:val="center"/>
                </w:tcPr>
                <w:p w14:paraId="727A7FFB" w14:textId="77777777" w:rsidR="00AF0C5D" w:rsidRPr="00E92D14" w:rsidRDefault="00457551">
                  <w:pPr>
                    <w:pStyle w:val="aff0"/>
                  </w:pPr>
                  <w:r w:rsidRPr="00E92D14">
                    <w:rPr>
                      <w:rFonts w:hint="eastAsia"/>
                    </w:rPr>
                    <w:t>P4</w:t>
                  </w:r>
                </w:p>
              </w:tc>
            </w:tr>
          </w:tbl>
          <w:p w14:paraId="11B213D1" w14:textId="77777777" w:rsidR="00AF0C5D" w:rsidRPr="00E92D14" w:rsidRDefault="00457551">
            <w:pPr>
              <w:ind w:firstLine="480"/>
            </w:pPr>
            <w:r w:rsidRPr="00E92D14">
              <w:rPr>
                <w:rFonts w:hint="eastAsia"/>
              </w:rPr>
              <w:t>根据《建设项目环境风险评价技术导则》（</w:t>
            </w:r>
            <w:r w:rsidRPr="00E92D14">
              <w:rPr>
                <w:rFonts w:hint="eastAsia"/>
              </w:rPr>
              <w:t>HJ169-2018</w:t>
            </w:r>
            <w:r w:rsidRPr="00E92D14">
              <w:rPr>
                <w:rFonts w:hint="eastAsia"/>
              </w:rPr>
              <w:t>），计算所涉及的每种危险物质在厂界内的最大存在总量与其在附录</w:t>
            </w:r>
            <w:r w:rsidRPr="00E92D14">
              <w:rPr>
                <w:rFonts w:hint="eastAsia"/>
              </w:rPr>
              <w:t>B</w:t>
            </w:r>
            <w:r w:rsidRPr="00E92D14">
              <w:rPr>
                <w:rFonts w:hint="eastAsia"/>
              </w:rPr>
              <w:t>中对应临界量的比值</w:t>
            </w:r>
            <w:r w:rsidRPr="00E92D14">
              <w:rPr>
                <w:rFonts w:hint="eastAsia"/>
              </w:rPr>
              <w:t>Q</w:t>
            </w:r>
            <w:r w:rsidRPr="00E92D14">
              <w:rPr>
                <w:rFonts w:hint="eastAsia"/>
              </w:rPr>
              <w:t>。</w:t>
            </w:r>
          </w:p>
          <w:p w14:paraId="77AEF983" w14:textId="77777777" w:rsidR="00AF0C5D" w:rsidRPr="00E92D14" w:rsidRDefault="00457551">
            <w:pPr>
              <w:ind w:firstLine="480"/>
            </w:pPr>
            <w:r w:rsidRPr="00E92D14">
              <w:rPr>
                <w:rFonts w:hint="eastAsia"/>
              </w:rPr>
              <w:t>当只涉及一种危险物质时，计算该物质的总量与其临界量比值，即为</w:t>
            </w:r>
            <w:r w:rsidRPr="00E92D14">
              <w:rPr>
                <w:rFonts w:hint="eastAsia"/>
              </w:rPr>
              <w:t>Q</w:t>
            </w:r>
            <w:r w:rsidRPr="00E92D14">
              <w:rPr>
                <w:rFonts w:hint="eastAsia"/>
              </w:rPr>
              <w:t>；</w:t>
            </w:r>
          </w:p>
          <w:p w14:paraId="0EA70676" w14:textId="77777777" w:rsidR="00AF0C5D" w:rsidRPr="00E92D14" w:rsidRDefault="00457551">
            <w:pPr>
              <w:ind w:firstLine="480"/>
            </w:pPr>
            <w:r w:rsidRPr="00E92D14">
              <w:rPr>
                <w:rFonts w:hint="eastAsia"/>
              </w:rPr>
              <w:t>当存在多种危险物质时，则按下式计算物质总量与其临界量比值</w:t>
            </w:r>
            <w:r w:rsidRPr="00E92D14">
              <w:rPr>
                <w:rFonts w:hint="eastAsia"/>
              </w:rPr>
              <w:t>(Q)</w:t>
            </w:r>
            <w:r w:rsidRPr="00E92D14">
              <w:rPr>
                <w:rFonts w:hint="eastAsia"/>
              </w:rPr>
              <w:t>：</w:t>
            </w:r>
          </w:p>
          <w:p w14:paraId="38AF97B0" w14:textId="77777777" w:rsidR="00AF0C5D" w:rsidRPr="00E92D14" w:rsidRDefault="00457551">
            <w:pPr>
              <w:ind w:firstLine="480"/>
              <w:jc w:val="center"/>
            </w:pPr>
            <m:oMathPara>
              <m:oMath>
                <m:r>
                  <m:rPr>
                    <m:sty m:val="p"/>
                  </m:rPr>
                  <w:rPr>
                    <w:rFonts w:ascii="Cambria Math" w:hAnsi="Cambria Math"/>
                  </w:rPr>
                  <m:t>Q=</m:t>
                </m:r>
                <m:f>
                  <m:fPr>
                    <m:ctrlPr>
                      <w:rPr>
                        <w:rFonts w:ascii="Cambria Math" w:hAnsi="Cambria Math"/>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num>
                  <m:den>
                    <m:sSub>
                      <m:sSubPr>
                        <m:ctrlPr>
                          <w:rPr>
                            <w:rFonts w:ascii="Cambria Math" w:hAnsi="Cambria Math"/>
                            <w:i/>
                          </w:rPr>
                        </m:ctrlPr>
                      </m:sSubPr>
                      <m:e>
                        <m:r>
                          <w:rPr>
                            <w:rFonts w:ascii="Cambria Math" w:hAnsi="Cambria Math"/>
                          </w:rPr>
                          <m:t>Q</m:t>
                        </m:r>
                      </m:e>
                      <m:sub>
                        <m:r>
                          <w:rPr>
                            <w:rFonts w:ascii="Cambria Math" w:hAnsi="Cambria Math"/>
                          </w:rPr>
                          <m:t>1</m:t>
                        </m:r>
                      </m:sub>
                    </m:sSub>
                  </m:den>
                </m:f>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q</m:t>
                        </m:r>
                      </m:e>
                      <m:sub>
                        <m:r>
                          <w:rPr>
                            <w:rFonts w:ascii="Cambria Math" w:hAnsi="Cambria Math"/>
                          </w:rPr>
                          <m:t>2</m:t>
                        </m:r>
                      </m:sub>
                    </m:sSub>
                  </m:num>
                  <m:den>
                    <m:sSub>
                      <m:sSubPr>
                        <m:ctrlPr>
                          <w:rPr>
                            <w:rFonts w:ascii="Cambria Math" w:hAnsi="Cambria Math"/>
                            <w:i/>
                          </w:rPr>
                        </m:ctrlPr>
                      </m:sSubPr>
                      <m:e>
                        <m:r>
                          <w:rPr>
                            <w:rFonts w:ascii="Cambria Math" w:hAnsi="Cambria Math"/>
                          </w:rPr>
                          <m:t>Q</m:t>
                        </m:r>
                      </m:e>
                      <m:sub>
                        <m:r>
                          <w:rPr>
                            <w:rFonts w:ascii="Cambria Math" w:hAnsi="Cambria Math"/>
                          </w:rPr>
                          <m:t>2</m:t>
                        </m:r>
                      </m:sub>
                    </m:sSub>
                  </m:den>
                </m:f>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q</m:t>
                        </m:r>
                      </m:e>
                      <m:sub>
                        <m:r>
                          <w:rPr>
                            <w:rFonts w:ascii="Cambria Math" w:hAnsi="Cambria Math"/>
                          </w:rPr>
                          <m:t>n</m:t>
                        </m:r>
                      </m:sub>
                    </m:sSub>
                  </m:num>
                  <m:den>
                    <m:sSub>
                      <m:sSubPr>
                        <m:ctrlPr>
                          <w:rPr>
                            <w:rFonts w:ascii="Cambria Math" w:hAnsi="Cambria Math"/>
                            <w:i/>
                          </w:rPr>
                        </m:ctrlPr>
                      </m:sSubPr>
                      <m:e>
                        <m:r>
                          <w:rPr>
                            <w:rFonts w:ascii="Cambria Math" w:hAnsi="Cambria Math"/>
                          </w:rPr>
                          <m:t>Q</m:t>
                        </m:r>
                      </m:e>
                      <m:sub>
                        <m:r>
                          <w:rPr>
                            <w:rFonts w:ascii="Cambria Math" w:hAnsi="Cambria Math"/>
                          </w:rPr>
                          <m:t>n</m:t>
                        </m:r>
                      </m:sub>
                    </m:sSub>
                  </m:den>
                </m:f>
              </m:oMath>
            </m:oMathPara>
          </w:p>
          <w:p w14:paraId="435B04F7" w14:textId="77777777" w:rsidR="00AF0C5D" w:rsidRPr="00E92D14" w:rsidRDefault="00457551">
            <w:pPr>
              <w:ind w:firstLine="480"/>
              <w:rPr>
                <w:szCs w:val="18"/>
              </w:rPr>
            </w:pPr>
            <w:r w:rsidRPr="00E92D14">
              <w:rPr>
                <w:szCs w:val="18"/>
              </w:rPr>
              <w:t>式中，</w:t>
            </w:r>
            <w:r w:rsidRPr="00E92D14">
              <w:rPr>
                <w:szCs w:val="18"/>
              </w:rPr>
              <w:t>q</w:t>
            </w:r>
            <w:r w:rsidRPr="00E92D14">
              <w:rPr>
                <w:szCs w:val="18"/>
                <w:vertAlign w:val="subscript"/>
              </w:rPr>
              <w:t>1</w:t>
            </w:r>
            <w:r w:rsidRPr="00E92D14">
              <w:rPr>
                <w:szCs w:val="18"/>
              </w:rPr>
              <w:t>，</w:t>
            </w:r>
            <w:r w:rsidRPr="00E92D14">
              <w:rPr>
                <w:szCs w:val="18"/>
              </w:rPr>
              <w:t>q</w:t>
            </w:r>
            <w:r w:rsidRPr="00E92D14">
              <w:rPr>
                <w:szCs w:val="18"/>
                <w:vertAlign w:val="subscript"/>
              </w:rPr>
              <w:t>2</w:t>
            </w:r>
            <w:r w:rsidRPr="00E92D14">
              <w:rPr>
                <w:szCs w:val="18"/>
              </w:rPr>
              <w:t>…q</w:t>
            </w:r>
            <w:r w:rsidRPr="00E92D14">
              <w:rPr>
                <w:szCs w:val="18"/>
                <w:vertAlign w:val="subscript"/>
              </w:rPr>
              <w:t>n</w:t>
            </w:r>
            <w:r w:rsidRPr="00E92D14">
              <w:rPr>
                <w:szCs w:val="18"/>
              </w:rPr>
              <w:t>——</w:t>
            </w:r>
            <w:r w:rsidRPr="00E92D14">
              <w:rPr>
                <w:szCs w:val="18"/>
              </w:rPr>
              <w:t>每种危险物质的最大存在总量，</w:t>
            </w:r>
            <w:r w:rsidRPr="00E92D14">
              <w:rPr>
                <w:szCs w:val="18"/>
              </w:rPr>
              <w:t>t</w:t>
            </w:r>
            <w:r w:rsidRPr="00E92D14">
              <w:rPr>
                <w:szCs w:val="18"/>
              </w:rPr>
              <w:t>。</w:t>
            </w:r>
          </w:p>
          <w:p w14:paraId="15DA6341" w14:textId="77777777" w:rsidR="00AF0C5D" w:rsidRPr="00E92D14" w:rsidRDefault="00457551">
            <w:pPr>
              <w:ind w:firstLineChars="500" w:firstLine="1200"/>
              <w:rPr>
                <w:szCs w:val="18"/>
              </w:rPr>
            </w:pPr>
            <w:r w:rsidRPr="00E92D14">
              <w:rPr>
                <w:szCs w:val="18"/>
              </w:rPr>
              <w:t>Q</w:t>
            </w:r>
            <w:r w:rsidRPr="00E92D14">
              <w:rPr>
                <w:szCs w:val="18"/>
                <w:vertAlign w:val="subscript"/>
              </w:rPr>
              <w:t>1</w:t>
            </w:r>
            <w:r w:rsidRPr="00E92D14">
              <w:rPr>
                <w:szCs w:val="18"/>
              </w:rPr>
              <w:t>，</w:t>
            </w:r>
            <w:r w:rsidRPr="00E92D14">
              <w:rPr>
                <w:szCs w:val="18"/>
              </w:rPr>
              <w:t>Q</w:t>
            </w:r>
            <w:r w:rsidRPr="00E92D14">
              <w:rPr>
                <w:szCs w:val="18"/>
                <w:vertAlign w:val="subscript"/>
              </w:rPr>
              <w:t>2</w:t>
            </w:r>
            <w:r w:rsidRPr="00E92D14">
              <w:rPr>
                <w:szCs w:val="18"/>
              </w:rPr>
              <w:t>…Q</w:t>
            </w:r>
            <w:r w:rsidRPr="00E92D14">
              <w:rPr>
                <w:szCs w:val="18"/>
                <w:vertAlign w:val="subscript"/>
              </w:rPr>
              <w:t>n</w:t>
            </w:r>
            <w:r w:rsidRPr="00E92D14">
              <w:rPr>
                <w:szCs w:val="18"/>
              </w:rPr>
              <w:t>——</w:t>
            </w:r>
            <w:r w:rsidRPr="00E92D14">
              <w:rPr>
                <w:szCs w:val="18"/>
              </w:rPr>
              <w:t>每种危险物质的临界量，</w:t>
            </w:r>
            <w:r w:rsidRPr="00E92D14">
              <w:rPr>
                <w:szCs w:val="18"/>
              </w:rPr>
              <w:t>t</w:t>
            </w:r>
            <w:r w:rsidRPr="00E92D14">
              <w:rPr>
                <w:szCs w:val="18"/>
              </w:rPr>
              <w:t>。</w:t>
            </w:r>
          </w:p>
          <w:p w14:paraId="761E8130" w14:textId="77777777" w:rsidR="00AF0C5D" w:rsidRPr="00E92D14" w:rsidRDefault="00457551">
            <w:pPr>
              <w:ind w:firstLine="480"/>
              <w:rPr>
                <w:szCs w:val="18"/>
              </w:rPr>
            </w:pPr>
            <w:r w:rsidRPr="00E92D14">
              <w:rPr>
                <w:szCs w:val="18"/>
              </w:rPr>
              <w:t>当</w:t>
            </w:r>
            <w:r w:rsidRPr="00E92D14">
              <w:rPr>
                <w:szCs w:val="18"/>
              </w:rPr>
              <w:t>Q</w:t>
            </w:r>
            <w:r w:rsidRPr="00E92D14">
              <w:rPr>
                <w:szCs w:val="18"/>
              </w:rPr>
              <w:t>＜</w:t>
            </w:r>
            <w:r w:rsidRPr="00E92D14">
              <w:rPr>
                <w:szCs w:val="18"/>
              </w:rPr>
              <w:t>1</w:t>
            </w:r>
            <w:r w:rsidRPr="00E92D14">
              <w:rPr>
                <w:szCs w:val="18"/>
              </w:rPr>
              <w:t>时，该项目环境风险潜势为</w:t>
            </w:r>
            <w:r w:rsidRPr="00E92D14">
              <w:rPr>
                <w:rFonts w:cs="宋体" w:hint="eastAsia"/>
                <w:szCs w:val="18"/>
              </w:rPr>
              <w:t>Ⅰ</w:t>
            </w:r>
            <w:r w:rsidRPr="00E92D14">
              <w:rPr>
                <w:szCs w:val="18"/>
              </w:rPr>
              <w:t>。</w:t>
            </w:r>
          </w:p>
          <w:p w14:paraId="0B4F00B5" w14:textId="77777777" w:rsidR="00AF0C5D" w:rsidRPr="00E92D14" w:rsidRDefault="00457551">
            <w:pPr>
              <w:ind w:firstLine="480"/>
              <w:rPr>
                <w:szCs w:val="18"/>
              </w:rPr>
            </w:pPr>
            <w:r w:rsidRPr="00E92D14">
              <w:rPr>
                <w:szCs w:val="18"/>
              </w:rPr>
              <w:t>当</w:t>
            </w:r>
            <w:r w:rsidRPr="00E92D14">
              <w:rPr>
                <w:szCs w:val="18"/>
              </w:rPr>
              <w:t>Q≥1</w:t>
            </w:r>
            <w:r w:rsidRPr="00E92D14">
              <w:rPr>
                <w:szCs w:val="18"/>
              </w:rPr>
              <w:t>时，将</w:t>
            </w:r>
            <w:r w:rsidRPr="00E92D14">
              <w:rPr>
                <w:szCs w:val="18"/>
              </w:rPr>
              <w:t>Q</w:t>
            </w:r>
            <w:r w:rsidRPr="00E92D14">
              <w:rPr>
                <w:szCs w:val="18"/>
              </w:rPr>
              <w:t>值划分为：（</w:t>
            </w:r>
            <w:r w:rsidRPr="00E92D14">
              <w:rPr>
                <w:szCs w:val="18"/>
              </w:rPr>
              <w:t>1</w:t>
            </w:r>
            <w:r w:rsidRPr="00E92D14">
              <w:rPr>
                <w:szCs w:val="18"/>
              </w:rPr>
              <w:t>）</w:t>
            </w:r>
            <w:r w:rsidRPr="00E92D14">
              <w:rPr>
                <w:szCs w:val="18"/>
              </w:rPr>
              <w:t>1≤Q</w:t>
            </w:r>
            <w:r w:rsidRPr="00E92D14">
              <w:rPr>
                <w:szCs w:val="18"/>
              </w:rPr>
              <w:t>＜</w:t>
            </w:r>
            <w:r w:rsidRPr="00E92D14">
              <w:rPr>
                <w:szCs w:val="18"/>
              </w:rPr>
              <w:t>10</w:t>
            </w:r>
            <w:r w:rsidRPr="00E92D14">
              <w:rPr>
                <w:szCs w:val="18"/>
              </w:rPr>
              <w:t>；（</w:t>
            </w:r>
            <w:r w:rsidRPr="00E92D14">
              <w:rPr>
                <w:szCs w:val="18"/>
              </w:rPr>
              <w:t>2</w:t>
            </w:r>
            <w:r w:rsidRPr="00E92D14">
              <w:rPr>
                <w:szCs w:val="18"/>
              </w:rPr>
              <w:t>）</w:t>
            </w:r>
            <w:r w:rsidRPr="00E92D14">
              <w:rPr>
                <w:szCs w:val="18"/>
              </w:rPr>
              <w:t>10≤Q</w:t>
            </w:r>
            <w:r w:rsidRPr="00E92D14">
              <w:rPr>
                <w:szCs w:val="18"/>
              </w:rPr>
              <w:t>＜</w:t>
            </w:r>
            <w:r w:rsidRPr="00E92D14">
              <w:rPr>
                <w:szCs w:val="18"/>
              </w:rPr>
              <w:t>100</w:t>
            </w:r>
            <w:r w:rsidRPr="00E92D14">
              <w:rPr>
                <w:szCs w:val="18"/>
              </w:rPr>
              <w:t>；（</w:t>
            </w:r>
            <w:r w:rsidRPr="00E92D14">
              <w:rPr>
                <w:szCs w:val="18"/>
              </w:rPr>
              <w:t>3</w:t>
            </w:r>
            <w:r w:rsidRPr="00E92D14">
              <w:rPr>
                <w:szCs w:val="18"/>
              </w:rPr>
              <w:t>）</w:t>
            </w:r>
            <w:r w:rsidRPr="00E92D14">
              <w:rPr>
                <w:szCs w:val="18"/>
              </w:rPr>
              <w:t>Q≥100</w:t>
            </w:r>
            <w:r w:rsidRPr="00E92D14">
              <w:rPr>
                <w:szCs w:val="18"/>
              </w:rPr>
              <w:t>。</w:t>
            </w:r>
          </w:p>
          <w:p w14:paraId="70DAD360" w14:textId="77777777" w:rsidR="00AF0C5D" w:rsidRPr="00E92D14" w:rsidRDefault="00457551">
            <w:pPr>
              <w:ind w:firstLine="480"/>
              <w:rPr>
                <w:rFonts w:cs="ﾋﾎﾌ・"/>
              </w:rPr>
            </w:pPr>
            <w:r w:rsidRPr="00E92D14">
              <w:rPr>
                <w:rFonts w:hint="eastAsia"/>
                <w:shd w:val="clear" w:color="auto" w:fill="FFFFFF"/>
              </w:rPr>
              <w:t>汇总统计出建设项目环境风险物质临界量、储存及分布情况</w:t>
            </w:r>
            <w:r w:rsidRPr="00E92D14">
              <w:rPr>
                <w:rFonts w:cs="ﾋﾎﾌ・" w:hint="eastAsia"/>
              </w:rPr>
              <w:t>。</w:t>
            </w:r>
          </w:p>
          <w:p w14:paraId="28F75C71" w14:textId="6CB6A802" w:rsidR="00AF0C5D" w:rsidRPr="00E92D14" w:rsidRDefault="00457551">
            <w:pPr>
              <w:pStyle w:val="aff1"/>
            </w:pPr>
            <w:r w:rsidRPr="00E92D14">
              <w:rPr>
                <w:rFonts w:hint="eastAsia"/>
              </w:rPr>
              <w:t>表</w:t>
            </w:r>
            <w:r w:rsidR="00FF70B6">
              <w:rPr>
                <w:rFonts w:hint="eastAsia"/>
              </w:rPr>
              <w:t>4-</w:t>
            </w:r>
            <w:r w:rsidR="00FF70B6">
              <w:t>19</w:t>
            </w:r>
            <w:r w:rsidRPr="00E92D14">
              <w:rPr>
                <w:rFonts w:hint="eastAsia"/>
              </w:rPr>
              <w:t>项目主要物质风险识别结果一览表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33"/>
              <w:gridCol w:w="1987"/>
              <w:gridCol w:w="1099"/>
              <w:gridCol w:w="1481"/>
              <w:gridCol w:w="1494"/>
              <w:gridCol w:w="1575"/>
            </w:tblGrid>
            <w:tr w:rsidR="00AF0C5D" w:rsidRPr="00E92D14" w14:paraId="574339AB" w14:textId="77777777">
              <w:trPr>
                <w:jc w:val="center"/>
              </w:trPr>
              <w:tc>
                <w:tcPr>
                  <w:tcW w:w="833" w:type="dxa"/>
                  <w:vAlign w:val="center"/>
                </w:tcPr>
                <w:p w14:paraId="34A21951" w14:textId="77777777" w:rsidR="00AF0C5D" w:rsidRPr="00E92D14" w:rsidRDefault="00457551">
                  <w:pPr>
                    <w:pStyle w:val="aff1"/>
                  </w:pPr>
                  <w:r w:rsidRPr="00E92D14">
                    <w:t>序号</w:t>
                  </w:r>
                </w:p>
              </w:tc>
              <w:tc>
                <w:tcPr>
                  <w:tcW w:w="1987" w:type="dxa"/>
                  <w:vAlign w:val="center"/>
                </w:tcPr>
                <w:p w14:paraId="49B21017" w14:textId="77777777" w:rsidR="00AF0C5D" w:rsidRPr="00E92D14" w:rsidRDefault="00457551">
                  <w:pPr>
                    <w:pStyle w:val="aff1"/>
                  </w:pPr>
                  <w:r w:rsidRPr="00E92D14">
                    <w:t>危险物质名称</w:t>
                  </w:r>
                </w:p>
              </w:tc>
              <w:tc>
                <w:tcPr>
                  <w:tcW w:w="1099" w:type="dxa"/>
                  <w:vAlign w:val="center"/>
                </w:tcPr>
                <w:p w14:paraId="4F203020" w14:textId="77777777" w:rsidR="00AF0C5D" w:rsidRPr="00E92D14" w:rsidRDefault="00457551">
                  <w:pPr>
                    <w:pStyle w:val="aff1"/>
                  </w:pPr>
                  <w:r w:rsidRPr="00E92D14">
                    <w:t>CAS</w:t>
                  </w:r>
                  <w:r w:rsidRPr="00E92D14">
                    <w:t>号</w:t>
                  </w:r>
                </w:p>
              </w:tc>
              <w:tc>
                <w:tcPr>
                  <w:tcW w:w="1481" w:type="dxa"/>
                  <w:vAlign w:val="center"/>
                </w:tcPr>
                <w:p w14:paraId="20E31970" w14:textId="77777777" w:rsidR="00AF0C5D" w:rsidRPr="00E92D14" w:rsidRDefault="00457551">
                  <w:pPr>
                    <w:pStyle w:val="aff1"/>
                  </w:pPr>
                  <w:r w:rsidRPr="00E92D14">
                    <w:t>最大存在总量</w:t>
                  </w:r>
                  <w:r w:rsidRPr="00E92D14">
                    <w:t>qn/t</w:t>
                  </w:r>
                </w:p>
              </w:tc>
              <w:tc>
                <w:tcPr>
                  <w:tcW w:w="1494" w:type="dxa"/>
                  <w:vAlign w:val="center"/>
                </w:tcPr>
                <w:p w14:paraId="4353A10C" w14:textId="77777777" w:rsidR="00AF0C5D" w:rsidRPr="00E92D14" w:rsidRDefault="00457551">
                  <w:pPr>
                    <w:pStyle w:val="aff1"/>
                  </w:pPr>
                  <w:r w:rsidRPr="00E92D14">
                    <w:t>临界量</w:t>
                  </w:r>
                  <w:r w:rsidRPr="00E92D14">
                    <w:t>Qn/t</w:t>
                  </w:r>
                </w:p>
              </w:tc>
              <w:tc>
                <w:tcPr>
                  <w:tcW w:w="1575" w:type="dxa"/>
                  <w:vAlign w:val="center"/>
                </w:tcPr>
                <w:p w14:paraId="7A562E82" w14:textId="77777777" w:rsidR="00AF0C5D" w:rsidRPr="00E92D14" w:rsidRDefault="00457551">
                  <w:pPr>
                    <w:pStyle w:val="aff1"/>
                  </w:pPr>
                  <w:r w:rsidRPr="00E92D14">
                    <w:t>该种危险物质</w:t>
                  </w:r>
                  <w:r w:rsidRPr="00E92D14">
                    <w:t>Q</w:t>
                  </w:r>
                  <w:r w:rsidRPr="00E92D14">
                    <w:t>值</w:t>
                  </w:r>
                </w:p>
              </w:tc>
            </w:tr>
            <w:tr w:rsidR="00AF0C5D" w:rsidRPr="00E92D14" w14:paraId="4F881AFF" w14:textId="77777777">
              <w:trPr>
                <w:jc w:val="center"/>
              </w:trPr>
              <w:tc>
                <w:tcPr>
                  <w:tcW w:w="833" w:type="dxa"/>
                  <w:vAlign w:val="center"/>
                </w:tcPr>
                <w:p w14:paraId="49084C7B" w14:textId="77777777" w:rsidR="00AF0C5D" w:rsidRPr="00E92D14" w:rsidRDefault="00457551">
                  <w:pPr>
                    <w:pStyle w:val="aff0"/>
                  </w:pPr>
                  <w:r w:rsidRPr="00E92D14">
                    <w:t>1</w:t>
                  </w:r>
                </w:p>
              </w:tc>
              <w:tc>
                <w:tcPr>
                  <w:tcW w:w="1987" w:type="dxa"/>
                  <w:vAlign w:val="center"/>
                </w:tcPr>
                <w:p w14:paraId="5E6AF215" w14:textId="77777777" w:rsidR="00AF0C5D" w:rsidRPr="00E92D14" w:rsidRDefault="00457551">
                  <w:pPr>
                    <w:pStyle w:val="aff0"/>
                  </w:pPr>
                  <w:r w:rsidRPr="00E92D14">
                    <w:rPr>
                      <w:rFonts w:hint="eastAsia"/>
                    </w:rPr>
                    <w:t>底漆</w:t>
                  </w:r>
                </w:p>
              </w:tc>
              <w:tc>
                <w:tcPr>
                  <w:tcW w:w="1099" w:type="dxa"/>
                  <w:vAlign w:val="center"/>
                </w:tcPr>
                <w:p w14:paraId="47D602F2" w14:textId="77777777" w:rsidR="00AF0C5D" w:rsidRPr="00E92D14" w:rsidRDefault="00457551">
                  <w:pPr>
                    <w:pStyle w:val="aff0"/>
                  </w:pPr>
                  <w:r w:rsidRPr="00E92D14">
                    <w:rPr>
                      <w:rFonts w:hint="eastAsia"/>
                    </w:rPr>
                    <w:t>/</w:t>
                  </w:r>
                </w:p>
              </w:tc>
              <w:tc>
                <w:tcPr>
                  <w:tcW w:w="1481" w:type="dxa"/>
                  <w:vAlign w:val="center"/>
                </w:tcPr>
                <w:p w14:paraId="783BC64B" w14:textId="77777777" w:rsidR="00AF0C5D" w:rsidRPr="00E92D14" w:rsidRDefault="00457551">
                  <w:pPr>
                    <w:pStyle w:val="aff0"/>
                  </w:pPr>
                  <w:r w:rsidRPr="00E92D14">
                    <w:rPr>
                      <w:rFonts w:hint="eastAsia"/>
                    </w:rPr>
                    <w:t>0.5</w:t>
                  </w:r>
                </w:p>
              </w:tc>
              <w:tc>
                <w:tcPr>
                  <w:tcW w:w="1494" w:type="dxa"/>
                  <w:vAlign w:val="center"/>
                </w:tcPr>
                <w:p w14:paraId="283316EB" w14:textId="77777777" w:rsidR="00AF0C5D" w:rsidRPr="00E92D14" w:rsidRDefault="00457551">
                  <w:pPr>
                    <w:pStyle w:val="aff0"/>
                  </w:pPr>
                  <w:r w:rsidRPr="00E92D14">
                    <w:t>50</w:t>
                  </w:r>
                </w:p>
              </w:tc>
              <w:tc>
                <w:tcPr>
                  <w:tcW w:w="1575" w:type="dxa"/>
                  <w:vAlign w:val="center"/>
                </w:tcPr>
                <w:p w14:paraId="4B030FF6" w14:textId="77777777" w:rsidR="00AF0C5D" w:rsidRPr="00E92D14" w:rsidRDefault="00457551">
                  <w:pPr>
                    <w:pStyle w:val="aff0"/>
                  </w:pPr>
                  <w:r w:rsidRPr="00E92D14">
                    <w:rPr>
                      <w:rFonts w:hint="eastAsia"/>
                    </w:rPr>
                    <w:t>0.01</w:t>
                  </w:r>
                </w:p>
              </w:tc>
            </w:tr>
            <w:tr w:rsidR="00AF0C5D" w:rsidRPr="00E92D14" w14:paraId="7736BF3B" w14:textId="77777777">
              <w:trPr>
                <w:jc w:val="center"/>
              </w:trPr>
              <w:tc>
                <w:tcPr>
                  <w:tcW w:w="833" w:type="dxa"/>
                  <w:vAlign w:val="center"/>
                </w:tcPr>
                <w:p w14:paraId="33807F2E" w14:textId="77777777" w:rsidR="00AF0C5D" w:rsidRPr="00E92D14" w:rsidRDefault="00457551">
                  <w:pPr>
                    <w:pStyle w:val="aff0"/>
                  </w:pPr>
                  <w:r w:rsidRPr="00E92D14">
                    <w:t>2</w:t>
                  </w:r>
                </w:p>
              </w:tc>
              <w:tc>
                <w:tcPr>
                  <w:tcW w:w="1987" w:type="dxa"/>
                  <w:vAlign w:val="center"/>
                </w:tcPr>
                <w:p w14:paraId="639BD9AE" w14:textId="77777777" w:rsidR="00AF0C5D" w:rsidRPr="00E92D14" w:rsidRDefault="00457551">
                  <w:pPr>
                    <w:pStyle w:val="aff0"/>
                  </w:pPr>
                  <w:r w:rsidRPr="00E92D14">
                    <w:rPr>
                      <w:rFonts w:hint="eastAsia"/>
                    </w:rPr>
                    <w:t>色</w:t>
                  </w:r>
                  <w:r w:rsidRPr="00E92D14">
                    <w:t>漆</w:t>
                  </w:r>
                </w:p>
              </w:tc>
              <w:tc>
                <w:tcPr>
                  <w:tcW w:w="1099" w:type="dxa"/>
                  <w:vAlign w:val="center"/>
                </w:tcPr>
                <w:p w14:paraId="6CFADD79" w14:textId="77777777" w:rsidR="00AF0C5D" w:rsidRPr="00E92D14" w:rsidRDefault="00457551">
                  <w:pPr>
                    <w:pStyle w:val="aff0"/>
                  </w:pPr>
                  <w:r w:rsidRPr="00E92D14">
                    <w:rPr>
                      <w:rFonts w:hint="eastAsia"/>
                    </w:rPr>
                    <w:t>/</w:t>
                  </w:r>
                </w:p>
              </w:tc>
              <w:tc>
                <w:tcPr>
                  <w:tcW w:w="1481" w:type="dxa"/>
                  <w:vAlign w:val="center"/>
                </w:tcPr>
                <w:p w14:paraId="6F0F4F0F" w14:textId="77777777" w:rsidR="00AF0C5D" w:rsidRPr="00E92D14" w:rsidRDefault="00457551">
                  <w:pPr>
                    <w:pStyle w:val="aff0"/>
                  </w:pPr>
                  <w:r w:rsidRPr="00E92D14">
                    <w:rPr>
                      <w:rFonts w:hint="eastAsia"/>
                    </w:rPr>
                    <w:t>0.2</w:t>
                  </w:r>
                </w:p>
              </w:tc>
              <w:tc>
                <w:tcPr>
                  <w:tcW w:w="1494" w:type="dxa"/>
                  <w:vAlign w:val="center"/>
                </w:tcPr>
                <w:p w14:paraId="3958E610" w14:textId="77777777" w:rsidR="00AF0C5D" w:rsidRPr="00E92D14" w:rsidRDefault="00457551">
                  <w:pPr>
                    <w:pStyle w:val="aff0"/>
                  </w:pPr>
                  <w:r w:rsidRPr="00E92D14">
                    <w:rPr>
                      <w:rFonts w:hint="eastAsia"/>
                    </w:rPr>
                    <w:t>50</w:t>
                  </w:r>
                </w:p>
              </w:tc>
              <w:tc>
                <w:tcPr>
                  <w:tcW w:w="1575" w:type="dxa"/>
                  <w:vAlign w:val="center"/>
                </w:tcPr>
                <w:p w14:paraId="227ED825" w14:textId="77777777" w:rsidR="00AF0C5D" w:rsidRPr="00E92D14" w:rsidRDefault="00457551">
                  <w:pPr>
                    <w:pStyle w:val="aff0"/>
                  </w:pPr>
                  <w:r w:rsidRPr="00E92D14">
                    <w:rPr>
                      <w:rFonts w:hint="eastAsia"/>
                    </w:rPr>
                    <w:t>0.004</w:t>
                  </w:r>
                </w:p>
              </w:tc>
            </w:tr>
            <w:tr w:rsidR="00AF0C5D" w:rsidRPr="00E92D14" w14:paraId="7091F10D" w14:textId="77777777">
              <w:trPr>
                <w:jc w:val="center"/>
              </w:trPr>
              <w:tc>
                <w:tcPr>
                  <w:tcW w:w="833" w:type="dxa"/>
                  <w:vAlign w:val="center"/>
                </w:tcPr>
                <w:p w14:paraId="0A5338B1" w14:textId="77777777" w:rsidR="00AF0C5D" w:rsidRPr="00E92D14" w:rsidRDefault="00457551">
                  <w:pPr>
                    <w:pStyle w:val="aff0"/>
                  </w:pPr>
                  <w:r w:rsidRPr="00E92D14">
                    <w:rPr>
                      <w:rFonts w:hint="eastAsia"/>
                    </w:rPr>
                    <w:t>3</w:t>
                  </w:r>
                </w:p>
              </w:tc>
              <w:tc>
                <w:tcPr>
                  <w:tcW w:w="1987" w:type="dxa"/>
                  <w:vAlign w:val="center"/>
                </w:tcPr>
                <w:p w14:paraId="35B29453" w14:textId="77777777" w:rsidR="00AF0C5D" w:rsidRPr="00E92D14" w:rsidRDefault="00457551">
                  <w:pPr>
                    <w:pStyle w:val="aff0"/>
                  </w:pPr>
                  <w:r w:rsidRPr="00E92D14">
                    <w:rPr>
                      <w:rFonts w:hint="eastAsia"/>
                    </w:rPr>
                    <w:t>清</w:t>
                  </w:r>
                  <w:r w:rsidRPr="00E92D14">
                    <w:t>漆</w:t>
                  </w:r>
                </w:p>
              </w:tc>
              <w:tc>
                <w:tcPr>
                  <w:tcW w:w="1099" w:type="dxa"/>
                  <w:vAlign w:val="center"/>
                </w:tcPr>
                <w:p w14:paraId="1EF10C92" w14:textId="77777777" w:rsidR="00AF0C5D" w:rsidRPr="00E92D14" w:rsidRDefault="00457551">
                  <w:pPr>
                    <w:pStyle w:val="aff0"/>
                  </w:pPr>
                  <w:r w:rsidRPr="00E92D14">
                    <w:rPr>
                      <w:rFonts w:hint="eastAsia"/>
                    </w:rPr>
                    <w:t>/</w:t>
                  </w:r>
                </w:p>
              </w:tc>
              <w:tc>
                <w:tcPr>
                  <w:tcW w:w="1481" w:type="dxa"/>
                  <w:vAlign w:val="center"/>
                </w:tcPr>
                <w:p w14:paraId="207BFD68" w14:textId="77777777" w:rsidR="00AF0C5D" w:rsidRPr="00E92D14" w:rsidRDefault="00457551">
                  <w:pPr>
                    <w:pStyle w:val="aff0"/>
                  </w:pPr>
                  <w:r w:rsidRPr="00E92D14">
                    <w:rPr>
                      <w:rFonts w:hint="eastAsia"/>
                    </w:rPr>
                    <w:t>0.2</w:t>
                  </w:r>
                </w:p>
              </w:tc>
              <w:tc>
                <w:tcPr>
                  <w:tcW w:w="1494" w:type="dxa"/>
                  <w:vAlign w:val="center"/>
                </w:tcPr>
                <w:p w14:paraId="4FB53361" w14:textId="77777777" w:rsidR="00AF0C5D" w:rsidRPr="00E92D14" w:rsidRDefault="00457551">
                  <w:pPr>
                    <w:pStyle w:val="aff0"/>
                  </w:pPr>
                  <w:r w:rsidRPr="00E92D14">
                    <w:rPr>
                      <w:rFonts w:hint="eastAsia"/>
                    </w:rPr>
                    <w:t>50</w:t>
                  </w:r>
                </w:p>
              </w:tc>
              <w:tc>
                <w:tcPr>
                  <w:tcW w:w="1575" w:type="dxa"/>
                  <w:vAlign w:val="center"/>
                </w:tcPr>
                <w:p w14:paraId="7580FDB5" w14:textId="77777777" w:rsidR="00AF0C5D" w:rsidRPr="00E92D14" w:rsidRDefault="00457551">
                  <w:pPr>
                    <w:pStyle w:val="aff0"/>
                  </w:pPr>
                  <w:r w:rsidRPr="00E92D14">
                    <w:rPr>
                      <w:rFonts w:hint="eastAsia"/>
                    </w:rPr>
                    <w:t>0.004</w:t>
                  </w:r>
                </w:p>
              </w:tc>
            </w:tr>
            <w:tr w:rsidR="00AF0C5D" w:rsidRPr="00E92D14" w14:paraId="1E0C4CF1" w14:textId="77777777">
              <w:trPr>
                <w:jc w:val="center"/>
              </w:trPr>
              <w:tc>
                <w:tcPr>
                  <w:tcW w:w="833" w:type="dxa"/>
                  <w:vAlign w:val="center"/>
                </w:tcPr>
                <w:p w14:paraId="29D979EF" w14:textId="77777777" w:rsidR="00AF0C5D" w:rsidRPr="00E92D14" w:rsidRDefault="00457551">
                  <w:pPr>
                    <w:pStyle w:val="aff0"/>
                  </w:pPr>
                  <w:r w:rsidRPr="00E92D14">
                    <w:rPr>
                      <w:rFonts w:hint="eastAsia"/>
                    </w:rPr>
                    <w:t>4</w:t>
                  </w:r>
                </w:p>
              </w:tc>
              <w:tc>
                <w:tcPr>
                  <w:tcW w:w="1987" w:type="dxa"/>
                  <w:vAlign w:val="center"/>
                </w:tcPr>
                <w:p w14:paraId="17278331" w14:textId="77777777" w:rsidR="00AF0C5D" w:rsidRPr="00E92D14" w:rsidRDefault="00457551">
                  <w:pPr>
                    <w:pStyle w:val="aff0"/>
                  </w:pPr>
                  <w:r w:rsidRPr="00E92D14">
                    <w:rPr>
                      <w:rFonts w:hint="eastAsia"/>
                    </w:rPr>
                    <w:t>固化剂</w:t>
                  </w:r>
                </w:p>
              </w:tc>
              <w:tc>
                <w:tcPr>
                  <w:tcW w:w="1099" w:type="dxa"/>
                  <w:vAlign w:val="center"/>
                </w:tcPr>
                <w:p w14:paraId="61E0BF92" w14:textId="77777777" w:rsidR="00AF0C5D" w:rsidRPr="00E92D14" w:rsidRDefault="00457551">
                  <w:pPr>
                    <w:pStyle w:val="aff0"/>
                  </w:pPr>
                  <w:r w:rsidRPr="00E92D14">
                    <w:rPr>
                      <w:rFonts w:hint="eastAsia"/>
                    </w:rPr>
                    <w:t>/</w:t>
                  </w:r>
                </w:p>
              </w:tc>
              <w:tc>
                <w:tcPr>
                  <w:tcW w:w="1481" w:type="dxa"/>
                  <w:vAlign w:val="center"/>
                </w:tcPr>
                <w:p w14:paraId="06223CE7" w14:textId="77777777" w:rsidR="00AF0C5D" w:rsidRPr="00E92D14" w:rsidRDefault="00457551">
                  <w:pPr>
                    <w:pStyle w:val="aff0"/>
                  </w:pPr>
                  <w:r w:rsidRPr="00E92D14">
                    <w:rPr>
                      <w:rFonts w:hint="eastAsia"/>
                    </w:rPr>
                    <w:t>0.2</w:t>
                  </w:r>
                </w:p>
              </w:tc>
              <w:tc>
                <w:tcPr>
                  <w:tcW w:w="1494" w:type="dxa"/>
                  <w:vAlign w:val="center"/>
                </w:tcPr>
                <w:p w14:paraId="6A871CDE" w14:textId="77777777" w:rsidR="00AF0C5D" w:rsidRPr="00E92D14" w:rsidRDefault="00457551">
                  <w:pPr>
                    <w:pStyle w:val="aff0"/>
                  </w:pPr>
                  <w:r w:rsidRPr="00E92D14">
                    <w:rPr>
                      <w:rFonts w:hint="eastAsia"/>
                    </w:rPr>
                    <w:t>50</w:t>
                  </w:r>
                </w:p>
              </w:tc>
              <w:tc>
                <w:tcPr>
                  <w:tcW w:w="1575" w:type="dxa"/>
                  <w:vAlign w:val="center"/>
                </w:tcPr>
                <w:p w14:paraId="5C6B5E44" w14:textId="77777777" w:rsidR="00AF0C5D" w:rsidRPr="00E92D14" w:rsidRDefault="00457551">
                  <w:pPr>
                    <w:pStyle w:val="aff0"/>
                  </w:pPr>
                  <w:r w:rsidRPr="00E92D14">
                    <w:rPr>
                      <w:rFonts w:hint="eastAsia"/>
                    </w:rPr>
                    <w:t>0.004</w:t>
                  </w:r>
                </w:p>
              </w:tc>
            </w:tr>
            <w:tr w:rsidR="00AF0C5D" w:rsidRPr="00E92D14" w14:paraId="3CA00FAA" w14:textId="77777777">
              <w:trPr>
                <w:jc w:val="center"/>
              </w:trPr>
              <w:tc>
                <w:tcPr>
                  <w:tcW w:w="833" w:type="dxa"/>
                  <w:vAlign w:val="center"/>
                </w:tcPr>
                <w:p w14:paraId="58F08527" w14:textId="77777777" w:rsidR="00AF0C5D" w:rsidRPr="00E92D14" w:rsidRDefault="00457551">
                  <w:pPr>
                    <w:pStyle w:val="aff0"/>
                  </w:pPr>
                  <w:r w:rsidRPr="00E92D14">
                    <w:rPr>
                      <w:rFonts w:hint="eastAsia"/>
                    </w:rPr>
                    <w:t>5</w:t>
                  </w:r>
                </w:p>
              </w:tc>
              <w:tc>
                <w:tcPr>
                  <w:tcW w:w="1987" w:type="dxa"/>
                  <w:vAlign w:val="center"/>
                </w:tcPr>
                <w:p w14:paraId="1E310D93" w14:textId="77777777" w:rsidR="00AF0C5D" w:rsidRPr="00E92D14" w:rsidRDefault="00457551">
                  <w:pPr>
                    <w:pStyle w:val="aff0"/>
                  </w:pPr>
                  <w:r w:rsidRPr="00E92D14">
                    <w:rPr>
                      <w:rFonts w:hint="eastAsia"/>
                    </w:rPr>
                    <w:t>稀释剂</w:t>
                  </w:r>
                </w:p>
              </w:tc>
              <w:tc>
                <w:tcPr>
                  <w:tcW w:w="1099" w:type="dxa"/>
                  <w:vAlign w:val="center"/>
                </w:tcPr>
                <w:p w14:paraId="5AE2832A" w14:textId="77777777" w:rsidR="00AF0C5D" w:rsidRPr="00E92D14" w:rsidRDefault="00457551">
                  <w:pPr>
                    <w:pStyle w:val="aff0"/>
                  </w:pPr>
                  <w:r w:rsidRPr="00E92D14">
                    <w:rPr>
                      <w:rFonts w:hint="eastAsia"/>
                    </w:rPr>
                    <w:t>/</w:t>
                  </w:r>
                </w:p>
              </w:tc>
              <w:tc>
                <w:tcPr>
                  <w:tcW w:w="1481" w:type="dxa"/>
                  <w:vAlign w:val="center"/>
                </w:tcPr>
                <w:p w14:paraId="3ECEB607" w14:textId="77777777" w:rsidR="00AF0C5D" w:rsidRPr="00E92D14" w:rsidRDefault="00457551">
                  <w:pPr>
                    <w:pStyle w:val="aff0"/>
                  </w:pPr>
                  <w:r w:rsidRPr="00E92D14">
                    <w:rPr>
                      <w:rFonts w:hint="eastAsia"/>
                    </w:rPr>
                    <w:t>0.1</w:t>
                  </w:r>
                </w:p>
              </w:tc>
              <w:tc>
                <w:tcPr>
                  <w:tcW w:w="1494" w:type="dxa"/>
                  <w:vAlign w:val="center"/>
                </w:tcPr>
                <w:p w14:paraId="1B2A073B" w14:textId="77777777" w:rsidR="00AF0C5D" w:rsidRPr="00E92D14" w:rsidRDefault="00457551">
                  <w:pPr>
                    <w:pStyle w:val="aff0"/>
                  </w:pPr>
                  <w:r w:rsidRPr="00E92D14">
                    <w:rPr>
                      <w:rFonts w:hint="eastAsia"/>
                    </w:rPr>
                    <w:t>50</w:t>
                  </w:r>
                </w:p>
              </w:tc>
              <w:tc>
                <w:tcPr>
                  <w:tcW w:w="1575" w:type="dxa"/>
                  <w:vAlign w:val="center"/>
                </w:tcPr>
                <w:p w14:paraId="3664305C" w14:textId="77777777" w:rsidR="00AF0C5D" w:rsidRPr="00E92D14" w:rsidRDefault="00457551">
                  <w:pPr>
                    <w:pStyle w:val="aff0"/>
                  </w:pPr>
                  <w:r w:rsidRPr="00E92D14">
                    <w:rPr>
                      <w:rFonts w:hint="eastAsia"/>
                    </w:rPr>
                    <w:t>0.002</w:t>
                  </w:r>
                </w:p>
              </w:tc>
            </w:tr>
            <w:tr w:rsidR="00AF0C5D" w:rsidRPr="00E92D14" w14:paraId="70D96C7B" w14:textId="77777777">
              <w:trPr>
                <w:jc w:val="center"/>
              </w:trPr>
              <w:tc>
                <w:tcPr>
                  <w:tcW w:w="833" w:type="dxa"/>
                  <w:vAlign w:val="center"/>
                </w:tcPr>
                <w:p w14:paraId="6385C938" w14:textId="77777777" w:rsidR="00AF0C5D" w:rsidRPr="00E92D14" w:rsidRDefault="00457551">
                  <w:pPr>
                    <w:pStyle w:val="aff0"/>
                  </w:pPr>
                  <w:r w:rsidRPr="00E92D14">
                    <w:rPr>
                      <w:rFonts w:hint="eastAsia"/>
                    </w:rPr>
                    <w:t>6</w:t>
                  </w:r>
                </w:p>
              </w:tc>
              <w:tc>
                <w:tcPr>
                  <w:tcW w:w="1987" w:type="dxa"/>
                  <w:vAlign w:val="center"/>
                </w:tcPr>
                <w:p w14:paraId="1E8548BB" w14:textId="77777777" w:rsidR="00AF0C5D" w:rsidRPr="00E92D14" w:rsidRDefault="00457551">
                  <w:pPr>
                    <w:pStyle w:val="aff0"/>
                  </w:pPr>
                  <w:r w:rsidRPr="00E92D14">
                    <w:t>漆渣</w:t>
                  </w:r>
                </w:p>
              </w:tc>
              <w:tc>
                <w:tcPr>
                  <w:tcW w:w="1099" w:type="dxa"/>
                  <w:vAlign w:val="center"/>
                </w:tcPr>
                <w:p w14:paraId="7A43EA2C" w14:textId="77777777" w:rsidR="00AF0C5D" w:rsidRPr="00E92D14" w:rsidRDefault="00457551">
                  <w:pPr>
                    <w:pStyle w:val="aff0"/>
                  </w:pPr>
                  <w:r w:rsidRPr="00E92D14">
                    <w:rPr>
                      <w:rFonts w:hint="eastAsia"/>
                    </w:rPr>
                    <w:t>/</w:t>
                  </w:r>
                </w:p>
              </w:tc>
              <w:tc>
                <w:tcPr>
                  <w:tcW w:w="1481" w:type="dxa"/>
                  <w:vAlign w:val="center"/>
                </w:tcPr>
                <w:p w14:paraId="1A7B9BB0" w14:textId="77777777" w:rsidR="00AF0C5D" w:rsidRPr="00E92D14" w:rsidRDefault="00457551">
                  <w:pPr>
                    <w:pStyle w:val="aff0"/>
                  </w:pPr>
                  <w:r w:rsidRPr="00E92D14">
                    <w:rPr>
                      <w:rFonts w:hint="eastAsia"/>
                    </w:rPr>
                    <w:t>0.01</w:t>
                  </w:r>
                </w:p>
              </w:tc>
              <w:tc>
                <w:tcPr>
                  <w:tcW w:w="1494" w:type="dxa"/>
                  <w:vAlign w:val="center"/>
                </w:tcPr>
                <w:p w14:paraId="1310729A" w14:textId="77777777" w:rsidR="00AF0C5D" w:rsidRPr="00E92D14" w:rsidRDefault="00457551">
                  <w:pPr>
                    <w:pStyle w:val="aff0"/>
                  </w:pPr>
                  <w:r w:rsidRPr="00E92D14">
                    <w:rPr>
                      <w:rFonts w:hint="eastAsia"/>
                    </w:rPr>
                    <w:t>50</w:t>
                  </w:r>
                </w:p>
              </w:tc>
              <w:tc>
                <w:tcPr>
                  <w:tcW w:w="1575" w:type="dxa"/>
                  <w:vAlign w:val="center"/>
                </w:tcPr>
                <w:p w14:paraId="7909323E" w14:textId="77777777" w:rsidR="00AF0C5D" w:rsidRPr="00E92D14" w:rsidRDefault="00457551">
                  <w:pPr>
                    <w:pStyle w:val="aff0"/>
                  </w:pPr>
                  <w:r w:rsidRPr="00E92D14">
                    <w:rPr>
                      <w:rFonts w:hint="eastAsia"/>
                    </w:rPr>
                    <w:t>0.0002</w:t>
                  </w:r>
                </w:p>
              </w:tc>
            </w:tr>
            <w:tr w:rsidR="00AF0C5D" w:rsidRPr="00E92D14" w14:paraId="608ADC2E" w14:textId="77777777">
              <w:trPr>
                <w:jc w:val="center"/>
              </w:trPr>
              <w:tc>
                <w:tcPr>
                  <w:tcW w:w="833" w:type="dxa"/>
                  <w:vAlign w:val="center"/>
                </w:tcPr>
                <w:p w14:paraId="6023A38B" w14:textId="77777777" w:rsidR="00AF0C5D" w:rsidRPr="00E92D14" w:rsidRDefault="00457551">
                  <w:pPr>
                    <w:pStyle w:val="aff0"/>
                  </w:pPr>
                  <w:r w:rsidRPr="00E92D14">
                    <w:rPr>
                      <w:rFonts w:hint="eastAsia"/>
                    </w:rPr>
                    <w:t>7</w:t>
                  </w:r>
                </w:p>
              </w:tc>
              <w:tc>
                <w:tcPr>
                  <w:tcW w:w="1987" w:type="dxa"/>
                  <w:vAlign w:val="center"/>
                </w:tcPr>
                <w:p w14:paraId="5245E4E2" w14:textId="77777777" w:rsidR="00AF0C5D" w:rsidRPr="00E92D14" w:rsidRDefault="00457551">
                  <w:pPr>
                    <w:pStyle w:val="aff0"/>
                  </w:pPr>
                  <w:r w:rsidRPr="00E92D14">
                    <w:rPr>
                      <w:rFonts w:hint="eastAsia"/>
                    </w:rPr>
                    <w:t>废矿物油</w:t>
                  </w:r>
                </w:p>
              </w:tc>
              <w:tc>
                <w:tcPr>
                  <w:tcW w:w="1099" w:type="dxa"/>
                  <w:vAlign w:val="center"/>
                </w:tcPr>
                <w:p w14:paraId="5E6AA6B0" w14:textId="77777777" w:rsidR="00AF0C5D" w:rsidRPr="00E92D14" w:rsidRDefault="00457551">
                  <w:pPr>
                    <w:pStyle w:val="aff0"/>
                  </w:pPr>
                  <w:r w:rsidRPr="00E92D14">
                    <w:rPr>
                      <w:rFonts w:hint="eastAsia"/>
                    </w:rPr>
                    <w:t>/</w:t>
                  </w:r>
                </w:p>
              </w:tc>
              <w:tc>
                <w:tcPr>
                  <w:tcW w:w="1481" w:type="dxa"/>
                  <w:vAlign w:val="center"/>
                </w:tcPr>
                <w:p w14:paraId="3C89A00E" w14:textId="77777777" w:rsidR="00AF0C5D" w:rsidRPr="00E92D14" w:rsidRDefault="00457551">
                  <w:pPr>
                    <w:pStyle w:val="aff0"/>
                  </w:pPr>
                  <w:r w:rsidRPr="00E92D14">
                    <w:rPr>
                      <w:rFonts w:hint="eastAsia"/>
                    </w:rPr>
                    <w:t>0.1</w:t>
                  </w:r>
                </w:p>
              </w:tc>
              <w:tc>
                <w:tcPr>
                  <w:tcW w:w="1494" w:type="dxa"/>
                  <w:vAlign w:val="center"/>
                </w:tcPr>
                <w:p w14:paraId="06CE0511" w14:textId="77777777" w:rsidR="00AF0C5D" w:rsidRPr="00E92D14" w:rsidRDefault="00457551">
                  <w:pPr>
                    <w:pStyle w:val="aff0"/>
                  </w:pPr>
                  <w:r w:rsidRPr="00E92D14">
                    <w:rPr>
                      <w:rFonts w:hint="eastAsia"/>
                    </w:rPr>
                    <w:t>2500</w:t>
                  </w:r>
                </w:p>
              </w:tc>
              <w:tc>
                <w:tcPr>
                  <w:tcW w:w="1575" w:type="dxa"/>
                  <w:vAlign w:val="center"/>
                </w:tcPr>
                <w:p w14:paraId="28A517B2" w14:textId="77777777" w:rsidR="00AF0C5D" w:rsidRPr="00E92D14" w:rsidRDefault="00457551">
                  <w:pPr>
                    <w:pStyle w:val="aff0"/>
                  </w:pPr>
                  <w:r w:rsidRPr="00E92D14">
                    <w:rPr>
                      <w:rFonts w:hint="eastAsia"/>
                    </w:rPr>
                    <w:t>0.00004</w:t>
                  </w:r>
                </w:p>
              </w:tc>
            </w:tr>
            <w:tr w:rsidR="00AF0C5D" w:rsidRPr="00E92D14" w14:paraId="38392CB9" w14:textId="77777777">
              <w:trPr>
                <w:jc w:val="center"/>
              </w:trPr>
              <w:tc>
                <w:tcPr>
                  <w:tcW w:w="6894" w:type="dxa"/>
                  <w:gridSpan w:val="5"/>
                  <w:vAlign w:val="center"/>
                </w:tcPr>
                <w:p w14:paraId="4A2DCCB8" w14:textId="77777777" w:rsidR="00AF0C5D" w:rsidRPr="00E92D14" w:rsidRDefault="00457551">
                  <w:pPr>
                    <w:pStyle w:val="aff0"/>
                  </w:pPr>
                  <w:r w:rsidRPr="00E92D14">
                    <w:t>项目</w:t>
                  </w:r>
                  <w:r w:rsidRPr="00E92D14">
                    <w:t>Q</w:t>
                  </w:r>
                  <w:r w:rsidRPr="00E92D14">
                    <w:t>值</w:t>
                  </w:r>
                  <w:r w:rsidRPr="00E92D14">
                    <w:t>Σ</w:t>
                  </w:r>
                </w:p>
              </w:tc>
              <w:tc>
                <w:tcPr>
                  <w:tcW w:w="1575" w:type="dxa"/>
                  <w:vAlign w:val="center"/>
                </w:tcPr>
                <w:p w14:paraId="5A1379EC" w14:textId="77777777" w:rsidR="00AF0C5D" w:rsidRPr="00E92D14" w:rsidRDefault="00457551">
                  <w:pPr>
                    <w:pStyle w:val="aff0"/>
                  </w:pPr>
                  <w:r w:rsidRPr="00E92D14">
                    <w:rPr>
                      <w:rFonts w:hint="eastAsia"/>
                    </w:rPr>
                    <w:t>0.02424</w:t>
                  </w:r>
                </w:p>
              </w:tc>
            </w:tr>
          </w:tbl>
          <w:p w14:paraId="047594D2" w14:textId="77777777" w:rsidR="00AF0C5D" w:rsidRPr="00E92D14" w:rsidRDefault="00457551">
            <w:pPr>
              <w:autoSpaceDE w:val="0"/>
              <w:autoSpaceDN w:val="0"/>
              <w:adjustRightInd w:val="0"/>
              <w:ind w:firstLineChars="98" w:firstLine="235"/>
            </w:pPr>
            <w:r w:rsidRPr="00E92D14">
              <w:rPr>
                <w:rFonts w:hint="eastAsia"/>
              </w:rPr>
              <w:t>根据导则计算危险物质数量与临界量比值：</w:t>
            </w:r>
            <w:r w:rsidRPr="00E92D14">
              <w:t>Q</w:t>
            </w:r>
            <w:r w:rsidRPr="00E92D14">
              <w:rPr>
                <w:rFonts w:hint="eastAsia"/>
              </w:rPr>
              <w:t>=0.02424</w:t>
            </w:r>
            <w:r w:rsidRPr="00E92D14">
              <w:rPr>
                <w:rFonts w:hint="eastAsia"/>
              </w:rPr>
              <w:t>＜</w:t>
            </w:r>
            <w:r w:rsidRPr="00E92D14">
              <w:rPr>
                <w:rFonts w:hint="eastAsia"/>
              </w:rPr>
              <w:t>1</w:t>
            </w:r>
            <w:r w:rsidRPr="00E92D14">
              <w:rPr>
                <w:rFonts w:hint="eastAsia"/>
              </w:rPr>
              <w:t>，</w:t>
            </w:r>
          </w:p>
          <w:p w14:paraId="2DDAE713" w14:textId="77777777" w:rsidR="00AF0C5D" w:rsidRPr="00E92D14" w:rsidRDefault="00457551">
            <w:pPr>
              <w:ind w:firstLine="480"/>
            </w:pPr>
            <w:r w:rsidRPr="00E92D14">
              <w:t>环境风险评价工作等级划分为一级、二级、三级。根据建设项目涉及的物质及工艺系统危险性和所在地的环境敏感性确定环境风险潜势，按照下表确定评价工作等级。风险潜势为</w:t>
            </w:r>
            <w:r w:rsidRPr="00E92D14">
              <w:rPr>
                <w:rFonts w:ascii="宋体" w:hAnsi="宋体" w:cs="宋体" w:hint="eastAsia"/>
              </w:rPr>
              <w:t>Ⅳ</w:t>
            </w:r>
            <w:r w:rsidRPr="00E92D14">
              <w:t>及以上，进行一级评价；风险潜势为</w:t>
            </w:r>
            <w:r w:rsidRPr="00E92D14">
              <w:rPr>
                <w:rFonts w:ascii="宋体" w:hAnsi="宋体" w:cs="宋体" w:hint="eastAsia"/>
              </w:rPr>
              <w:t>Ⅲ</w:t>
            </w:r>
            <w:r w:rsidRPr="00E92D14">
              <w:t>，进行二级评价；风险潜势为</w:t>
            </w:r>
            <w:r w:rsidRPr="00E92D14">
              <w:rPr>
                <w:rFonts w:ascii="宋体" w:hAnsi="宋体" w:cs="宋体" w:hint="eastAsia"/>
              </w:rPr>
              <w:t>Ⅱ</w:t>
            </w:r>
            <w:r w:rsidRPr="00E92D14">
              <w:t>，进行三级评价；风险潜势为</w:t>
            </w:r>
            <w:r w:rsidRPr="00E92D14">
              <w:rPr>
                <w:rFonts w:ascii="宋体" w:hAnsi="宋体" w:cs="宋体" w:hint="eastAsia"/>
              </w:rPr>
              <w:t>Ⅰ</w:t>
            </w:r>
            <w:r w:rsidRPr="00E92D14">
              <w:t>，可开展简单分析。</w:t>
            </w:r>
          </w:p>
          <w:p w14:paraId="41DF92E1" w14:textId="5F4286BB" w:rsidR="00AF0C5D" w:rsidRPr="00E92D14" w:rsidRDefault="00457551">
            <w:pPr>
              <w:pStyle w:val="aff1"/>
            </w:pPr>
            <w:r w:rsidRPr="00E92D14">
              <w:t>表</w:t>
            </w:r>
            <w:r w:rsidR="00FF70B6">
              <w:rPr>
                <w:rFonts w:hint="eastAsia"/>
              </w:rPr>
              <w:t>4-2</w:t>
            </w:r>
            <w:r w:rsidR="00FF70B6">
              <w:t>0</w:t>
            </w:r>
            <w:r w:rsidRPr="00E92D14">
              <w:t>环境风险评价工作等级</w:t>
            </w:r>
          </w:p>
          <w:tbl>
            <w:tblPr>
              <w:tblW w:w="5000" w:type="pct"/>
              <w:jc w:val="center"/>
              <w:tblBorders>
                <w:top w:val="single" w:sz="12" w:space="0" w:color="000000"/>
                <w:bottom w:val="single" w:sz="12" w:space="0" w:color="000000"/>
                <w:insideH w:val="single" w:sz="2" w:space="0" w:color="000000"/>
                <w:insideV w:val="single" w:sz="2" w:space="0" w:color="000000"/>
              </w:tblBorders>
              <w:tblCellMar>
                <w:top w:w="57" w:type="dxa"/>
                <w:bottom w:w="57" w:type="dxa"/>
              </w:tblCellMar>
              <w:tblLook w:val="04A0" w:firstRow="1" w:lastRow="0" w:firstColumn="1" w:lastColumn="0" w:noHBand="0" w:noVBand="1"/>
            </w:tblPr>
            <w:tblGrid>
              <w:gridCol w:w="2079"/>
              <w:gridCol w:w="1499"/>
              <w:gridCol w:w="1722"/>
              <w:gridCol w:w="1596"/>
              <w:gridCol w:w="1573"/>
            </w:tblGrid>
            <w:tr w:rsidR="00AF0C5D" w:rsidRPr="00E92D14" w14:paraId="6FC8F967" w14:textId="77777777">
              <w:trPr>
                <w:trHeight w:val="340"/>
                <w:tblHeader/>
                <w:jc w:val="center"/>
              </w:trPr>
              <w:tc>
                <w:tcPr>
                  <w:tcW w:w="2243" w:type="dxa"/>
                  <w:shd w:val="clear" w:color="auto" w:fill="auto"/>
                  <w:vAlign w:val="center"/>
                </w:tcPr>
                <w:p w14:paraId="39128673" w14:textId="77777777" w:rsidR="00AF0C5D" w:rsidRPr="00E92D14" w:rsidRDefault="00457551">
                  <w:pPr>
                    <w:pStyle w:val="aff1"/>
                  </w:pPr>
                  <w:r w:rsidRPr="00E92D14">
                    <w:t>环境风险潜势</w:t>
                  </w:r>
                </w:p>
              </w:tc>
              <w:tc>
                <w:tcPr>
                  <w:tcW w:w="1582" w:type="dxa"/>
                  <w:shd w:val="clear" w:color="auto" w:fill="auto"/>
                  <w:vAlign w:val="center"/>
                </w:tcPr>
                <w:p w14:paraId="16BCB2E9" w14:textId="77777777" w:rsidR="00AF0C5D" w:rsidRPr="00E92D14" w:rsidRDefault="00457551">
                  <w:pPr>
                    <w:pStyle w:val="aff1"/>
                  </w:pPr>
                  <w:r w:rsidRPr="00E92D14">
                    <w:t>IV</w:t>
                  </w:r>
                  <w:r w:rsidRPr="00E92D14">
                    <w:t>、</w:t>
                  </w:r>
                  <w:r w:rsidRPr="00E92D14">
                    <w:t>IV+</w:t>
                  </w:r>
                </w:p>
              </w:tc>
              <w:tc>
                <w:tcPr>
                  <w:tcW w:w="1847" w:type="dxa"/>
                  <w:shd w:val="clear" w:color="auto" w:fill="auto"/>
                  <w:vAlign w:val="center"/>
                </w:tcPr>
                <w:p w14:paraId="602852E9" w14:textId="77777777" w:rsidR="00AF0C5D" w:rsidRPr="00E92D14" w:rsidRDefault="00457551">
                  <w:pPr>
                    <w:pStyle w:val="aff1"/>
                  </w:pPr>
                  <w:r w:rsidRPr="00E92D14">
                    <w:t>III</w:t>
                  </w:r>
                </w:p>
              </w:tc>
              <w:tc>
                <w:tcPr>
                  <w:tcW w:w="1712" w:type="dxa"/>
                  <w:shd w:val="clear" w:color="auto" w:fill="auto"/>
                  <w:vAlign w:val="center"/>
                </w:tcPr>
                <w:p w14:paraId="06018C51" w14:textId="77777777" w:rsidR="00AF0C5D" w:rsidRPr="00E92D14" w:rsidRDefault="00457551">
                  <w:pPr>
                    <w:pStyle w:val="aff1"/>
                  </w:pPr>
                  <w:r w:rsidRPr="00E92D14">
                    <w:t>II</w:t>
                  </w:r>
                </w:p>
              </w:tc>
              <w:tc>
                <w:tcPr>
                  <w:tcW w:w="1687" w:type="dxa"/>
                  <w:shd w:val="clear" w:color="auto" w:fill="auto"/>
                  <w:vAlign w:val="center"/>
                </w:tcPr>
                <w:p w14:paraId="0470A079" w14:textId="77777777" w:rsidR="00AF0C5D" w:rsidRPr="00E92D14" w:rsidRDefault="00457551">
                  <w:pPr>
                    <w:pStyle w:val="aff1"/>
                  </w:pPr>
                  <w:r w:rsidRPr="00E92D14">
                    <w:t>I</w:t>
                  </w:r>
                </w:p>
              </w:tc>
            </w:tr>
            <w:tr w:rsidR="00AF0C5D" w:rsidRPr="00E92D14" w14:paraId="5674CFA4" w14:textId="77777777">
              <w:trPr>
                <w:trHeight w:val="340"/>
                <w:jc w:val="center"/>
              </w:trPr>
              <w:tc>
                <w:tcPr>
                  <w:tcW w:w="2243" w:type="dxa"/>
                  <w:shd w:val="clear" w:color="auto" w:fill="auto"/>
                  <w:vAlign w:val="center"/>
                </w:tcPr>
                <w:p w14:paraId="0C14CE25" w14:textId="77777777" w:rsidR="00AF0C5D" w:rsidRPr="00E92D14" w:rsidRDefault="00457551">
                  <w:pPr>
                    <w:pStyle w:val="aff0"/>
                  </w:pPr>
                  <w:r w:rsidRPr="00E92D14">
                    <w:t>评价工作等级</w:t>
                  </w:r>
                </w:p>
              </w:tc>
              <w:tc>
                <w:tcPr>
                  <w:tcW w:w="1582" w:type="dxa"/>
                  <w:shd w:val="clear" w:color="auto" w:fill="auto"/>
                  <w:vAlign w:val="center"/>
                </w:tcPr>
                <w:p w14:paraId="1535204F" w14:textId="77777777" w:rsidR="00AF0C5D" w:rsidRPr="00E92D14" w:rsidRDefault="00457551">
                  <w:pPr>
                    <w:pStyle w:val="aff0"/>
                  </w:pPr>
                  <w:r w:rsidRPr="00E92D14">
                    <w:t>一</w:t>
                  </w:r>
                </w:p>
              </w:tc>
              <w:tc>
                <w:tcPr>
                  <w:tcW w:w="1847" w:type="dxa"/>
                  <w:shd w:val="clear" w:color="auto" w:fill="auto"/>
                  <w:vAlign w:val="center"/>
                </w:tcPr>
                <w:p w14:paraId="32253963" w14:textId="77777777" w:rsidR="00AF0C5D" w:rsidRPr="00E92D14" w:rsidRDefault="00457551">
                  <w:pPr>
                    <w:pStyle w:val="aff0"/>
                  </w:pPr>
                  <w:r w:rsidRPr="00E92D14">
                    <w:t>二</w:t>
                  </w:r>
                </w:p>
              </w:tc>
              <w:tc>
                <w:tcPr>
                  <w:tcW w:w="1712" w:type="dxa"/>
                  <w:shd w:val="clear" w:color="auto" w:fill="auto"/>
                  <w:vAlign w:val="center"/>
                </w:tcPr>
                <w:p w14:paraId="591757C4" w14:textId="77777777" w:rsidR="00AF0C5D" w:rsidRPr="00E92D14" w:rsidRDefault="00457551">
                  <w:pPr>
                    <w:pStyle w:val="aff0"/>
                  </w:pPr>
                  <w:r w:rsidRPr="00E92D14">
                    <w:t>三</w:t>
                  </w:r>
                </w:p>
              </w:tc>
              <w:tc>
                <w:tcPr>
                  <w:tcW w:w="1687" w:type="dxa"/>
                  <w:shd w:val="clear" w:color="auto" w:fill="auto"/>
                  <w:vAlign w:val="center"/>
                </w:tcPr>
                <w:p w14:paraId="6F8EDB02" w14:textId="77777777" w:rsidR="00AF0C5D" w:rsidRPr="00E92D14" w:rsidRDefault="00457551">
                  <w:pPr>
                    <w:pStyle w:val="aff0"/>
                  </w:pPr>
                  <w:r w:rsidRPr="00E92D14">
                    <w:t>简单分析</w:t>
                  </w:r>
                </w:p>
              </w:tc>
            </w:tr>
          </w:tbl>
          <w:p w14:paraId="5A4EA06A" w14:textId="77777777" w:rsidR="00AF0C5D" w:rsidRPr="00E92D14" w:rsidRDefault="00457551">
            <w:pPr>
              <w:autoSpaceDE w:val="0"/>
              <w:autoSpaceDN w:val="0"/>
              <w:adjustRightInd w:val="0"/>
              <w:ind w:firstLineChars="197" w:firstLine="473"/>
            </w:pPr>
            <w:r w:rsidRPr="00E92D14">
              <w:rPr>
                <w:rFonts w:hint="eastAsia"/>
              </w:rPr>
              <w:t>根据上表分析可知，风险潜势为</w:t>
            </w:r>
            <w:r w:rsidRPr="00E92D14">
              <w:t>I</w:t>
            </w:r>
            <w:r w:rsidRPr="00E92D14">
              <w:rPr>
                <w:rFonts w:hint="eastAsia"/>
              </w:rPr>
              <w:t>，环境风险评价工作等级划分的规定，可开</w:t>
            </w:r>
            <w:r w:rsidRPr="00E92D14">
              <w:rPr>
                <w:rFonts w:hint="eastAsia"/>
              </w:rPr>
              <w:lastRenderedPageBreak/>
              <w:t>展简单分析。</w:t>
            </w:r>
          </w:p>
          <w:p w14:paraId="156CFA8C" w14:textId="77777777" w:rsidR="00AF0C5D" w:rsidRPr="00E92D14" w:rsidRDefault="00457551">
            <w:pPr>
              <w:autoSpaceDE w:val="0"/>
              <w:autoSpaceDN w:val="0"/>
              <w:spacing w:beforeLines="50" w:before="120"/>
              <w:ind w:firstLine="482"/>
              <w:rPr>
                <w:b/>
                <w:bCs/>
              </w:rPr>
            </w:pPr>
            <w:r w:rsidRPr="00E92D14">
              <w:rPr>
                <w:rFonts w:hint="eastAsia"/>
                <w:b/>
                <w:bCs/>
              </w:rPr>
              <w:t>2</w:t>
            </w:r>
            <w:r w:rsidRPr="00E92D14">
              <w:rPr>
                <w:rFonts w:hint="eastAsia"/>
                <w:b/>
                <w:bCs/>
              </w:rPr>
              <w:t>、</w:t>
            </w:r>
            <w:r w:rsidRPr="00E92D14">
              <w:rPr>
                <w:b/>
                <w:bCs/>
              </w:rPr>
              <w:t>环境风险类型及危害分析</w:t>
            </w:r>
          </w:p>
          <w:p w14:paraId="10D47FE4" w14:textId="77777777" w:rsidR="00AF0C5D" w:rsidRPr="00E92D14" w:rsidRDefault="00457551">
            <w:pPr>
              <w:ind w:firstLine="480"/>
              <w:rPr>
                <w:kern w:val="0"/>
                <w:szCs w:val="20"/>
              </w:rPr>
            </w:pPr>
            <w:r w:rsidRPr="00E92D14">
              <w:rPr>
                <w:kern w:val="0"/>
                <w:szCs w:val="20"/>
              </w:rPr>
              <w:t>本项目在生产及贮运过程中存在发生泄漏、火灾、爆炸等风险事故的可能性，主要环境风险事故类型及可能产生的后果见下表。</w:t>
            </w:r>
          </w:p>
          <w:p w14:paraId="433AF5B1" w14:textId="52B15B6D" w:rsidR="00AF0C5D" w:rsidRPr="00E92D14" w:rsidRDefault="00457551">
            <w:pPr>
              <w:pStyle w:val="aff1"/>
            </w:pPr>
            <w:r w:rsidRPr="00E92D14">
              <w:t>表</w:t>
            </w:r>
            <w:r w:rsidRPr="00E92D14">
              <w:rPr>
                <w:rFonts w:hint="eastAsia"/>
              </w:rPr>
              <w:t>4</w:t>
            </w:r>
            <w:r w:rsidRPr="00E92D14">
              <w:t>-</w:t>
            </w:r>
            <w:r w:rsidR="00FF70B6">
              <w:rPr>
                <w:rFonts w:hint="eastAsia"/>
              </w:rPr>
              <w:t>2</w:t>
            </w:r>
            <w:r w:rsidR="00FF70B6">
              <w:t>1</w:t>
            </w:r>
            <w:r w:rsidRPr="00E92D14">
              <w:t>本项目环境风险类型及危害分析一览表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74"/>
              <w:gridCol w:w="2080"/>
              <w:gridCol w:w="4715"/>
            </w:tblGrid>
            <w:tr w:rsidR="00AF0C5D" w:rsidRPr="00E92D14" w14:paraId="5E645B2F" w14:textId="77777777">
              <w:tc>
                <w:tcPr>
                  <w:tcW w:w="1809" w:type="dxa"/>
                  <w:vAlign w:val="center"/>
                </w:tcPr>
                <w:p w14:paraId="47F0530E" w14:textId="77777777" w:rsidR="00AF0C5D" w:rsidRPr="00E92D14" w:rsidRDefault="00457551">
                  <w:pPr>
                    <w:pStyle w:val="aff1"/>
                  </w:pPr>
                  <w:r w:rsidRPr="00E92D14">
                    <w:t>风险类型</w:t>
                  </w:r>
                </w:p>
              </w:tc>
              <w:tc>
                <w:tcPr>
                  <w:tcW w:w="2268" w:type="dxa"/>
                  <w:vAlign w:val="center"/>
                </w:tcPr>
                <w:p w14:paraId="69AF0C10" w14:textId="77777777" w:rsidR="00AF0C5D" w:rsidRPr="00E92D14" w:rsidRDefault="00457551">
                  <w:pPr>
                    <w:pStyle w:val="aff1"/>
                  </w:pPr>
                  <w:r w:rsidRPr="00E92D14">
                    <w:t>产生原因</w:t>
                  </w:r>
                </w:p>
              </w:tc>
              <w:tc>
                <w:tcPr>
                  <w:tcW w:w="5245" w:type="dxa"/>
                  <w:vAlign w:val="center"/>
                </w:tcPr>
                <w:p w14:paraId="7B6EA2B1" w14:textId="77777777" w:rsidR="00AF0C5D" w:rsidRPr="00E92D14" w:rsidRDefault="00457551">
                  <w:pPr>
                    <w:pStyle w:val="aff1"/>
                  </w:pPr>
                  <w:r w:rsidRPr="00E92D14">
                    <w:t>可能产生的后果</w:t>
                  </w:r>
                </w:p>
              </w:tc>
            </w:tr>
            <w:tr w:rsidR="00AF0C5D" w:rsidRPr="00E92D14" w14:paraId="251F43E4" w14:textId="77777777">
              <w:tc>
                <w:tcPr>
                  <w:tcW w:w="1809" w:type="dxa"/>
                  <w:vAlign w:val="center"/>
                </w:tcPr>
                <w:p w14:paraId="4B0AEFB8" w14:textId="77777777" w:rsidR="00AF0C5D" w:rsidRPr="00E92D14" w:rsidRDefault="00457551">
                  <w:pPr>
                    <w:pStyle w:val="aff0"/>
                  </w:pPr>
                  <w:r w:rsidRPr="00E92D14">
                    <w:t>危险物质泄漏</w:t>
                  </w:r>
                </w:p>
              </w:tc>
              <w:tc>
                <w:tcPr>
                  <w:tcW w:w="2268" w:type="dxa"/>
                  <w:vAlign w:val="center"/>
                </w:tcPr>
                <w:p w14:paraId="7D9B30EB" w14:textId="77777777" w:rsidR="00AF0C5D" w:rsidRPr="00E92D14" w:rsidRDefault="00457551">
                  <w:pPr>
                    <w:pStyle w:val="aff0"/>
                  </w:pPr>
                  <w:r w:rsidRPr="00E92D14">
                    <w:t>人为操作不当；设备缺陷或故障；系统故障等</w:t>
                  </w:r>
                </w:p>
              </w:tc>
              <w:tc>
                <w:tcPr>
                  <w:tcW w:w="5245" w:type="dxa"/>
                  <w:vAlign w:val="center"/>
                </w:tcPr>
                <w:p w14:paraId="45B0A7B9" w14:textId="77777777" w:rsidR="00AF0C5D" w:rsidRPr="00E92D14" w:rsidRDefault="00457551">
                  <w:pPr>
                    <w:pStyle w:val="aff0"/>
                  </w:pPr>
                  <w:r w:rsidRPr="00E92D14">
                    <w:t>泄露出来的漆渣</w:t>
                  </w:r>
                  <w:r w:rsidRPr="00E92D14">
                    <w:rPr>
                      <w:rFonts w:hint="eastAsia"/>
                    </w:rPr>
                    <w:t>、润滑油</w:t>
                  </w:r>
                  <w:r w:rsidRPr="00E92D14">
                    <w:t>等污染物以及环保设施故障导致废气事故性排放，对空气环境不利影响将增加</w:t>
                  </w:r>
                </w:p>
              </w:tc>
            </w:tr>
            <w:tr w:rsidR="00AF0C5D" w:rsidRPr="00E92D14" w14:paraId="6D4E6946" w14:textId="77777777">
              <w:tc>
                <w:tcPr>
                  <w:tcW w:w="1809" w:type="dxa"/>
                  <w:vAlign w:val="center"/>
                </w:tcPr>
                <w:p w14:paraId="3B7C59F2" w14:textId="77777777" w:rsidR="00AF0C5D" w:rsidRPr="00E92D14" w:rsidRDefault="00457551">
                  <w:pPr>
                    <w:pStyle w:val="aff0"/>
                  </w:pPr>
                  <w:r w:rsidRPr="00E92D14">
                    <w:t>火灾、爆炸等引发的伴生</w:t>
                  </w:r>
                  <w:r w:rsidRPr="00E92D14">
                    <w:t>/</w:t>
                  </w:r>
                  <w:r w:rsidRPr="00E92D14">
                    <w:t>次生污染物排放</w:t>
                  </w:r>
                </w:p>
              </w:tc>
              <w:tc>
                <w:tcPr>
                  <w:tcW w:w="2268" w:type="dxa"/>
                  <w:vAlign w:val="center"/>
                </w:tcPr>
                <w:p w14:paraId="2C9363C5" w14:textId="77777777" w:rsidR="00AF0C5D" w:rsidRPr="00E92D14" w:rsidRDefault="00457551">
                  <w:pPr>
                    <w:pStyle w:val="aff0"/>
                  </w:pPr>
                  <w:r w:rsidRPr="00E92D14">
                    <w:t>遇高温或明火</w:t>
                  </w:r>
                </w:p>
              </w:tc>
              <w:tc>
                <w:tcPr>
                  <w:tcW w:w="5245" w:type="dxa"/>
                  <w:vAlign w:val="center"/>
                </w:tcPr>
                <w:p w14:paraId="2D6741A7" w14:textId="77777777" w:rsidR="00AF0C5D" w:rsidRPr="00E92D14" w:rsidRDefault="00457551">
                  <w:pPr>
                    <w:pStyle w:val="aff0"/>
                  </w:pPr>
                  <w:r w:rsidRPr="00E92D14">
                    <w:rPr>
                      <w:rFonts w:hint="eastAsia"/>
                    </w:rPr>
                    <w:t>丙烯酸聚氨酯面漆、环氧富锌防腐底漆、铁红醇酸防锈底漆、润滑油</w:t>
                  </w:r>
                  <w:r w:rsidRPr="00E92D14">
                    <w:t>等易燃物料一旦泄漏，或扩散到爆炸极限内，可引起火灾事故的发生，燃烧产生的废气等将对空气环境造成影响；火灾会产生大量的消防废水，泄漏液体、消防废水不能及时处理或应急措施不当时，事故废水或泄漏物料如不及时进行收集，可能通过雨水管网，进入厂界外环境，将对周边水体造成影响</w:t>
                  </w:r>
                </w:p>
              </w:tc>
            </w:tr>
          </w:tbl>
          <w:p w14:paraId="742998D0" w14:textId="77777777" w:rsidR="00AF0C5D" w:rsidRPr="00E92D14" w:rsidRDefault="00457551">
            <w:pPr>
              <w:adjustRightInd w:val="0"/>
              <w:snapToGrid w:val="0"/>
              <w:spacing w:beforeLines="50" w:before="120"/>
              <w:ind w:firstLine="482"/>
              <w:rPr>
                <w:b/>
                <w:bCs/>
                <w:kern w:val="24"/>
              </w:rPr>
            </w:pPr>
            <w:r w:rsidRPr="00E92D14">
              <w:rPr>
                <w:rFonts w:hint="eastAsia"/>
                <w:b/>
                <w:bCs/>
                <w:kern w:val="24"/>
              </w:rPr>
              <w:t>3</w:t>
            </w:r>
            <w:r w:rsidRPr="00E92D14">
              <w:rPr>
                <w:b/>
                <w:bCs/>
                <w:kern w:val="24"/>
              </w:rPr>
              <w:t>、风险防范措施</w:t>
            </w:r>
          </w:p>
          <w:p w14:paraId="7AD86376" w14:textId="77777777" w:rsidR="00AF0C5D" w:rsidRPr="00E92D14" w:rsidRDefault="00457551">
            <w:pPr>
              <w:adjustRightInd w:val="0"/>
              <w:snapToGrid w:val="0"/>
              <w:ind w:firstLine="480"/>
              <w:rPr>
                <w:kern w:val="24"/>
              </w:rPr>
            </w:pPr>
            <w:r w:rsidRPr="00E92D14">
              <w:rPr>
                <w:rFonts w:hint="eastAsia"/>
                <w:kern w:val="24"/>
              </w:rPr>
              <w:t>①</w:t>
            </w:r>
            <w:r w:rsidRPr="00E92D14">
              <w:rPr>
                <w:kern w:val="24"/>
              </w:rPr>
              <w:t>危险品贮存要求</w:t>
            </w:r>
          </w:p>
          <w:p w14:paraId="5A6CA877" w14:textId="77777777" w:rsidR="00AF0C5D" w:rsidRPr="00E92D14" w:rsidRDefault="00457551">
            <w:pPr>
              <w:autoSpaceDE w:val="0"/>
              <w:autoSpaceDN w:val="0"/>
              <w:adjustRightInd w:val="0"/>
              <w:ind w:firstLine="480"/>
              <w:jc w:val="left"/>
              <w:rPr>
                <w:kern w:val="0"/>
                <w:szCs w:val="20"/>
                <w:lang w:val="zh-CN"/>
              </w:rPr>
            </w:pPr>
            <w:r w:rsidRPr="00E92D14">
              <w:rPr>
                <w:kern w:val="0"/>
                <w:szCs w:val="20"/>
                <w:lang w:val="zh-CN"/>
              </w:rPr>
              <w:t>由于本项目危险废物暂存有一定的贮存量，为避免在贮存环节发生风险事故，应根据相关规范，满足以下要求：</w:t>
            </w:r>
          </w:p>
          <w:p w14:paraId="1587CE26"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a.</w:t>
            </w:r>
            <w:r w:rsidRPr="00E92D14">
              <w:rPr>
                <w:kern w:val="0"/>
                <w:szCs w:val="20"/>
                <w:lang w:val="zh-CN"/>
              </w:rPr>
              <w:t>危废暂存仓库应根据分区防渗要求，做好相应的防渗工作。</w:t>
            </w:r>
          </w:p>
          <w:p w14:paraId="15FC5762"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b.</w:t>
            </w:r>
            <w:r w:rsidRPr="00E92D14">
              <w:rPr>
                <w:kern w:val="0"/>
                <w:szCs w:val="20"/>
                <w:lang w:val="zh-CN"/>
              </w:rPr>
              <w:t>危废暂存仓库禁火，避免阳光直射、暴晒，远离热源、电源和火源，库房建筑及各种设备均应符合《建筑设计防火规范》中的规定。按化学品不同类别、性质、危险程度、灭火方法等分区分类贮存，并附上明显标示。性质相抵的禁止同库储存。分类存放废电子电器产品的储存场所，禁止无关人员进入。</w:t>
            </w:r>
          </w:p>
          <w:p w14:paraId="0CB0FA56"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c.</w:t>
            </w:r>
            <w:r w:rsidRPr="00E92D14">
              <w:rPr>
                <w:kern w:val="0"/>
                <w:szCs w:val="20"/>
                <w:lang w:val="zh-CN"/>
              </w:rPr>
              <w:t>存放废漆渣的四周应设置导流沟及收集池，在发生事故时可及时将污染物收集。</w:t>
            </w:r>
          </w:p>
          <w:p w14:paraId="7C805D66"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②</w:t>
            </w:r>
            <w:r w:rsidRPr="00E92D14">
              <w:rPr>
                <w:kern w:val="0"/>
                <w:szCs w:val="20"/>
                <w:lang w:val="zh-CN"/>
              </w:rPr>
              <w:t>易燃易爆品贮存区事故风险防范措施</w:t>
            </w:r>
          </w:p>
          <w:p w14:paraId="638C200B"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a.</w:t>
            </w:r>
            <w:r w:rsidRPr="00E92D14">
              <w:rPr>
                <w:kern w:val="0"/>
                <w:szCs w:val="20"/>
                <w:lang w:val="zh-CN"/>
              </w:rPr>
              <w:t>在总平面图布置上，各建筑单体之间要按有关设计规范要求，留有足够的防火间距。特别是化学品仓库，在该区域设置可燃气体报警系统对可燃气体的泄漏和浓度超限进行报警，使用防爆开关电器等以防止火灾事故的发生。虽然本工程</w:t>
            </w:r>
            <w:r w:rsidRPr="00E92D14">
              <w:rPr>
                <w:kern w:val="0"/>
                <w:szCs w:val="20"/>
                <w:lang w:val="zh-CN"/>
              </w:rPr>
              <w:lastRenderedPageBreak/>
              <w:t>生产中使用和储存的危险物不构成重大危险源，其储存地仍应远离水源、居住区等。在设计压力容器设备时，严格执行钢制压力容器设计规范。</w:t>
            </w:r>
          </w:p>
          <w:p w14:paraId="11B627EE"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b.</w:t>
            </w:r>
            <w:r w:rsidRPr="00E92D14">
              <w:rPr>
                <w:kern w:val="0"/>
                <w:szCs w:val="20"/>
                <w:lang w:val="zh-CN"/>
              </w:rPr>
              <w:t>贮存区周围设环形消防通道，合理进行竖向布置、排雨水、排洪设计。</w:t>
            </w:r>
          </w:p>
          <w:p w14:paraId="14269873" w14:textId="77777777" w:rsidR="00AF0C5D" w:rsidRPr="00E92D14" w:rsidRDefault="00457551">
            <w:pPr>
              <w:adjustRightInd w:val="0"/>
              <w:snapToGrid w:val="0"/>
              <w:ind w:firstLine="480"/>
              <w:rPr>
                <w:kern w:val="24"/>
              </w:rPr>
            </w:pPr>
            <w:r w:rsidRPr="00E92D14">
              <w:rPr>
                <w:rFonts w:hint="eastAsia"/>
                <w:kern w:val="0"/>
                <w:szCs w:val="20"/>
                <w:lang w:val="zh-CN"/>
              </w:rPr>
              <w:t>c.</w:t>
            </w:r>
            <w:r w:rsidRPr="00E92D14">
              <w:rPr>
                <w:kern w:val="0"/>
                <w:szCs w:val="20"/>
                <w:lang w:val="zh-CN"/>
              </w:rPr>
              <w:t>做好储存瓶防雷、防静电、保护和工作接地设计，满足有关规范要求。</w:t>
            </w:r>
          </w:p>
          <w:p w14:paraId="27B33617" w14:textId="77777777" w:rsidR="00AF0C5D" w:rsidRPr="00E92D14" w:rsidRDefault="00457551">
            <w:pPr>
              <w:adjustRightInd w:val="0"/>
              <w:snapToGrid w:val="0"/>
              <w:ind w:firstLine="480"/>
              <w:rPr>
                <w:kern w:val="24"/>
              </w:rPr>
            </w:pPr>
            <w:r w:rsidRPr="00E92D14">
              <w:rPr>
                <w:rFonts w:hint="eastAsia"/>
                <w:kern w:val="24"/>
              </w:rPr>
              <w:t>③</w:t>
            </w:r>
            <w:r w:rsidRPr="00E92D14">
              <w:rPr>
                <w:kern w:val="24"/>
              </w:rPr>
              <w:t>物质泄露防范措施</w:t>
            </w:r>
          </w:p>
          <w:p w14:paraId="212EE0AE" w14:textId="77777777" w:rsidR="00AF0C5D" w:rsidRPr="00E92D14" w:rsidRDefault="00457551">
            <w:pPr>
              <w:autoSpaceDE w:val="0"/>
              <w:autoSpaceDN w:val="0"/>
              <w:adjustRightInd w:val="0"/>
              <w:ind w:firstLine="480"/>
              <w:jc w:val="left"/>
              <w:rPr>
                <w:kern w:val="0"/>
                <w:szCs w:val="20"/>
                <w:lang w:val="zh-CN"/>
              </w:rPr>
            </w:pPr>
            <w:r w:rsidRPr="00E92D14">
              <w:rPr>
                <w:kern w:val="0"/>
                <w:szCs w:val="20"/>
                <w:lang w:val="zh-CN"/>
              </w:rPr>
              <w:t>物质泄漏事故的防治是生产和储运过程中最重要的环节，发生泄漏事故可能引起火灾和爆炸等一系列重大事故。经验表明：设备失灵和人为的操作失误是引发泄漏的主要原因。因此选用良好的设备、精心设计和制造、认真的管理和操作人员的责任心是减少泄漏事故的关键。</w:t>
            </w:r>
          </w:p>
          <w:p w14:paraId="1E6E4243"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a.</w:t>
            </w:r>
            <w:r w:rsidRPr="00E92D14">
              <w:rPr>
                <w:kern w:val="0"/>
                <w:szCs w:val="20"/>
                <w:lang w:val="zh-CN"/>
              </w:rPr>
              <w:t>装卸料时要严格按照规章操作，避免泄漏事故的发生；</w:t>
            </w:r>
          </w:p>
          <w:p w14:paraId="06F0D005"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b.</w:t>
            </w:r>
            <w:r w:rsidRPr="00E92D14">
              <w:rPr>
                <w:kern w:val="0"/>
                <w:szCs w:val="20"/>
                <w:lang w:val="zh-CN"/>
              </w:rPr>
              <w:t>加强人员巡查及日常的维护，争取在第一时间发现泄漏事故并将其影响降至最低。</w:t>
            </w:r>
          </w:p>
          <w:p w14:paraId="5F6914D3" w14:textId="77777777" w:rsidR="00AF0C5D" w:rsidRPr="00E92D14" w:rsidRDefault="00457551">
            <w:pPr>
              <w:adjustRightInd w:val="0"/>
              <w:snapToGrid w:val="0"/>
              <w:ind w:firstLine="480"/>
              <w:rPr>
                <w:kern w:val="24"/>
              </w:rPr>
            </w:pPr>
            <w:r w:rsidRPr="00E92D14">
              <w:rPr>
                <w:rFonts w:hint="eastAsia"/>
                <w:kern w:val="24"/>
              </w:rPr>
              <w:t>④</w:t>
            </w:r>
            <w:r w:rsidRPr="00E92D14">
              <w:rPr>
                <w:kern w:val="24"/>
              </w:rPr>
              <w:t>事故火灾风险防范措施</w:t>
            </w:r>
          </w:p>
          <w:p w14:paraId="5D50C7A7"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a.</w:t>
            </w:r>
            <w:r w:rsidRPr="00E92D14">
              <w:rPr>
                <w:kern w:val="0"/>
                <w:szCs w:val="20"/>
                <w:lang w:val="zh-CN"/>
              </w:rPr>
              <w:t>定期对设备、存储仓库进行安全检测，检测内容、时间、人员应有记录保存。安全检测应根据安全性、危险性设定检测频次。</w:t>
            </w:r>
          </w:p>
          <w:p w14:paraId="7F084C2C" w14:textId="77777777" w:rsidR="00AF0C5D" w:rsidRPr="00E92D14" w:rsidRDefault="00457551">
            <w:pPr>
              <w:adjustRightInd w:val="0"/>
              <w:snapToGrid w:val="0"/>
              <w:ind w:firstLine="480"/>
              <w:rPr>
                <w:kern w:val="24"/>
              </w:rPr>
            </w:pPr>
            <w:r w:rsidRPr="00E92D14">
              <w:rPr>
                <w:rFonts w:hint="eastAsia"/>
                <w:kern w:val="0"/>
                <w:szCs w:val="20"/>
                <w:lang w:val="zh-CN"/>
              </w:rPr>
              <w:t>b.</w:t>
            </w:r>
            <w:r w:rsidRPr="00E92D14">
              <w:rPr>
                <w:kern w:val="0"/>
                <w:szCs w:val="20"/>
                <w:lang w:val="zh-CN"/>
              </w:rPr>
              <w:t>火源的管理严禁火源进入</w:t>
            </w:r>
            <w:r w:rsidRPr="00E92D14">
              <w:rPr>
                <w:rFonts w:hint="eastAsia"/>
                <w:kern w:val="0"/>
                <w:szCs w:val="20"/>
                <w:lang w:val="zh-CN"/>
              </w:rPr>
              <w:t>原料</w:t>
            </w:r>
            <w:r w:rsidRPr="00E92D14">
              <w:rPr>
                <w:kern w:val="0"/>
                <w:szCs w:val="20"/>
                <w:lang w:val="zh-CN"/>
              </w:rPr>
              <w:t>区，对明火严格控制，明火发生源为火柴、打火机等，维修用火控制，对设备维修检查，需进行维修焊接，应经安全部门确认、准许，并有记录在案。机动车在厂内行驶，须安装阻火器，必要设备安装防火、防爆装置。</w:t>
            </w:r>
          </w:p>
          <w:p w14:paraId="7C5F3382" w14:textId="77777777" w:rsidR="00AF0C5D" w:rsidRPr="00E92D14" w:rsidRDefault="00457551">
            <w:pPr>
              <w:adjustRightInd w:val="0"/>
              <w:snapToGrid w:val="0"/>
              <w:ind w:firstLine="480"/>
              <w:rPr>
                <w:kern w:val="24"/>
              </w:rPr>
            </w:pPr>
            <w:r w:rsidRPr="00E92D14">
              <w:rPr>
                <w:rFonts w:hint="eastAsia"/>
                <w:kern w:val="24"/>
              </w:rPr>
              <w:t>⑤</w:t>
            </w:r>
            <w:r w:rsidRPr="00E92D14">
              <w:rPr>
                <w:kern w:val="24"/>
              </w:rPr>
              <w:t>危险物品运输风险事故防范措施</w:t>
            </w:r>
          </w:p>
          <w:p w14:paraId="6B48086C"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a.</w:t>
            </w:r>
            <w:r w:rsidRPr="00E92D14">
              <w:rPr>
                <w:kern w:val="0"/>
                <w:szCs w:val="20"/>
                <w:lang w:val="zh-CN"/>
              </w:rPr>
              <w:t>对危险物品的装卸、转移应由专业人员或经过严格培训的员工来操作建立一套完整的作业操作技术规划，严格遵守操作规定。其中，应专门定制专用的运输箱，所有涉及危险物质运输的车辆必须经过专门的防渗漏、密封处理，严控设计危险物质的各个回收、贮存、运输过程的安全；</w:t>
            </w:r>
          </w:p>
          <w:p w14:paraId="4577FD5D"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b.</w:t>
            </w:r>
            <w:r w:rsidRPr="00E92D14">
              <w:rPr>
                <w:kern w:val="0"/>
                <w:szCs w:val="20"/>
                <w:lang w:val="zh-CN"/>
              </w:rPr>
              <w:t>厂区内危险物品运输主要采用叉车，装卸站进、出口，宜分开设置，当进、出口合用时，站内应设回车场；</w:t>
            </w:r>
          </w:p>
          <w:p w14:paraId="273FA271" w14:textId="77777777" w:rsidR="00AF0C5D" w:rsidRPr="00E92D14" w:rsidRDefault="00457551">
            <w:pPr>
              <w:autoSpaceDE w:val="0"/>
              <w:autoSpaceDN w:val="0"/>
              <w:adjustRightInd w:val="0"/>
              <w:ind w:firstLine="480"/>
              <w:jc w:val="left"/>
              <w:rPr>
                <w:kern w:val="0"/>
                <w:szCs w:val="20"/>
                <w:lang w:val="zh-CN"/>
              </w:rPr>
            </w:pPr>
            <w:r w:rsidRPr="00E92D14">
              <w:rPr>
                <w:rFonts w:hint="eastAsia"/>
                <w:kern w:val="0"/>
                <w:szCs w:val="20"/>
                <w:lang w:val="zh-CN"/>
              </w:rPr>
              <w:t>c.</w:t>
            </w:r>
            <w:r w:rsidRPr="00E92D14">
              <w:rPr>
                <w:kern w:val="0"/>
                <w:szCs w:val="20"/>
                <w:lang w:val="zh-CN"/>
              </w:rPr>
              <w:t>装卸站车场应采用现浇混凝土地面，装车时应小心轻放。</w:t>
            </w:r>
          </w:p>
          <w:p w14:paraId="4F4791BB" w14:textId="77777777" w:rsidR="00AF0C5D" w:rsidRPr="00E92D14" w:rsidRDefault="00457551">
            <w:pPr>
              <w:spacing w:beforeLines="50" w:before="120"/>
              <w:ind w:firstLine="482"/>
              <w:rPr>
                <w:b/>
                <w:bCs/>
              </w:rPr>
            </w:pPr>
            <w:r w:rsidRPr="00E92D14">
              <w:rPr>
                <w:rFonts w:hint="eastAsia"/>
                <w:b/>
                <w:bCs/>
              </w:rPr>
              <w:lastRenderedPageBreak/>
              <w:t>4</w:t>
            </w:r>
            <w:r w:rsidRPr="00E92D14">
              <w:rPr>
                <w:rFonts w:hint="eastAsia"/>
                <w:b/>
                <w:bCs/>
              </w:rPr>
              <w:t>、风险事故应急预案</w:t>
            </w:r>
          </w:p>
          <w:p w14:paraId="07AE941F" w14:textId="77777777" w:rsidR="00AF0C5D" w:rsidRPr="00E92D14" w:rsidRDefault="00457551">
            <w:pPr>
              <w:ind w:firstLine="480"/>
            </w:pPr>
            <w:r w:rsidRPr="00E92D14">
              <w:rPr>
                <w:rFonts w:hint="eastAsia"/>
              </w:rPr>
              <w:t>（</w:t>
            </w:r>
            <w:r w:rsidRPr="00E92D14">
              <w:t>1</w:t>
            </w:r>
            <w:r w:rsidRPr="00E92D14">
              <w:rPr>
                <w:rFonts w:hint="eastAsia"/>
              </w:rPr>
              <w:t>）应急救援及响应组织机构</w:t>
            </w:r>
          </w:p>
          <w:p w14:paraId="4F750CED" w14:textId="77777777" w:rsidR="00AF0C5D" w:rsidRPr="00E92D14" w:rsidRDefault="00457551">
            <w:pPr>
              <w:ind w:firstLine="480"/>
            </w:pPr>
            <w:r w:rsidRPr="00E92D14">
              <w:rPr>
                <w:rFonts w:hint="eastAsia"/>
              </w:rPr>
              <w:t>企业应设立安全科，负责日常安全生产环境管理，安全环保科的主要职责包括：负责应急事故处理预案的制定，落实事故处理岗位责任制，供岗位人员及救险人员应急学习；负责事故现场抢险指挥；负责与环保部门联系，进行应急监测：负责事故后果评价，并报告有关管理部门；协调与上下层次应急预案的衔接关系。</w:t>
            </w:r>
          </w:p>
          <w:p w14:paraId="587DCB9E" w14:textId="77777777" w:rsidR="00AF0C5D" w:rsidRPr="00E92D14" w:rsidRDefault="00457551">
            <w:pPr>
              <w:ind w:firstLine="480"/>
            </w:pPr>
            <w:r w:rsidRPr="00E92D14">
              <w:rPr>
                <w:rFonts w:hint="eastAsia"/>
              </w:rPr>
              <w:t>（</w:t>
            </w:r>
            <w:r w:rsidRPr="00E92D14">
              <w:t>2</w:t>
            </w:r>
            <w:r w:rsidRPr="00E92D14">
              <w:rPr>
                <w:rFonts w:hint="eastAsia"/>
              </w:rPr>
              <w:t>）事故风险及保护目标识别</w:t>
            </w:r>
          </w:p>
          <w:p w14:paraId="6CF95F56" w14:textId="77777777" w:rsidR="00AF0C5D" w:rsidRPr="00E92D14" w:rsidRDefault="00457551">
            <w:pPr>
              <w:ind w:firstLine="480"/>
            </w:pPr>
            <w:r w:rsidRPr="00E92D14">
              <w:rPr>
                <w:rFonts w:hint="eastAsia"/>
              </w:rPr>
              <w:t>应急预案应包括识别事故风险、可能的影响后果分析、事故发展趋势分析、优先保护的敏感目标与资源等内容，并绘制详细的控制与保护范围图。</w:t>
            </w:r>
          </w:p>
          <w:p w14:paraId="35CB5882" w14:textId="77777777" w:rsidR="00AF0C5D" w:rsidRPr="00E92D14" w:rsidRDefault="00457551">
            <w:pPr>
              <w:ind w:firstLine="480"/>
            </w:pPr>
            <w:r w:rsidRPr="00E92D14">
              <w:rPr>
                <w:rFonts w:hint="eastAsia"/>
              </w:rPr>
              <w:t>（</w:t>
            </w:r>
            <w:r w:rsidRPr="00E92D14">
              <w:t>3</w:t>
            </w:r>
            <w:r w:rsidRPr="00E92D14">
              <w:rPr>
                <w:rFonts w:hint="eastAsia"/>
              </w:rPr>
              <w:t>）事故现场应急措施</w:t>
            </w:r>
          </w:p>
          <w:p w14:paraId="550F4D37" w14:textId="77777777" w:rsidR="00AF0C5D" w:rsidRPr="00E92D14" w:rsidRDefault="00457551">
            <w:pPr>
              <w:ind w:firstLine="480"/>
            </w:pPr>
            <w:r w:rsidRPr="00E92D14">
              <w:rPr>
                <w:rFonts w:hint="eastAsia"/>
              </w:rPr>
              <w:t>企业应配备通讯设备、照明设施、安全防护服装及工具，并设有应急防护设施。根据事故性质，配备现场应急抢救设施。</w:t>
            </w:r>
          </w:p>
          <w:p w14:paraId="47121697" w14:textId="77777777" w:rsidR="00AF0C5D" w:rsidRPr="00E92D14" w:rsidRDefault="00457551">
            <w:pPr>
              <w:ind w:firstLine="480"/>
            </w:pPr>
            <w:r w:rsidRPr="00E92D14">
              <w:rPr>
                <w:rFonts w:hint="eastAsia"/>
              </w:rPr>
              <w:t>对易燃品装卸配备足够的消防栓、干粉灭火器、泡沫灭火器、砂土覆盖物等，一旦着火，进行现场扑救。</w:t>
            </w:r>
          </w:p>
          <w:p w14:paraId="1BF97001" w14:textId="77777777" w:rsidR="00AF0C5D" w:rsidRPr="00E92D14" w:rsidRDefault="00457551">
            <w:pPr>
              <w:ind w:firstLine="480"/>
            </w:pPr>
            <w:r w:rsidRPr="00E92D14">
              <w:rPr>
                <w:rFonts w:hint="eastAsia"/>
              </w:rPr>
              <w:t>液体泄漏事故现场立即隔离泄漏污染区，限制出入，应急处理人员戴自给式呼吸器，穿防酸防碱工作服，不要直接接触泄漏物。</w:t>
            </w:r>
          </w:p>
          <w:p w14:paraId="4B4AA556" w14:textId="77777777" w:rsidR="00AF0C5D" w:rsidRPr="00E92D14" w:rsidRDefault="00457551">
            <w:pPr>
              <w:ind w:firstLine="480"/>
            </w:pPr>
            <w:r w:rsidRPr="00E92D14">
              <w:rPr>
                <w:rFonts w:hint="eastAsia"/>
              </w:rPr>
              <w:t>清理泄漏时避免扬尘，用洁净铲子收集于洁净、干燥、有盖的容器中。</w:t>
            </w:r>
          </w:p>
          <w:p w14:paraId="09B5BF51" w14:textId="77777777" w:rsidR="00AF0C5D" w:rsidRPr="00E92D14" w:rsidRDefault="00457551">
            <w:pPr>
              <w:ind w:firstLine="480"/>
            </w:pPr>
            <w:r w:rsidRPr="00E92D14">
              <w:rPr>
                <w:rFonts w:hint="eastAsia"/>
              </w:rPr>
              <w:t>危险废物收集、暂存过程中一旦发生意外事故，收集、暂存、运输单位及相关部门应根据风险程度采取如下揩施：</w:t>
            </w:r>
          </w:p>
          <w:p w14:paraId="1C794F8F" w14:textId="77777777" w:rsidR="00AF0C5D" w:rsidRPr="00E92D14" w:rsidRDefault="00457551">
            <w:pPr>
              <w:ind w:firstLine="480"/>
            </w:pPr>
            <w:r w:rsidRPr="00E92D14">
              <w:rPr>
                <w:rFonts w:hint="eastAsia"/>
              </w:rPr>
              <w:t>①设立事故警戒线，启动应急预案，并按《环境保护行政主管部门突发环境事件信息报告办法</w:t>
            </w:r>
            <w:r w:rsidRPr="00E92D14">
              <w:t>(</w:t>
            </w:r>
            <w:r w:rsidRPr="00E92D14">
              <w:rPr>
                <w:rFonts w:hint="eastAsia"/>
              </w:rPr>
              <w:t>试行</w:t>
            </w:r>
            <w:r w:rsidRPr="00E92D14">
              <w:t>)</w:t>
            </w:r>
            <w:r w:rsidRPr="00E92D14">
              <w:rPr>
                <w:rFonts w:hint="eastAsia"/>
              </w:rPr>
              <w:t>》</w:t>
            </w:r>
            <w:r w:rsidRPr="00E92D14">
              <w:t>(</w:t>
            </w:r>
            <w:r w:rsidRPr="00E92D14">
              <w:rPr>
                <w:rFonts w:hint="eastAsia"/>
              </w:rPr>
              <w:t>换发</w:t>
            </w:r>
            <w:r w:rsidRPr="00E92D14">
              <w:t>[2006]50</w:t>
            </w:r>
            <w:r w:rsidRPr="00E92D14">
              <w:rPr>
                <w:rFonts w:hint="eastAsia"/>
              </w:rPr>
              <w:t>号</w:t>
            </w:r>
            <w:r w:rsidRPr="00E92D14">
              <w:t>)</w:t>
            </w:r>
            <w:r w:rsidRPr="00E92D14">
              <w:rPr>
                <w:rFonts w:hint="eastAsia"/>
              </w:rPr>
              <w:t>要求进行报告。</w:t>
            </w:r>
          </w:p>
          <w:p w14:paraId="74EDDF36" w14:textId="77777777" w:rsidR="00AF0C5D" w:rsidRPr="00E92D14" w:rsidRDefault="00457551">
            <w:pPr>
              <w:ind w:firstLine="480"/>
            </w:pPr>
            <w:r w:rsidRPr="00E92D14">
              <w:rPr>
                <w:rFonts w:hint="eastAsia"/>
              </w:rPr>
              <w:t>②进入现场清理和包装危险废物的人员应受过专业培训，穿着防护服，并佩戴相应的防护用具。</w:t>
            </w:r>
          </w:p>
          <w:p w14:paraId="649918A5" w14:textId="77777777" w:rsidR="00AF0C5D" w:rsidRPr="00E92D14" w:rsidRDefault="00457551">
            <w:pPr>
              <w:ind w:firstLine="480"/>
            </w:pPr>
            <w:r w:rsidRPr="00E92D14">
              <w:rPr>
                <w:rFonts w:hint="eastAsia"/>
              </w:rPr>
              <w:t>③若造成事故的危险废物具有剧毒性、易燃性、爆炸性或高传染性，应立即疏散人群，并请求环境保护、消防、医疗、公安等相关部门支援。</w:t>
            </w:r>
          </w:p>
          <w:p w14:paraId="60535FDC" w14:textId="77777777" w:rsidR="00AF0C5D" w:rsidRPr="00E92D14" w:rsidRDefault="00457551">
            <w:pPr>
              <w:ind w:firstLine="480"/>
            </w:pPr>
            <w:r w:rsidRPr="00E92D14">
              <w:rPr>
                <w:rFonts w:hint="eastAsia"/>
              </w:rPr>
              <w:t>④对事故现场受污染的土壤和水体等环境介质应进行相应的清理和修复。</w:t>
            </w:r>
          </w:p>
          <w:p w14:paraId="799166AA" w14:textId="77777777" w:rsidR="00AF0C5D" w:rsidRPr="00E92D14" w:rsidRDefault="00457551">
            <w:pPr>
              <w:ind w:firstLine="480"/>
            </w:pPr>
            <w:r w:rsidRPr="00E92D14">
              <w:rPr>
                <w:rFonts w:hint="eastAsia"/>
              </w:rPr>
              <w:t>⑤清理过程中产生的所有废物均应按危险废物进行管理和处置。</w:t>
            </w:r>
          </w:p>
          <w:p w14:paraId="5A1C8F9A" w14:textId="77777777" w:rsidR="00AF0C5D" w:rsidRPr="00E92D14" w:rsidRDefault="00457551">
            <w:pPr>
              <w:ind w:firstLine="480"/>
            </w:pPr>
            <w:r w:rsidRPr="00E92D14">
              <w:rPr>
                <w:rFonts w:hint="eastAsia"/>
              </w:rPr>
              <w:lastRenderedPageBreak/>
              <w:t>（</w:t>
            </w:r>
            <w:r w:rsidRPr="00E92D14">
              <w:t>4</w:t>
            </w:r>
            <w:r w:rsidRPr="00E92D14">
              <w:rPr>
                <w:rFonts w:hint="eastAsia"/>
              </w:rPr>
              <w:t>）应急通讯联络</w:t>
            </w:r>
          </w:p>
          <w:p w14:paraId="14BDECED" w14:textId="77777777" w:rsidR="00AF0C5D" w:rsidRPr="00E92D14" w:rsidRDefault="00457551">
            <w:pPr>
              <w:ind w:firstLine="480"/>
            </w:pPr>
            <w:r w:rsidRPr="00E92D14">
              <w:rPr>
                <w:rFonts w:hint="eastAsia"/>
              </w:rPr>
              <w:t>事故发生后，现场人员根据应急处理程序，一面进行现场抢救，一面拨打联动报警电话，然后向上级报告，同时指挥现场抢险，上级部门根据事故情况通知相关部门采取措施。</w:t>
            </w:r>
          </w:p>
          <w:p w14:paraId="5536FBBD" w14:textId="77777777" w:rsidR="00AF0C5D" w:rsidRPr="00E92D14" w:rsidRDefault="00457551">
            <w:pPr>
              <w:ind w:firstLine="480"/>
            </w:pPr>
            <w:r w:rsidRPr="00E92D14">
              <w:rPr>
                <w:rFonts w:hint="eastAsia"/>
              </w:rPr>
              <w:t>（</w:t>
            </w:r>
            <w:r w:rsidRPr="00E92D14">
              <w:t>5</w:t>
            </w:r>
            <w:r w:rsidRPr="00E92D14">
              <w:rPr>
                <w:rFonts w:hint="eastAsia"/>
              </w:rPr>
              <w:t>）应急安全保卫措施</w:t>
            </w:r>
          </w:p>
          <w:p w14:paraId="396471FA" w14:textId="77777777" w:rsidR="00AF0C5D" w:rsidRPr="00E92D14" w:rsidRDefault="00457551">
            <w:pPr>
              <w:ind w:firstLine="480"/>
            </w:pPr>
            <w:r w:rsidRPr="00E92D14">
              <w:rPr>
                <w:rFonts w:hint="eastAsia"/>
              </w:rPr>
              <w:t>安全保卫部门接到事故报告后，立即组织人员封锁事故现场，并根据需要组织现场及周围人员紧急疏散撤离。</w:t>
            </w:r>
          </w:p>
          <w:p w14:paraId="5D75685F" w14:textId="77777777" w:rsidR="00AF0C5D" w:rsidRPr="00E92D14" w:rsidRDefault="00457551">
            <w:pPr>
              <w:ind w:firstLine="480"/>
            </w:pPr>
            <w:r w:rsidRPr="00E92D14">
              <w:rPr>
                <w:rFonts w:hint="eastAsia"/>
              </w:rPr>
              <w:t>（</w:t>
            </w:r>
            <w:r w:rsidRPr="00E92D14">
              <w:t>6</w:t>
            </w:r>
            <w:r w:rsidRPr="00E92D14">
              <w:rPr>
                <w:rFonts w:hint="eastAsia"/>
              </w:rPr>
              <w:t>）应急监测</w:t>
            </w:r>
          </w:p>
          <w:p w14:paraId="7C31FB92" w14:textId="77777777" w:rsidR="00AF0C5D" w:rsidRPr="00E92D14" w:rsidRDefault="00457551">
            <w:pPr>
              <w:ind w:firstLine="480"/>
            </w:pPr>
            <w:r w:rsidRPr="00E92D14">
              <w:rPr>
                <w:rFonts w:hint="eastAsia"/>
              </w:rPr>
              <w:t>由专业队伍负责对事故现场进行侦察监测，对事故性质、参数与后果进行评估，为指挥部门提供决策依据。</w:t>
            </w:r>
          </w:p>
          <w:p w14:paraId="248D01EF" w14:textId="77777777" w:rsidR="00AF0C5D" w:rsidRPr="00E92D14" w:rsidRDefault="00457551">
            <w:pPr>
              <w:ind w:firstLine="480"/>
            </w:pPr>
            <w:r w:rsidRPr="00E92D14">
              <w:rPr>
                <w:rFonts w:hint="eastAsia"/>
              </w:rPr>
              <w:t>（</w:t>
            </w:r>
            <w:r w:rsidRPr="00E92D14">
              <w:t>7</w:t>
            </w:r>
            <w:r w:rsidRPr="00E92D14">
              <w:rPr>
                <w:rFonts w:hint="eastAsia"/>
              </w:rPr>
              <w:t>）应急状态的终止与恢复措施</w:t>
            </w:r>
          </w:p>
          <w:p w14:paraId="508FE4E5" w14:textId="77777777" w:rsidR="00AF0C5D" w:rsidRPr="00E92D14" w:rsidRDefault="00457551">
            <w:pPr>
              <w:ind w:firstLine="480"/>
            </w:pPr>
            <w:r w:rsidRPr="00E92D14">
              <w:rPr>
                <w:rFonts w:hint="eastAsia"/>
              </w:rPr>
              <w:t>应根据各种储存物质的危险特性，规定应急状态终止程序；事故现场善后处理工作及恢复措施；还应负责邻近区域解除事故警戒和恢复措施。</w:t>
            </w:r>
          </w:p>
          <w:p w14:paraId="3B4D1270" w14:textId="77777777" w:rsidR="00AF0C5D" w:rsidRPr="00E92D14" w:rsidRDefault="00457551">
            <w:pPr>
              <w:ind w:firstLine="480"/>
            </w:pPr>
            <w:r w:rsidRPr="00E92D14">
              <w:rPr>
                <w:rFonts w:hint="eastAsia"/>
              </w:rPr>
              <w:t>（</w:t>
            </w:r>
            <w:r w:rsidRPr="00E92D14">
              <w:t>8</w:t>
            </w:r>
            <w:r w:rsidRPr="00E92D14">
              <w:rPr>
                <w:rFonts w:hint="eastAsia"/>
              </w:rPr>
              <w:t>）应急预案的对接与联动</w:t>
            </w:r>
          </w:p>
          <w:p w14:paraId="16C92616" w14:textId="77777777" w:rsidR="00AF0C5D" w:rsidRPr="00E92D14" w:rsidRDefault="00457551">
            <w:pPr>
              <w:ind w:firstLine="480"/>
            </w:pPr>
            <w:r w:rsidRPr="00E92D14">
              <w:rPr>
                <w:rFonts w:hint="eastAsia"/>
              </w:rPr>
              <w:t>企业的应急预案应当符合“企业自救、属地为主，分类管理，分级响应，区域联动”的原则，与所在地地方人民政府突发环境事件应急预案和开发区相衔接。</w:t>
            </w:r>
          </w:p>
          <w:p w14:paraId="3DC6D3D6" w14:textId="77777777" w:rsidR="00AF0C5D" w:rsidRPr="00E92D14" w:rsidRDefault="00457551">
            <w:pPr>
              <w:ind w:firstLine="480"/>
            </w:pPr>
            <w:r w:rsidRPr="00E92D14">
              <w:rPr>
                <w:rFonts w:hint="eastAsia"/>
              </w:rPr>
              <w:t>（</w:t>
            </w:r>
            <w:r w:rsidRPr="00E92D14">
              <w:t>9</w:t>
            </w:r>
            <w:r w:rsidRPr="00E92D14">
              <w:rPr>
                <w:rFonts w:hint="eastAsia"/>
              </w:rPr>
              <w:t>）应急预案的演习</w:t>
            </w:r>
          </w:p>
          <w:p w14:paraId="0FB99B47" w14:textId="77777777" w:rsidR="00AF0C5D" w:rsidRPr="00E92D14" w:rsidRDefault="00457551">
            <w:pPr>
              <w:ind w:firstLine="480"/>
            </w:pPr>
            <w:r w:rsidRPr="00E92D14">
              <w:rPr>
                <w:rFonts w:hint="eastAsia"/>
              </w:rPr>
              <w:t>一旦应急计划被确定，应确保所有工人以及外部应急服务机构都了解，并针对危险废物收集、暂存中的易发环节应定期组织应急演练，厂外应急计划与现场应急计划的演练相结合，适当测试其实用性。每次演练之后，负责准备计划的组织或人员应彻底复查此次演以改正应急计划中的缺点和不足。</w:t>
            </w:r>
          </w:p>
          <w:p w14:paraId="5E86A0CC" w14:textId="18BAED24" w:rsidR="00AF0C5D" w:rsidRPr="00E92D14" w:rsidRDefault="00457551">
            <w:pPr>
              <w:pStyle w:val="aff1"/>
            </w:pPr>
            <w:r w:rsidRPr="00E92D14">
              <w:rPr>
                <w:rFonts w:hint="eastAsia"/>
              </w:rPr>
              <w:t>表</w:t>
            </w:r>
            <w:r w:rsidRPr="00E92D14">
              <w:rPr>
                <w:rFonts w:hint="eastAsia"/>
              </w:rPr>
              <w:t>4-2</w:t>
            </w:r>
            <w:r w:rsidR="00FF70B6">
              <w:t>2</w:t>
            </w:r>
            <w:r w:rsidRPr="00E92D14">
              <w:rPr>
                <w:rFonts w:hint="eastAsia"/>
              </w:rPr>
              <w:t>建设环境风险简单分析内容一览表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69"/>
              <w:gridCol w:w="824"/>
              <w:gridCol w:w="866"/>
              <w:gridCol w:w="982"/>
              <w:gridCol w:w="4228"/>
            </w:tblGrid>
            <w:tr w:rsidR="00AF0C5D" w:rsidRPr="00E92D14" w14:paraId="36D08426" w14:textId="77777777">
              <w:trPr>
                <w:trHeight w:val="284"/>
                <w:jc w:val="center"/>
              </w:trPr>
              <w:tc>
                <w:tcPr>
                  <w:tcW w:w="1569" w:type="dxa"/>
                  <w:shd w:val="clear" w:color="auto" w:fill="auto"/>
                  <w:vAlign w:val="center"/>
                </w:tcPr>
                <w:p w14:paraId="6DD3A02D" w14:textId="77777777" w:rsidR="00AF0C5D" w:rsidRPr="00E92D14" w:rsidRDefault="00457551">
                  <w:pPr>
                    <w:pStyle w:val="aff1"/>
                  </w:pPr>
                  <w:r w:rsidRPr="00E92D14">
                    <w:rPr>
                      <w:rFonts w:hint="eastAsia"/>
                    </w:rPr>
                    <w:t>建设项目名称</w:t>
                  </w:r>
                </w:p>
              </w:tc>
              <w:tc>
                <w:tcPr>
                  <w:tcW w:w="6901" w:type="dxa"/>
                  <w:gridSpan w:val="4"/>
                  <w:shd w:val="clear" w:color="auto" w:fill="auto"/>
                  <w:vAlign w:val="center"/>
                </w:tcPr>
                <w:p w14:paraId="6AB4D807" w14:textId="77777777" w:rsidR="00AF0C5D" w:rsidRPr="00E92D14" w:rsidRDefault="00D97B7F">
                  <w:pPr>
                    <w:pStyle w:val="aff0"/>
                  </w:pPr>
                  <w:r w:rsidRPr="00E92D14">
                    <w:rPr>
                      <w:rFonts w:hint="eastAsia"/>
                    </w:rPr>
                    <w:t>年产</w:t>
                  </w:r>
                  <w:r w:rsidRPr="00E92D14">
                    <w:rPr>
                      <w:rFonts w:hint="eastAsia"/>
                    </w:rPr>
                    <w:t>50</w:t>
                  </w:r>
                  <w:r w:rsidRPr="00E92D14">
                    <w:rPr>
                      <w:rFonts w:hint="eastAsia"/>
                    </w:rPr>
                    <w:t>万件汽车及家电零部件项目</w:t>
                  </w:r>
                </w:p>
              </w:tc>
            </w:tr>
            <w:tr w:rsidR="00AF0C5D" w:rsidRPr="00E92D14" w14:paraId="47EC7DF1" w14:textId="77777777">
              <w:trPr>
                <w:trHeight w:val="284"/>
                <w:jc w:val="center"/>
              </w:trPr>
              <w:tc>
                <w:tcPr>
                  <w:tcW w:w="1569" w:type="dxa"/>
                  <w:shd w:val="clear" w:color="auto" w:fill="auto"/>
                  <w:vAlign w:val="center"/>
                </w:tcPr>
                <w:p w14:paraId="786A6617" w14:textId="77777777" w:rsidR="00AF0C5D" w:rsidRPr="00E92D14" w:rsidRDefault="00457551">
                  <w:pPr>
                    <w:pStyle w:val="aff1"/>
                  </w:pPr>
                  <w:r w:rsidRPr="00E92D14">
                    <w:rPr>
                      <w:rFonts w:hint="eastAsia"/>
                    </w:rPr>
                    <w:t>建设地点</w:t>
                  </w:r>
                </w:p>
              </w:tc>
              <w:tc>
                <w:tcPr>
                  <w:tcW w:w="824" w:type="dxa"/>
                  <w:shd w:val="clear" w:color="auto" w:fill="auto"/>
                  <w:vAlign w:val="center"/>
                </w:tcPr>
                <w:p w14:paraId="24DB7AB7" w14:textId="77777777" w:rsidR="00AF0C5D" w:rsidRPr="00E92D14" w:rsidRDefault="00457551">
                  <w:pPr>
                    <w:pStyle w:val="aff0"/>
                  </w:pPr>
                  <w:r w:rsidRPr="00E92D14">
                    <w:rPr>
                      <w:rFonts w:hint="eastAsia"/>
                    </w:rPr>
                    <w:t>安徽省</w:t>
                  </w:r>
                </w:p>
              </w:tc>
              <w:tc>
                <w:tcPr>
                  <w:tcW w:w="866" w:type="dxa"/>
                  <w:shd w:val="clear" w:color="auto" w:fill="auto"/>
                  <w:vAlign w:val="center"/>
                </w:tcPr>
                <w:p w14:paraId="12FF89C9" w14:textId="77777777" w:rsidR="00AF0C5D" w:rsidRPr="00E92D14" w:rsidRDefault="00457551">
                  <w:pPr>
                    <w:pStyle w:val="aff0"/>
                  </w:pPr>
                  <w:r w:rsidRPr="00E92D14">
                    <w:rPr>
                      <w:rFonts w:hint="eastAsia"/>
                    </w:rPr>
                    <w:t>芜湖市</w:t>
                  </w:r>
                </w:p>
              </w:tc>
              <w:tc>
                <w:tcPr>
                  <w:tcW w:w="982" w:type="dxa"/>
                  <w:shd w:val="clear" w:color="auto" w:fill="auto"/>
                  <w:vAlign w:val="center"/>
                </w:tcPr>
                <w:p w14:paraId="7055AC8C" w14:textId="77777777" w:rsidR="00AF0C5D" w:rsidRPr="00E92D14" w:rsidRDefault="00457551">
                  <w:pPr>
                    <w:pStyle w:val="aff0"/>
                  </w:pPr>
                  <w:r w:rsidRPr="00E92D14">
                    <w:rPr>
                      <w:rFonts w:hint="eastAsia"/>
                    </w:rPr>
                    <w:t>鸠江区</w:t>
                  </w:r>
                </w:p>
              </w:tc>
              <w:tc>
                <w:tcPr>
                  <w:tcW w:w="4229" w:type="dxa"/>
                  <w:shd w:val="clear" w:color="auto" w:fill="auto"/>
                  <w:vAlign w:val="center"/>
                </w:tcPr>
                <w:p w14:paraId="21C97078" w14:textId="31BBC28E" w:rsidR="00AF0C5D" w:rsidRPr="00E92D14" w:rsidRDefault="00AB3388" w:rsidP="00AB3388">
                  <w:pPr>
                    <w:pStyle w:val="aff0"/>
                  </w:pPr>
                  <w:r w:rsidRPr="00E92D14">
                    <w:rPr>
                      <w:rFonts w:hint="eastAsia"/>
                    </w:rPr>
                    <w:t>芜湖江北新区西湾高科园区</w:t>
                  </w:r>
                  <w:r w:rsidR="00CA10B1" w:rsidRPr="00E92D14">
                    <w:rPr>
                      <w:rFonts w:hint="eastAsia"/>
                    </w:rPr>
                    <w:t>芜湖市宇阳服饰有限公司</w:t>
                  </w:r>
                  <w:r w:rsidR="00457551" w:rsidRPr="00E92D14">
                    <w:rPr>
                      <w:rFonts w:hint="eastAsia"/>
                    </w:rPr>
                    <w:t>内厂房</w:t>
                  </w:r>
                </w:p>
              </w:tc>
            </w:tr>
            <w:tr w:rsidR="00AF0C5D" w:rsidRPr="00E92D14" w14:paraId="38A8C66C" w14:textId="77777777">
              <w:trPr>
                <w:trHeight w:val="284"/>
                <w:jc w:val="center"/>
              </w:trPr>
              <w:tc>
                <w:tcPr>
                  <w:tcW w:w="1569" w:type="dxa"/>
                  <w:shd w:val="clear" w:color="auto" w:fill="auto"/>
                  <w:vAlign w:val="center"/>
                </w:tcPr>
                <w:p w14:paraId="56A851ED" w14:textId="77777777" w:rsidR="00AF0C5D" w:rsidRPr="00E92D14" w:rsidRDefault="00457551">
                  <w:pPr>
                    <w:pStyle w:val="aff1"/>
                  </w:pPr>
                  <w:r w:rsidRPr="00E92D14">
                    <w:rPr>
                      <w:rFonts w:hint="eastAsia"/>
                    </w:rPr>
                    <w:t>地理坐标</w:t>
                  </w:r>
                </w:p>
              </w:tc>
              <w:tc>
                <w:tcPr>
                  <w:tcW w:w="2672" w:type="dxa"/>
                  <w:gridSpan w:val="3"/>
                  <w:shd w:val="clear" w:color="auto" w:fill="auto"/>
                  <w:vAlign w:val="center"/>
                </w:tcPr>
                <w:p w14:paraId="125BE6F7" w14:textId="5BEA74B4" w:rsidR="00AF0C5D" w:rsidRPr="00E92D14" w:rsidRDefault="00457551">
                  <w:pPr>
                    <w:pStyle w:val="aff0"/>
                  </w:pPr>
                  <w:r w:rsidRPr="00E92D14">
                    <w:rPr>
                      <w:rFonts w:hint="eastAsia"/>
                    </w:rPr>
                    <w:t>东经</w:t>
                  </w:r>
                  <w:r w:rsidR="00CA496B" w:rsidRPr="00E92D14">
                    <w:rPr>
                      <w:rFonts w:hint="eastAsia"/>
                      <w:szCs w:val="21"/>
                    </w:rPr>
                    <w:t>118</w:t>
                  </w:r>
                  <w:r w:rsidR="00CA496B" w:rsidRPr="00E92D14">
                    <w:rPr>
                      <w:rFonts w:hint="eastAsia"/>
                      <w:szCs w:val="21"/>
                    </w:rPr>
                    <w:t>°</w:t>
                  </w:r>
                  <w:r w:rsidR="00CA496B" w:rsidRPr="00E92D14">
                    <w:rPr>
                      <w:szCs w:val="21"/>
                    </w:rPr>
                    <w:t>12</w:t>
                  </w:r>
                  <w:r w:rsidR="00CA496B" w:rsidRPr="00E92D14">
                    <w:rPr>
                      <w:rFonts w:hint="eastAsia"/>
                      <w:szCs w:val="21"/>
                    </w:rPr>
                    <w:t>′</w:t>
                  </w:r>
                  <w:r w:rsidR="00CA496B" w:rsidRPr="00E92D14">
                    <w:rPr>
                      <w:szCs w:val="21"/>
                    </w:rPr>
                    <w:t>13.011</w:t>
                  </w:r>
                  <w:r w:rsidR="00CA496B" w:rsidRPr="00E92D14">
                    <w:rPr>
                      <w:rFonts w:hint="eastAsia"/>
                      <w:szCs w:val="21"/>
                    </w:rPr>
                    <w:t>″</w:t>
                  </w:r>
                </w:p>
              </w:tc>
              <w:tc>
                <w:tcPr>
                  <w:tcW w:w="4229" w:type="dxa"/>
                  <w:shd w:val="clear" w:color="auto" w:fill="auto"/>
                  <w:vAlign w:val="center"/>
                </w:tcPr>
                <w:p w14:paraId="6AB83A7D" w14:textId="2CD2DD10" w:rsidR="00AF0C5D" w:rsidRPr="00E92D14" w:rsidRDefault="00457551">
                  <w:pPr>
                    <w:pStyle w:val="aff0"/>
                  </w:pPr>
                  <w:r w:rsidRPr="00E92D14">
                    <w:rPr>
                      <w:rFonts w:hint="eastAsia"/>
                    </w:rPr>
                    <w:t>北纬</w:t>
                  </w:r>
                  <w:r w:rsidR="00CA496B" w:rsidRPr="00E92D14">
                    <w:rPr>
                      <w:rFonts w:hint="eastAsia"/>
                      <w:szCs w:val="21"/>
                    </w:rPr>
                    <w:t>31</w:t>
                  </w:r>
                  <w:r w:rsidR="00CA496B" w:rsidRPr="00E92D14">
                    <w:rPr>
                      <w:rFonts w:hint="eastAsia"/>
                      <w:szCs w:val="21"/>
                    </w:rPr>
                    <w:t>°</w:t>
                  </w:r>
                  <w:r w:rsidR="00CA496B" w:rsidRPr="00E92D14">
                    <w:rPr>
                      <w:rFonts w:hint="eastAsia"/>
                      <w:szCs w:val="21"/>
                    </w:rPr>
                    <w:t>2</w:t>
                  </w:r>
                  <w:r w:rsidR="00CA496B" w:rsidRPr="00E92D14">
                    <w:rPr>
                      <w:szCs w:val="21"/>
                    </w:rPr>
                    <w:t>1</w:t>
                  </w:r>
                  <w:r w:rsidR="00CA496B" w:rsidRPr="00E92D14">
                    <w:rPr>
                      <w:rFonts w:hint="eastAsia"/>
                      <w:szCs w:val="21"/>
                    </w:rPr>
                    <w:t>′</w:t>
                  </w:r>
                  <w:r w:rsidR="00CA496B" w:rsidRPr="00E92D14">
                    <w:rPr>
                      <w:szCs w:val="21"/>
                    </w:rPr>
                    <w:t>7.688</w:t>
                  </w:r>
                  <w:r w:rsidR="00CA496B" w:rsidRPr="00E92D14">
                    <w:rPr>
                      <w:rFonts w:hint="eastAsia"/>
                      <w:szCs w:val="21"/>
                    </w:rPr>
                    <w:t>″</w:t>
                  </w:r>
                </w:p>
              </w:tc>
            </w:tr>
            <w:tr w:rsidR="00AF0C5D" w:rsidRPr="00E92D14" w14:paraId="69E4D433" w14:textId="77777777">
              <w:trPr>
                <w:trHeight w:val="367"/>
                <w:jc w:val="center"/>
              </w:trPr>
              <w:tc>
                <w:tcPr>
                  <w:tcW w:w="1569" w:type="dxa"/>
                  <w:shd w:val="clear" w:color="auto" w:fill="auto"/>
                  <w:vAlign w:val="center"/>
                </w:tcPr>
                <w:p w14:paraId="3DD0DE1F" w14:textId="77777777" w:rsidR="00AF0C5D" w:rsidRPr="00E92D14" w:rsidRDefault="00457551">
                  <w:pPr>
                    <w:pStyle w:val="aff1"/>
                  </w:pPr>
                  <w:r w:rsidRPr="00E92D14">
                    <w:rPr>
                      <w:rFonts w:hint="eastAsia"/>
                    </w:rPr>
                    <w:t>主要危险物质及分布</w:t>
                  </w:r>
                </w:p>
              </w:tc>
              <w:tc>
                <w:tcPr>
                  <w:tcW w:w="6901" w:type="dxa"/>
                  <w:gridSpan w:val="4"/>
                  <w:shd w:val="clear" w:color="auto" w:fill="auto"/>
                  <w:vAlign w:val="center"/>
                </w:tcPr>
                <w:p w14:paraId="10E630A5" w14:textId="77777777" w:rsidR="00AF0C5D" w:rsidRPr="00E92D14" w:rsidRDefault="00457551">
                  <w:pPr>
                    <w:pStyle w:val="aff0"/>
                    <w:jc w:val="left"/>
                  </w:pPr>
                  <w:r w:rsidRPr="00E92D14">
                    <w:rPr>
                      <w:rFonts w:hint="eastAsia"/>
                    </w:rPr>
                    <w:t>底漆、色漆、清漆、稀释剂、固化剂分布于调漆间；漆渣、废矿物油分布于危废暂存间</w:t>
                  </w:r>
                </w:p>
              </w:tc>
            </w:tr>
            <w:tr w:rsidR="00AF0C5D" w:rsidRPr="00E92D14" w14:paraId="596F5F92" w14:textId="77777777">
              <w:trPr>
                <w:trHeight w:val="284"/>
                <w:jc w:val="center"/>
              </w:trPr>
              <w:tc>
                <w:tcPr>
                  <w:tcW w:w="1569" w:type="dxa"/>
                  <w:shd w:val="clear" w:color="auto" w:fill="auto"/>
                  <w:vAlign w:val="center"/>
                </w:tcPr>
                <w:p w14:paraId="0AAD9374" w14:textId="77777777" w:rsidR="00AF0C5D" w:rsidRPr="00E92D14" w:rsidRDefault="00457551">
                  <w:pPr>
                    <w:pStyle w:val="aff1"/>
                  </w:pPr>
                  <w:r w:rsidRPr="00E92D14">
                    <w:rPr>
                      <w:rFonts w:hint="eastAsia"/>
                    </w:rPr>
                    <w:t>环境影响途径及危害后果（大气、地表水、地下水等）</w:t>
                  </w:r>
                </w:p>
              </w:tc>
              <w:tc>
                <w:tcPr>
                  <w:tcW w:w="6901" w:type="dxa"/>
                  <w:gridSpan w:val="4"/>
                  <w:shd w:val="clear" w:color="auto" w:fill="auto"/>
                  <w:vAlign w:val="center"/>
                </w:tcPr>
                <w:p w14:paraId="3FFE8456" w14:textId="77777777" w:rsidR="00AF0C5D" w:rsidRPr="00E92D14" w:rsidRDefault="00457551">
                  <w:pPr>
                    <w:pStyle w:val="aff0"/>
                    <w:jc w:val="left"/>
                  </w:pPr>
                  <w:r w:rsidRPr="00E92D14">
                    <w:rPr>
                      <w:rFonts w:hint="eastAsia"/>
                    </w:rPr>
                    <w:t>污染大气环境：车间发生火灾、爆炸事故时，燃烧产生的</w:t>
                  </w:r>
                  <w:r w:rsidRPr="00E92D14">
                    <w:t>CO</w:t>
                  </w:r>
                  <w:r w:rsidRPr="00E92D14">
                    <w:rPr>
                      <w:rFonts w:hint="eastAsia"/>
                    </w:rPr>
                    <w:t>、烟尘产物等进入大气，将对空气环境造成影响。</w:t>
                  </w:r>
                </w:p>
                <w:p w14:paraId="22279DC0" w14:textId="77777777" w:rsidR="00AF0C5D" w:rsidRPr="00E92D14" w:rsidRDefault="00457551">
                  <w:pPr>
                    <w:pStyle w:val="aff0"/>
                    <w:jc w:val="left"/>
                  </w:pPr>
                  <w:r w:rsidRPr="00E92D14">
                    <w:rPr>
                      <w:rFonts w:hint="eastAsia"/>
                    </w:rPr>
                    <w:t>污染地表水环境：车间发生火灾会产生大量的消防废水，消防废水或泄漏物料如不及时进行收集，可能通过雨水管网，进入厂界外环境，将对周边</w:t>
                  </w:r>
                  <w:r w:rsidRPr="00E92D14">
                    <w:rPr>
                      <w:rFonts w:hint="eastAsia"/>
                    </w:rPr>
                    <w:lastRenderedPageBreak/>
                    <w:t>水体造成影响。</w:t>
                  </w:r>
                </w:p>
                <w:p w14:paraId="64DBA5AA" w14:textId="77777777" w:rsidR="00AF0C5D" w:rsidRPr="00E92D14" w:rsidRDefault="00457551">
                  <w:pPr>
                    <w:pStyle w:val="aff0"/>
                    <w:jc w:val="left"/>
                  </w:pPr>
                  <w:r w:rsidRPr="00E92D14">
                    <w:rPr>
                      <w:rFonts w:hint="eastAsia"/>
                    </w:rPr>
                    <w:t>污染地下水环境：有毒有害物质在储存或厂内转移过程中由于操作不当、防渗材料破裂等原因将对地下水环境造成影响。</w:t>
                  </w:r>
                </w:p>
              </w:tc>
            </w:tr>
            <w:tr w:rsidR="00AF0C5D" w:rsidRPr="00E92D14" w14:paraId="5C5CE395" w14:textId="77777777">
              <w:trPr>
                <w:trHeight w:val="284"/>
                <w:jc w:val="center"/>
              </w:trPr>
              <w:tc>
                <w:tcPr>
                  <w:tcW w:w="1569" w:type="dxa"/>
                  <w:shd w:val="clear" w:color="auto" w:fill="auto"/>
                  <w:vAlign w:val="center"/>
                </w:tcPr>
                <w:p w14:paraId="20B244B3" w14:textId="77777777" w:rsidR="00AF0C5D" w:rsidRPr="00E92D14" w:rsidRDefault="00457551">
                  <w:pPr>
                    <w:pStyle w:val="aff1"/>
                  </w:pPr>
                  <w:r w:rsidRPr="00E92D14">
                    <w:lastRenderedPageBreak/>
                    <w:t>风险防范</w:t>
                  </w:r>
                  <w:r w:rsidRPr="00E92D14">
                    <w:rPr>
                      <w:rFonts w:hint="eastAsia"/>
                    </w:rPr>
                    <w:t>要求</w:t>
                  </w:r>
                </w:p>
              </w:tc>
              <w:tc>
                <w:tcPr>
                  <w:tcW w:w="6901" w:type="dxa"/>
                  <w:gridSpan w:val="4"/>
                  <w:shd w:val="clear" w:color="auto" w:fill="auto"/>
                  <w:vAlign w:val="center"/>
                </w:tcPr>
                <w:p w14:paraId="720246A4" w14:textId="77777777" w:rsidR="00AF0C5D" w:rsidRPr="00E92D14" w:rsidRDefault="00457551">
                  <w:pPr>
                    <w:pStyle w:val="aff0"/>
                  </w:pPr>
                  <w:r w:rsidRPr="00E92D14">
                    <w:rPr>
                      <w:rFonts w:hint="eastAsia"/>
                    </w:rPr>
                    <w:t>建筑风险防范，建设火灾报警系统，加强生产管理。并配备风险防范物资，制定突发环境事件应急预案并定期</w:t>
                  </w:r>
                  <w:r w:rsidRPr="00E92D14">
                    <w:t>演练</w:t>
                  </w:r>
                </w:p>
              </w:tc>
            </w:tr>
          </w:tbl>
          <w:p w14:paraId="02973ECB" w14:textId="77777777" w:rsidR="00AF0C5D" w:rsidRPr="00E92D14" w:rsidRDefault="00457551">
            <w:pPr>
              <w:widowControl/>
              <w:spacing w:line="480" w:lineRule="exact"/>
              <w:ind w:firstLine="482"/>
              <w:jc w:val="left"/>
              <w:rPr>
                <w:b/>
                <w:kern w:val="0"/>
              </w:rPr>
            </w:pPr>
            <w:r w:rsidRPr="00E92D14">
              <w:rPr>
                <w:rFonts w:hint="eastAsia"/>
                <w:b/>
                <w:kern w:val="0"/>
              </w:rPr>
              <w:t>七、环保投资</w:t>
            </w:r>
          </w:p>
          <w:p w14:paraId="7F50A00C" w14:textId="49857865" w:rsidR="00AF0C5D" w:rsidRPr="00E92D14" w:rsidRDefault="00457551">
            <w:pPr>
              <w:pStyle w:val="aff1"/>
            </w:pPr>
            <w:r w:rsidRPr="00E92D14">
              <w:t>表</w:t>
            </w:r>
            <w:r w:rsidRPr="00E92D14">
              <w:rPr>
                <w:rFonts w:hint="eastAsia"/>
              </w:rPr>
              <w:t>4</w:t>
            </w:r>
            <w:r w:rsidRPr="00E92D14">
              <w:t>-</w:t>
            </w:r>
            <w:r w:rsidRPr="00E92D14">
              <w:rPr>
                <w:rFonts w:hint="eastAsia"/>
              </w:rPr>
              <w:t>2</w:t>
            </w:r>
            <w:r w:rsidR="00FF70B6">
              <w:t>3</w:t>
            </w:r>
            <w:r w:rsidRPr="00E92D14">
              <w:t>本项目污染防治措施及投资估算一览表</w:t>
            </w:r>
            <w:r w:rsidRPr="00E92D14">
              <w:rPr>
                <w:rFonts w:hint="eastAsia"/>
              </w:rPr>
              <w:t>（单位：</w:t>
            </w:r>
            <w:r w:rsidRPr="00E92D14">
              <w:t>万元</w:t>
            </w:r>
            <w:r w:rsidRPr="00E92D14">
              <w:rPr>
                <w:rFonts w:hint="eastAsia"/>
              </w:rPr>
              <w:t>）</w:t>
            </w:r>
          </w:p>
          <w:tbl>
            <w:tblPr>
              <w:tblW w:w="4998"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588"/>
              <w:gridCol w:w="1387"/>
              <w:gridCol w:w="2718"/>
              <w:gridCol w:w="3033"/>
              <w:gridCol w:w="740"/>
            </w:tblGrid>
            <w:tr w:rsidR="00AF0C5D" w:rsidRPr="00E92D14" w14:paraId="0665CA39" w14:textId="77777777">
              <w:trPr>
                <w:trHeight w:val="140"/>
                <w:tblHeader/>
                <w:jc w:val="center"/>
              </w:trPr>
              <w:tc>
                <w:tcPr>
                  <w:tcW w:w="347" w:type="pct"/>
                  <w:vAlign w:val="center"/>
                </w:tcPr>
                <w:p w14:paraId="5318F64E" w14:textId="77777777" w:rsidR="00AF0C5D" w:rsidRPr="00E92D14" w:rsidRDefault="00457551">
                  <w:pPr>
                    <w:pStyle w:val="aff1"/>
                  </w:pPr>
                  <w:r w:rsidRPr="00E92D14">
                    <w:t>分类</w:t>
                  </w:r>
                </w:p>
              </w:tc>
              <w:tc>
                <w:tcPr>
                  <w:tcW w:w="819" w:type="pct"/>
                  <w:vAlign w:val="center"/>
                </w:tcPr>
                <w:p w14:paraId="7FADE82C" w14:textId="77777777" w:rsidR="00AF0C5D" w:rsidRPr="00E92D14" w:rsidRDefault="00457551">
                  <w:pPr>
                    <w:pStyle w:val="aff1"/>
                  </w:pPr>
                  <w:r w:rsidRPr="00E92D14">
                    <w:t>治理对象</w:t>
                  </w:r>
                </w:p>
              </w:tc>
              <w:tc>
                <w:tcPr>
                  <w:tcW w:w="1605" w:type="pct"/>
                  <w:vAlign w:val="center"/>
                </w:tcPr>
                <w:p w14:paraId="4DB0D805" w14:textId="77777777" w:rsidR="00AF0C5D" w:rsidRPr="00E92D14" w:rsidRDefault="00457551">
                  <w:pPr>
                    <w:pStyle w:val="aff1"/>
                  </w:pPr>
                  <w:r w:rsidRPr="00E92D14">
                    <w:t>污染防治措施</w:t>
                  </w:r>
                </w:p>
              </w:tc>
              <w:tc>
                <w:tcPr>
                  <w:tcW w:w="1791" w:type="pct"/>
                  <w:vAlign w:val="center"/>
                </w:tcPr>
                <w:p w14:paraId="145C115C" w14:textId="77777777" w:rsidR="00AF0C5D" w:rsidRPr="00E92D14" w:rsidRDefault="00457551">
                  <w:pPr>
                    <w:pStyle w:val="aff1"/>
                  </w:pPr>
                  <w:r w:rsidRPr="00E92D14">
                    <w:t>预期治理效果</w:t>
                  </w:r>
                </w:p>
              </w:tc>
              <w:tc>
                <w:tcPr>
                  <w:tcW w:w="437" w:type="pct"/>
                  <w:vAlign w:val="center"/>
                </w:tcPr>
                <w:p w14:paraId="2B12AC39" w14:textId="77777777" w:rsidR="00AF0C5D" w:rsidRPr="00E92D14" w:rsidRDefault="00457551">
                  <w:pPr>
                    <w:pStyle w:val="aff1"/>
                  </w:pPr>
                  <w:r w:rsidRPr="00E92D14">
                    <w:t>投资</w:t>
                  </w:r>
                </w:p>
              </w:tc>
            </w:tr>
            <w:tr w:rsidR="00AF0C5D" w:rsidRPr="00E92D14" w14:paraId="6158DBAB" w14:textId="77777777">
              <w:trPr>
                <w:trHeight w:val="83"/>
                <w:jc w:val="center"/>
              </w:trPr>
              <w:tc>
                <w:tcPr>
                  <w:tcW w:w="347" w:type="pct"/>
                  <w:vMerge w:val="restart"/>
                  <w:vAlign w:val="center"/>
                </w:tcPr>
                <w:p w14:paraId="0A0B9313" w14:textId="77777777" w:rsidR="00AF0C5D" w:rsidRPr="00E92D14" w:rsidRDefault="00457551">
                  <w:pPr>
                    <w:pStyle w:val="aff0"/>
                  </w:pPr>
                  <w:r w:rsidRPr="00E92D14">
                    <w:t>废气</w:t>
                  </w:r>
                </w:p>
              </w:tc>
              <w:tc>
                <w:tcPr>
                  <w:tcW w:w="819" w:type="pct"/>
                  <w:vAlign w:val="center"/>
                </w:tcPr>
                <w:p w14:paraId="7915F360" w14:textId="77777777" w:rsidR="00AF0C5D" w:rsidRPr="00E92D14" w:rsidRDefault="00457551">
                  <w:pPr>
                    <w:pStyle w:val="aff0"/>
                  </w:pPr>
                  <w:r w:rsidRPr="00E92D14">
                    <w:rPr>
                      <w:rFonts w:hint="eastAsia"/>
                    </w:rPr>
                    <w:t>注塑废气</w:t>
                  </w:r>
                </w:p>
              </w:tc>
              <w:tc>
                <w:tcPr>
                  <w:tcW w:w="1605" w:type="pct"/>
                  <w:vAlign w:val="center"/>
                </w:tcPr>
                <w:p w14:paraId="5A26A1E9" w14:textId="77777777" w:rsidR="00AF0C5D" w:rsidRPr="00E92D14" w:rsidRDefault="00457551">
                  <w:pPr>
                    <w:pStyle w:val="aff0"/>
                  </w:pPr>
                  <w:r w:rsidRPr="00E92D14">
                    <w:rPr>
                      <w:rFonts w:hint="eastAsia"/>
                    </w:rPr>
                    <w:t>集气罩</w:t>
                  </w:r>
                  <w:r w:rsidRPr="00E92D14">
                    <w:rPr>
                      <w:rFonts w:hint="eastAsia"/>
                    </w:rPr>
                    <w:t>+</w:t>
                  </w:r>
                  <w:r w:rsidRPr="00E92D14">
                    <w:rPr>
                      <w:rFonts w:hint="eastAsia"/>
                    </w:rPr>
                    <w:t>两级活性炭</w:t>
                  </w:r>
                  <w:r w:rsidRPr="00E92D14">
                    <w:t>+</w:t>
                  </w:r>
                  <w:r w:rsidRPr="00E92D14">
                    <w:rPr>
                      <w:rFonts w:hint="eastAsia"/>
                    </w:rPr>
                    <w:t>15</w:t>
                  </w:r>
                  <w:r w:rsidRPr="00E92D14">
                    <w:rPr>
                      <w:rFonts w:hint="eastAsia"/>
                    </w:rPr>
                    <w:t>米</w:t>
                  </w:r>
                  <w:r w:rsidRPr="00E92D14">
                    <w:t>高排气筒（</w:t>
                  </w:r>
                  <w:r w:rsidRPr="00E92D14">
                    <w:t>DA00</w:t>
                  </w:r>
                  <w:r w:rsidRPr="00E92D14">
                    <w:rPr>
                      <w:rFonts w:hint="eastAsia"/>
                    </w:rPr>
                    <w:t>1</w:t>
                  </w:r>
                  <w:r w:rsidRPr="00E92D14">
                    <w:t>）</w:t>
                  </w:r>
                </w:p>
              </w:tc>
              <w:tc>
                <w:tcPr>
                  <w:tcW w:w="1791" w:type="pct"/>
                  <w:vMerge w:val="restart"/>
                  <w:vAlign w:val="center"/>
                </w:tcPr>
                <w:p w14:paraId="171E4130" w14:textId="77777777" w:rsidR="00AF0C5D" w:rsidRPr="00E92D14" w:rsidRDefault="00457551">
                  <w:pPr>
                    <w:pStyle w:val="aff0"/>
                  </w:pPr>
                  <w:r w:rsidRPr="00E92D14">
                    <w:rPr>
                      <w:rFonts w:hint="eastAsia"/>
                    </w:rPr>
                    <w:t>《合成树脂工业污染物排放标准》（</w:t>
                  </w:r>
                  <w:r w:rsidRPr="00E92D14">
                    <w:rPr>
                      <w:rFonts w:hint="eastAsia"/>
                    </w:rPr>
                    <w:t>GB31572-2015</w:t>
                  </w:r>
                  <w:r w:rsidRPr="00E92D14">
                    <w:rPr>
                      <w:rFonts w:hint="eastAsia"/>
                    </w:rPr>
                    <w:t>）</w:t>
                  </w:r>
                </w:p>
              </w:tc>
              <w:tc>
                <w:tcPr>
                  <w:tcW w:w="437" w:type="pct"/>
                  <w:vAlign w:val="center"/>
                </w:tcPr>
                <w:p w14:paraId="7EB7843C" w14:textId="77777777" w:rsidR="00AF0C5D" w:rsidRPr="00E92D14" w:rsidRDefault="00457551">
                  <w:pPr>
                    <w:pStyle w:val="aff0"/>
                  </w:pPr>
                  <w:r w:rsidRPr="00E92D14">
                    <w:t>10</w:t>
                  </w:r>
                </w:p>
              </w:tc>
            </w:tr>
            <w:tr w:rsidR="00AF0C5D" w:rsidRPr="00E92D14" w14:paraId="2E613F33" w14:textId="77777777">
              <w:trPr>
                <w:trHeight w:val="809"/>
                <w:jc w:val="center"/>
              </w:trPr>
              <w:tc>
                <w:tcPr>
                  <w:tcW w:w="347" w:type="pct"/>
                  <w:vMerge/>
                  <w:vAlign w:val="center"/>
                </w:tcPr>
                <w:p w14:paraId="28F0224A" w14:textId="77777777" w:rsidR="00AF0C5D" w:rsidRPr="00E92D14" w:rsidRDefault="00AF0C5D">
                  <w:pPr>
                    <w:pStyle w:val="aff0"/>
                  </w:pPr>
                </w:p>
              </w:tc>
              <w:tc>
                <w:tcPr>
                  <w:tcW w:w="819" w:type="pct"/>
                  <w:vAlign w:val="center"/>
                </w:tcPr>
                <w:p w14:paraId="1F602B54" w14:textId="77777777" w:rsidR="00AF0C5D" w:rsidRPr="00E92D14" w:rsidRDefault="00457551">
                  <w:pPr>
                    <w:pStyle w:val="aff0"/>
                  </w:pPr>
                  <w:r w:rsidRPr="00E92D14">
                    <w:rPr>
                      <w:rFonts w:hint="eastAsia"/>
                    </w:rPr>
                    <w:t>破碎废气</w:t>
                  </w:r>
                </w:p>
              </w:tc>
              <w:tc>
                <w:tcPr>
                  <w:tcW w:w="1605" w:type="pct"/>
                  <w:vAlign w:val="center"/>
                </w:tcPr>
                <w:p w14:paraId="476B0311" w14:textId="77777777" w:rsidR="00AF0C5D" w:rsidRPr="00E92D14" w:rsidRDefault="00457551">
                  <w:pPr>
                    <w:pStyle w:val="aff0"/>
                  </w:pPr>
                  <w:r w:rsidRPr="00E92D14">
                    <w:rPr>
                      <w:rFonts w:hint="eastAsia"/>
                    </w:rPr>
                    <w:t>集气罩</w:t>
                  </w:r>
                  <w:r w:rsidRPr="00E92D14">
                    <w:rPr>
                      <w:rFonts w:hint="eastAsia"/>
                    </w:rPr>
                    <w:t>+</w:t>
                  </w:r>
                  <w:r w:rsidRPr="00E92D14">
                    <w:rPr>
                      <w:rFonts w:hint="eastAsia"/>
                    </w:rPr>
                    <w:t>布袋除尘</w:t>
                  </w:r>
                  <w:r w:rsidRPr="00E92D14">
                    <w:rPr>
                      <w:rFonts w:hint="eastAsia"/>
                    </w:rPr>
                    <w:t>+15</w:t>
                  </w:r>
                  <w:r w:rsidRPr="00E92D14">
                    <w:rPr>
                      <w:rFonts w:hint="eastAsia"/>
                    </w:rPr>
                    <w:t>米</w:t>
                  </w:r>
                  <w:r w:rsidRPr="00E92D14">
                    <w:t>高排气筒（</w:t>
                  </w:r>
                  <w:r w:rsidRPr="00E92D14">
                    <w:t>DA00</w:t>
                  </w:r>
                  <w:r w:rsidRPr="00E92D14">
                    <w:rPr>
                      <w:rFonts w:hint="eastAsia"/>
                    </w:rPr>
                    <w:t>2</w:t>
                  </w:r>
                  <w:r w:rsidRPr="00E92D14">
                    <w:t>）</w:t>
                  </w:r>
                </w:p>
              </w:tc>
              <w:tc>
                <w:tcPr>
                  <w:tcW w:w="1791" w:type="pct"/>
                  <w:vMerge/>
                  <w:vAlign w:val="center"/>
                </w:tcPr>
                <w:p w14:paraId="6F617CF0" w14:textId="77777777" w:rsidR="00AF0C5D" w:rsidRPr="00E92D14" w:rsidRDefault="00AF0C5D">
                  <w:pPr>
                    <w:pStyle w:val="aff0"/>
                  </w:pPr>
                </w:p>
              </w:tc>
              <w:tc>
                <w:tcPr>
                  <w:tcW w:w="437" w:type="pct"/>
                  <w:vAlign w:val="center"/>
                </w:tcPr>
                <w:p w14:paraId="0A02F442" w14:textId="77777777" w:rsidR="00AF0C5D" w:rsidRPr="00E92D14" w:rsidRDefault="00457551">
                  <w:pPr>
                    <w:pStyle w:val="aff0"/>
                  </w:pPr>
                  <w:r w:rsidRPr="00E92D14">
                    <w:rPr>
                      <w:rFonts w:hint="eastAsia"/>
                    </w:rPr>
                    <w:t>5</w:t>
                  </w:r>
                </w:p>
              </w:tc>
            </w:tr>
            <w:tr w:rsidR="00AF0C5D" w:rsidRPr="00E92D14" w14:paraId="10F19E4D" w14:textId="77777777">
              <w:trPr>
                <w:trHeight w:val="809"/>
                <w:jc w:val="center"/>
              </w:trPr>
              <w:tc>
                <w:tcPr>
                  <w:tcW w:w="347" w:type="pct"/>
                  <w:vMerge/>
                  <w:vAlign w:val="center"/>
                </w:tcPr>
                <w:p w14:paraId="63C25C58" w14:textId="77777777" w:rsidR="00AF0C5D" w:rsidRPr="00E92D14" w:rsidRDefault="00AF0C5D">
                  <w:pPr>
                    <w:pStyle w:val="aff0"/>
                  </w:pPr>
                </w:p>
              </w:tc>
              <w:tc>
                <w:tcPr>
                  <w:tcW w:w="819" w:type="pct"/>
                  <w:vAlign w:val="center"/>
                </w:tcPr>
                <w:p w14:paraId="325D8D7C" w14:textId="77777777" w:rsidR="00AF0C5D" w:rsidRPr="00E92D14" w:rsidRDefault="00457551">
                  <w:pPr>
                    <w:pStyle w:val="aff0"/>
                  </w:pPr>
                  <w:r w:rsidRPr="00E92D14">
                    <w:rPr>
                      <w:rFonts w:hint="eastAsia"/>
                    </w:rPr>
                    <w:t>喷涂线废气</w:t>
                  </w:r>
                </w:p>
              </w:tc>
              <w:tc>
                <w:tcPr>
                  <w:tcW w:w="1605" w:type="pct"/>
                  <w:vAlign w:val="center"/>
                </w:tcPr>
                <w:p w14:paraId="4A09AF01" w14:textId="77777777" w:rsidR="00AF0C5D" w:rsidRPr="00E92D14" w:rsidRDefault="00457551">
                  <w:pPr>
                    <w:pStyle w:val="aff0"/>
                  </w:pPr>
                  <w:r w:rsidRPr="00E92D14">
                    <w:rPr>
                      <w:rFonts w:hint="eastAsia"/>
                    </w:rPr>
                    <w:t>喷涂经气旋喷淋</w:t>
                  </w:r>
                  <w:r w:rsidRPr="00E92D14">
                    <w:rPr>
                      <w:rFonts w:hint="eastAsia"/>
                    </w:rPr>
                    <w:t>+</w:t>
                  </w:r>
                  <w:r w:rsidRPr="00E92D14">
                    <w:t>过滤棉</w:t>
                  </w:r>
                  <w:r w:rsidRPr="00E92D14">
                    <w:rPr>
                      <w:rFonts w:hint="eastAsia"/>
                    </w:rPr>
                    <w:t>+</w:t>
                  </w:r>
                  <w:r w:rsidRPr="00E92D14">
                    <w:rPr>
                      <w:rFonts w:hint="eastAsia"/>
                    </w:rPr>
                    <w:t>活性炭</w:t>
                  </w:r>
                  <w:r w:rsidRPr="00E92D14">
                    <w:rPr>
                      <w:rFonts w:hint="eastAsia"/>
                    </w:rPr>
                    <w:t>+</w:t>
                  </w:r>
                  <w:r w:rsidRPr="00E92D14">
                    <w:rPr>
                      <w:rFonts w:hint="eastAsia"/>
                    </w:rPr>
                    <w:t>催化燃烧</w:t>
                  </w:r>
                  <w:r w:rsidRPr="00E92D14">
                    <w:t>+</w:t>
                  </w:r>
                  <w:r w:rsidRPr="00E92D14">
                    <w:rPr>
                      <w:rFonts w:hint="eastAsia"/>
                    </w:rPr>
                    <w:t>15</w:t>
                  </w:r>
                  <w:r w:rsidRPr="00E92D14">
                    <w:rPr>
                      <w:rFonts w:hint="eastAsia"/>
                    </w:rPr>
                    <w:t>米</w:t>
                  </w:r>
                  <w:r w:rsidRPr="00E92D14">
                    <w:t>高排气筒</w:t>
                  </w:r>
                  <w:r w:rsidRPr="00E92D14">
                    <w:rPr>
                      <w:rFonts w:hint="eastAsia"/>
                    </w:rPr>
                    <w:t>，流平及烘干负压收集经</w:t>
                  </w:r>
                  <w:r w:rsidRPr="00E92D14">
                    <w:t>过滤棉</w:t>
                  </w:r>
                  <w:r w:rsidRPr="00E92D14">
                    <w:rPr>
                      <w:rFonts w:hint="eastAsia"/>
                    </w:rPr>
                    <w:t>+</w:t>
                  </w:r>
                  <w:r w:rsidRPr="00E92D14">
                    <w:rPr>
                      <w:rFonts w:hint="eastAsia"/>
                    </w:rPr>
                    <w:t>活性炭</w:t>
                  </w:r>
                  <w:r w:rsidRPr="00E92D14">
                    <w:rPr>
                      <w:rFonts w:hint="eastAsia"/>
                    </w:rPr>
                    <w:t>+</w:t>
                  </w:r>
                  <w:r w:rsidRPr="00E92D14">
                    <w:rPr>
                      <w:rFonts w:hint="eastAsia"/>
                    </w:rPr>
                    <w:t>催化燃烧</w:t>
                  </w:r>
                  <w:r w:rsidRPr="00E92D14">
                    <w:t>+</w:t>
                  </w:r>
                  <w:r w:rsidRPr="00E92D14">
                    <w:rPr>
                      <w:rFonts w:hint="eastAsia"/>
                    </w:rPr>
                    <w:t>15</w:t>
                  </w:r>
                  <w:r w:rsidRPr="00E92D14">
                    <w:rPr>
                      <w:rFonts w:hint="eastAsia"/>
                    </w:rPr>
                    <w:t>米</w:t>
                  </w:r>
                  <w:r w:rsidRPr="00E92D14">
                    <w:t>高排气筒</w:t>
                  </w:r>
                  <w:r w:rsidRPr="00E92D14">
                    <w:rPr>
                      <w:rFonts w:hint="eastAsia"/>
                    </w:rPr>
                    <w:t>排放</w:t>
                  </w:r>
                  <w:r w:rsidRPr="00E92D14">
                    <w:t>（</w:t>
                  </w:r>
                  <w:r w:rsidRPr="00E92D14">
                    <w:t>DA00</w:t>
                  </w:r>
                  <w:r w:rsidRPr="00E92D14">
                    <w:rPr>
                      <w:rFonts w:hint="eastAsia"/>
                    </w:rPr>
                    <w:t>3</w:t>
                  </w:r>
                  <w:r w:rsidRPr="00E92D14">
                    <w:t>）</w:t>
                  </w:r>
                </w:p>
              </w:tc>
              <w:tc>
                <w:tcPr>
                  <w:tcW w:w="1791" w:type="pct"/>
                  <w:vAlign w:val="center"/>
                </w:tcPr>
                <w:p w14:paraId="708B94D9" w14:textId="77777777" w:rsidR="00AF0C5D" w:rsidRPr="00E92D14" w:rsidRDefault="00457551">
                  <w:pPr>
                    <w:pStyle w:val="aff0"/>
                  </w:pPr>
                  <w:r w:rsidRPr="00E92D14">
                    <w:t>《大气污染物综合排放标准》（</w:t>
                  </w:r>
                  <w:r w:rsidRPr="00E92D14">
                    <w:t>GB16297-1996</w:t>
                  </w:r>
                  <w:r w:rsidRPr="00E92D14">
                    <w:t>）</w:t>
                  </w:r>
                </w:p>
              </w:tc>
              <w:tc>
                <w:tcPr>
                  <w:tcW w:w="437" w:type="pct"/>
                  <w:vAlign w:val="center"/>
                </w:tcPr>
                <w:p w14:paraId="35DA40B8" w14:textId="77777777" w:rsidR="00AF0C5D" w:rsidRPr="00E92D14" w:rsidRDefault="00457551">
                  <w:pPr>
                    <w:pStyle w:val="aff0"/>
                  </w:pPr>
                  <w:r w:rsidRPr="00E92D14">
                    <w:rPr>
                      <w:rFonts w:hint="eastAsia"/>
                    </w:rPr>
                    <w:t>40</w:t>
                  </w:r>
                </w:p>
              </w:tc>
            </w:tr>
            <w:tr w:rsidR="00AF0C5D" w:rsidRPr="00E92D14" w14:paraId="0B15F7AF" w14:textId="77777777">
              <w:trPr>
                <w:trHeight w:val="537"/>
                <w:jc w:val="center"/>
              </w:trPr>
              <w:tc>
                <w:tcPr>
                  <w:tcW w:w="347" w:type="pct"/>
                  <w:vMerge/>
                  <w:vAlign w:val="center"/>
                </w:tcPr>
                <w:p w14:paraId="2052A014" w14:textId="77777777" w:rsidR="00AF0C5D" w:rsidRPr="00E92D14" w:rsidRDefault="00AF0C5D">
                  <w:pPr>
                    <w:pStyle w:val="aff0"/>
                  </w:pPr>
                </w:p>
              </w:tc>
              <w:tc>
                <w:tcPr>
                  <w:tcW w:w="819" w:type="pct"/>
                  <w:vAlign w:val="center"/>
                </w:tcPr>
                <w:p w14:paraId="1CD3EA45" w14:textId="77777777" w:rsidR="00AF0C5D" w:rsidRPr="00E92D14" w:rsidRDefault="00457551">
                  <w:pPr>
                    <w:pStyle w:val="aff0"/>
                  </w:pPr>
                  <w:r w:rsidRPr="00E92D14">
                    <w:rPr>
                      <w:rFonts w:hint="eastAsia"/>
                    </w:rPr>
                    <w:t>天然气燃烧废气（固化炉）</w:t>
                  </w:r>
                </w:p>
              </w:tc>
              <w:tc>
                <w:tcPr>
                  <w:tcW w:w="1605" w:type="pct"/>
                  <w:vAlign w:val="center"/>
                </w:tcPr>
                <w:p w14:paraId="08CF2C17" w14:textId="77777777" w:rsidR="00AF0C5D" w:rsidRPr="00E92D14" w:rsidRDefault="00457551">
                  <w:pPr>
                    <w:pStyle w:val="aff0"/>
                  </w:pPr>
                  <w:r w:rsidRPr="00E92D14">
                    <w:rPr>
                      <w:rFonts w:hint="eastAsia"/>
                    </w:rPr>
                    <w:t>管道收集，低氮燃烧</w:t>
                  </w:r>
                  <w:r w:rsidRPr="00E92D14">
                    <w:rPr>
                      <w:rFonts w:hint="eastAsia"/>
                    </w:rPr>
                    <w:t>+15</w:t>
                  </w:r>
                  <w:r w:rsidRPr="00E92D14">
                    <w:rPr>
                      <w:rFonts w:hint="eastAsia"/>
                    </w:rPr>
                    <w:t>米</w:t>
                  </w:r>
                  <w:r w:rsidRPr="00E92D14">
                    <w:t>高排气筒（</w:t>
                  </w:r>
                  <w:r w:rsidRPr="00E92D14">
                    <w:t>DA00</w:t>
                  </w:r>
                  <w:r w:rsidRPr="00E92D14">
                    <w:rPr>
                      <w:rFonts w:hint="eastAsia"/>
                    </w:rPr>
                    <w:t>3</w:t>
                  </w:r>
                  <w:r w:rsidRPr="00E92D14">
                    <w:t>）</w:t>
                  </w:r>
                </w:p>
              </w:tc>
              <w:tc>
                <w:tcPr>
                  <w:tcW w:w="1791" w:type="pct"/>
                  <w:vMerge w:val="restart"/>
                  <w:vAlign w:val="center"/>
                </w:tcPr>
                <w:p w14:paraId="0EDB2BBA" w14:textId="77777777" w:rsidR="00AF0C5D" w:rsidRPr="00E92D14" w:rsidRDefault="00457551">
                  <w:pPr>
                    <w:pStyle w:val="aff0"/>
                  </w:pPr>
                  <w:r w:rsidRPr="00E92D14">
                    <w:t>《锅炉大气污染物排放标准》（</w:t>
                  </w:r>
                  <w:r w:rsidRPr="00E92D14">
                    <w:t>GB13271-2014</w:t>
                  </w:r>
                  <w:r w:rsidRPr="00E92D14">
                    <w:t>）及安徽省</w:t>
                  </w:r>
                  <w:r w:rsidRPr="00E92D14">
                    <w:t>2020</w:t>
                  </w:r>
                  <w:r w:rsidRPr="00E92D14">
                    <w:t>年大气污染防治重点工作任务》（皖大气办</w:t>
                  </w:r>
                  <w:r w:rsidRPr="00E92D14">
                    <w:t>[2020]2</w:t>
                  </w:r>
                  <w:r w:rsidRPr="00E92D14">
                    <w:t>号）</w:t>
                  </w:r>
                </w:p>
              </w:tc>
              <w:tc>
                <w:tcPr>
                  <w:tcW w:w="437" w:type="pct"/>
                  <w:vAlign w:val="center"/>
                </w:tcPr>
                <w:p w14:paraId="092928FC" w14:textId="77777777" w:rsidR="00AF0C5D" w:rsidRPr="00E92D14" w:rsidRDefault="00457551">
                  <w:pPr>
                    <w:pStyle w:val="aff0"/>
                  </w:pPr>
                  <w:r w:rsidRPr="00E92D14">
                    <w:rPr>
                      <w:rFonts w:hint="eastAsia"/>
                    </w:rPr>
                    <w:t>10</w:t>
                  </w:r>
                </w:p>
              </w:tc>
            </w:tr>
            <w:tr w:rsidR="00AF0C5D" w:rsidRPr="00E92D14" w14:paraId="24E9F46C" w14:textId="77777777">
              <w:trPr>
                <w:trHeight w:val="537"/>
                <w:jc w:val="center"/>
              </w:trPr>
              <w:tc>
                <w:tcPr>
                  <w:tcW w:w="347" w:type="pct"/>
                  <w:vMerge/>
                  <w:vAlign w:val="center"/>
                </w:tcPr>
                <w:p w14:paraId="64CBA786" w14:textId="77777777" w:rsidR="00AF0C5D" w:rsidRPr="00E92D14" w:rsidRDefault="00AF0C5D">
                  <w:pPr>
                    <w:pStyle w:val="aff0"/>
                  </w:pPr>
                </w:p>
              </w:tc>
              <w:tc>
                <w:tcPr>
                  <w:tcW w:w="819" w:type="pct"/>
                  <w:vAlign w:val="center"/>
                </w:tcPr>
                <w:p w14:paraId="73E6AD4C" w14:textId="77777777" w:rsidR="00AF0C5D" w:rsidRPr="00E92D14" w:rsidRDefault="00457551">
                  <w:pPr>
                    <w:pStyle w:val="aff0"/>
                  </w:pPr>
                  <w:r w:rsidRPr="00E92D14">
                    <w:rPr>
                      <w:rFonts w:hint="eastAsia"/>
                    </w:rPr>
                    <w:t>天然气燃烧废气（热水炉）</w:t>
                  </w:r>
                </w:p>
              </w:tc>
              <w:tc>
                <w:tcPr>
                  <w:tcW w:w="1605" w:type="pct"/>
                  <w:vAlign w:val="center"/>
                </w:tcPr>
                <w:p w14:paraId="739332D8" w14:textId="77777777" w:rsidR="00AF0C5D" w:rsidRPr="00E92D14" w:rsidRDefault="00457551">
                  <w:pPr>
                    <w:pStyle w:val="aff0"/>
                  </w:pPr>
                  <w:r w:rsidRPr="00E92D14">
                    <w:rPr>
                      <w:rFonts w:hint="eastAsia"/>
                    </w:rPr>
                    <w:t>管道收集，低氮燃烧</w:t>
                  </w:r>
                  <w:r w:rsidRPr="00E92D14">
                    <w:rPr>
                      <w:rFonts w:hint="eastAsia"/>
                    </w:rPr>
                    <w:t>+15</w:t>
                  </w:r>
                  <w:r w:rsidRPr="00E92D14">
                    <w:rPr>
                      <w:rFonts w:hint="eastAsia"/>
                    </w:rPr>
                    <w:t>米</w:t>
                  </w:r>
                  <w:r w:rsidRPr="00E92D14">
                    <w:t>高排气筒（</w:t>
                  </w:r>
                  <w:r w:rsidRPr="00E92D14">
                    <w:t>DA00</w:t>
                  </w:r>
                  <w:r w:rsidRPr="00E92D14">
                    <w:rPr>
                      <w:rFonts w:hint="eastAsia"/>
                    </w:rPr>
                    <w:t>4</w:t>
                  </w:r>
                  <w:r w:rsidRPr="00E92D14">
                    <w:t>）</w:t>
                  </w:r>
                </w:p>
              </w:tc>
              <w:tc>
                <w:tcPr>
                  <w:tcW w:w="1791" w:type="pct"/>
                  <w:vMerge/>
                  <w:vAlign w:val="center"/>
                </w:tcPr>
                <w:p w14:paraId="71127A95" w14:textId="77777777" w:rsidR="00AF0C5D" w:rsidRPr="00E92D14" w:rsidRDefault="00AF0C5D">
                  <w:pPr>
                    <w:pStyle w:val="aff0"/>
                  </w:pPr>
                </w:p>
              </w:tc>
              <w:tc>
                <w:tcPr>
                  <w:tcW w:w="437" w:type="pct"/>
                  <w:vAlign w:val="center"/>
                </w:tcPr>
                <w:p w14:paraId="6CF5988B" w14:textId="77777777" w:rsidR="00AF0C5D" w:rsidRPr="00E92D14" w:rsidRDefault="00457551">
                  <w:pPr>
                    <w:pStyle w:val="aff0"/>
                  </w:pPr>
                  <w:r w:rsidRPr="00E92D14">
                    <w:rPr>
                      <w:rFonts w:hint="eastAsia"/>
                    </w:rPr>
                    <w:t>10</w:t>
                  </w:r>
                </w:p>
              </w:tc>
            </w:tr>
            <w:tr w:rsidR="00AF0C5D" w:rsidRPr="00E92D14" w14:paraId="46F8E5F2" w14:textId="77777777">
              <w:trPr>
                <w:trHeight w:val="537"/>
                <w:jc w:val="center"/>
              </w:trPr>
              <w:tc>
                <w:tcPr>
                  <w:tcW w:w="347" w:type="pct"/>
                  <w:vAlign w:val="center"/>
                </w:tcPr>
                <w:p w14:paraId="1ACC5A29" w14:textId="77777777" w:rsidR="00AF0C5D" w:rsidRPr="00E92D14" w:rsidRDefault="00457551">
                  <w:pPr>
                    <w:pStyle w:val="aff0"/>
                  </w:pPr>
                  <w:r w:rsidRPr="00E92D14">
                    <w:t>噪声</w:t>
                  </w:r>
                </w:p>
              </w:tc>
              <w:tc>
                <w:tcPr>
                  <w:tcW w:w="819" w:type="pct"/>
                  <w:vAlign w:val="center"/>
                </w:tcPr>
                <w:p w14:paraId="2CAB9F6D" w14:textId="77777777" w:rsidR="00AF0C5D" w:rsidRPr="00E92D14" w:rsidRDefault="00457551">
                  <w:pPr>
                    <w:pStyle w:val="aff0"/>
                  </w:pPr>
                  <w:r w:rsidRPr="00E92D14">
                    <w:t>设备噪声</w:t>
                  </w:r>
                </w:p>
              </w:tc>
              <w:tc>
                <w:tcPr>
                  <w:tcW w:w="1605" w:type="pct"/>
                  <w:vAlign w:val="center"/>
                </w:tcPr>
                <w:p w14:paraId="4F0FEBD8" w14:textId="77777777" w:rsidR="00AF0C5D" w:rsidRPr="00E92D14" w:rsidRDefault="00457551">
                  <w:pPr>
                    <w:pStyle w:val="aff0"/>
                  </w:pPr>
                  <w:r w:rsidRPr="00E92D14">
                    <w:t>合理布局、隔声、减振、消声等措施</w:t>
                  </w:r>
                </w:p>
              </w:tc>
              <w:tc>
                <w:tcPr>
                  <w:tcW w:w="1791" w:type="pct"/>
                  <w:vAlign w:val="center"/>
                </w:tcPr>
                <w:p w14:paraId="30D78FBE" w14:textId="77777777" w:rsidR="00AF0C5D" w:rsidRPr="00E92D14" w:rsidRDefault="00457551">
                  <w:pPr>
                    <w:pStyle w:val="aff0"/>
                  </w:pPr>
                  <w:r w:rsidRPr="00E92D14">
                    <w:t>满足《工业企业厂界环境噪声排放标准》（</w:t>
                  </w:r>
                  <w:r w:rsidRPr="00E92D14">
                    <w:t>GB12348-2008</w:t>
                  </w:r>
                  <w:r w:rsidRPr="00E92D14">
                    <w:t>）</w:t>
                  </w:r>
                  <w:r w:rsidRPr="00E92D14">
                    <w:rPr>
                      <w:rFonts w:hint="eastAsia"/>
                    </w:rPr>
                    <w:t>3</w:t>
                  </w:r>
                  <w:r w:rsidRPr="00E92D14">
                    <w:t>类标准</w:t>
                  </w:r>
                </w:p>
              </w:tc>
              <w:tc>
                <w:tcPr>
                  <w:tcW w:w="437" w:type="pct"/>
                  <w:vAlign w:val="center"/>
                </w:tcPr>
                <w:p w14:paraId="58B2306F" w14:textId="77777777" w:rsidR="00AF0C5D" w:rsidRPr="00E92D14" w:rsidRDefault="00457551">
                  <w:pPr>
                    <w:pStyle w:val="aff0"/>
                  </w:pPr>
                  <w:r w:rsidRPr="00E92D14">
                    <w:rPr>
                      <w:rFonts w:hint="eastAsia"/>
                    </w:rPr>
                    <w:t>5</w:t>
                  </w:r>
                </w:p>
              </w:tc>
            </w:tr>
            <w:tr w:rsidR="00AF0C5D" w:rsidRPr="00E92D14" w14:paraId="1C1BEB88" w14:textId="77777777">
              <w:trPr>
                <w:trHeight w:val="90"/>
                <w:jc w:val="center"/>
              </w:trPr>
              <w:tc>
                <w:tcPr>
                  <w:tcW w:w="347" w:type="pct"/>
                  <w:vMerge w:val="restart"/>
                  <w:vAlign w:val="center"/>
                </w:tcPr>
                <w:p w14:paraId="559A43AA" w14:textId="77777777" w:rsidR="00AF0C5D" w:rsidRPr="00E92D14" w:rsidRDefault="00457551">
                  <w:pPr>
                    <w:pStyle w:val="aff0"/>
                  </w:pPr>
                  <w:r w:rsidRPr="00E92D14">
                    <w:t>固废</w:t>
                  </w:r>
                </w:p>
              </w:tc>
              <w:tc>
                <w:tcPr>
                  <w:tcW w:w="819" w:type="pct"/>
                  <w:vAlign w:val="center"/>
                </w:tcPr>
                <w:p w14:paraId="1A22A6EE" w14:textId="77777777" w:rsidR="00AF0C5D" w:rsidRPr="00E92D14" w:rsidRDefault="00457551">
                  <w:pPr>
                    <w:pStyle w:val="aff0"/>
                  </w:pPr>
                  <w:r w:rsidRPr="00E92D14">
                    <w:t>一般固废</w:t>
                  </w:r>
                </w:p>
              </w:tc>
              <w:tc>
                <w:tcPr>
                  <w:tcW w:w="1605" w:type="pct"/>
                  <w:vAlign w:val="center"/>
                </w:tcPr>
                <w:p w14:paraId="3E6AA797" w14:textId="77777777" w:rsidR="00AF0C5D" w:rsidRPr="00E92D14" w:rsidRDefault="00457551">
                  <w:pPr>
                    <w:pStyle w:val="aff0"/>
                  </w:pPr>
                  <w:r w:rsidRPr="00E92D14">
                    <w:rPr>
                      <w:rFonts w:hint="eastAsia"/>
                    </w:rPr>
                    <w:t>1</w:t>
                  </w:r>
                  <w:r w:rsidRPr="00E92D14">
                    <w:rPr>
                      <w:rFonts w:hint="eastAsia"/>
                    </w:rPr>
                    <w:t>间</w:t>
                  </w:r>
                  <w:r w:rsidRPr="00E92D14">
                    <w:rPr>
                      <w:rFonts w:hint="eastAsia"/>
                    </w:rPr>
                    <w:t>10</w:t>
                  </w:r>
                  <w:r w:rsidRPr="00E92D14">
                    <w:rPr>
                      <w:rFonts w:hint="eastAsia"/>
                    </w:rPr>
                    <w:t>㎡一般固废间</w:t>
                  </w:r>
                </w:p>
              </w:tc>
              <w:tc>
                <w:tcPr>
                  <w:tcW w:w="1791" w:type="pct"/>
                  <w:vMerge w:val="restart"/>
                  <w:vAlign w:val="center"/>
                </w:tcPr>
                <w:p w14:paraId="1CAC2F5D" w14:textId="77777777" w:rsidR="00AF0C5D" w:rsidRPr="00E92D14" w:rsidRDefault="00457551">
                  <w:pPr>
                    <w:pStyle w:val="aff0"/>
                  </w:pPr>
                  <w:r w:rsidRPr="00E92D14">
                    <w:rPr>
                      <w:rFonts w:hint="eastAsia"/>
                      <w:lang w:val="zh-CN"/>
                    </w:rPr>
                    <w:t>一般工业固废</w:t>
                  </w:r>
                  <w:r w:rsidRPr="00E92D14">
                    <w:rPr>
                      <w:lang w:val="zh-CN"/>
                    </w:rPr>
                    <w:t>分类收集，</w:t>
                  </w:r>
                  <w:r w:rsidRPr="00E92D14">
                    <w:rPr>
                      <w:rFonts w:hint="eastAsia"/>
                      <w:lang w:val="zh-CN"/>
                    </w:rPr>
                    <w:t>综合</w:t>
                  </w:r>
                  <w:r w:rsidRPr="00E92D14">
                    <w:rPr>
                      <w:lang w:val="zh-CN"/>
                    </w:rPr>
                    <w:t>利用；</w:t>
                  </w:r>
                  <w:r w:rsidRPr="00E92D14">
                    <w:rPr>
                      <w:rFonts w:hint="eastAsia"/>
                      <w:lang w:val="zh-CN"/>
                    </w:rPr>
                    <w:t>危废委托资质单位处理</w:t>
                  </w:r>
                </w:p>
              </w:tc>
              <w:tc>
                <w:tcPr>
                  <w:tcW w:w="437" w:type="pct"/>
                  <w:vAlign w:val="center"/>
                </w:tcPr>
                <w:p w14:paraId="14A1BEA8" w14:textId="77777777" w:rsidR="00AF0C5D" w:rsidRPr="00E92D14" w:rsidRDefault="00457551">
                  <w:pPr>
                    <w:pStyle w:val="aff0"/>
                  </w:pPr>
                  <w:r w:rsidRPr="00E92D14">
                    <w:rPr>
                      <w:rFonts w:hint="eastAsia"/>
                    </w:rPr>
                    <w:t>5</w:t>
                  </w:r>
                </w:p>
              </w:tc>
            </w:tr>
            <w:tr w:rsidR="00AF0C5D" w:rsidRPr="00E92D14" w14:paraId="25CE754B" w14:textId="77777777">
              <w:trPr>
                <w:trHeight w:val="90"/>
                <w:jc w:val="center"/>
              </w:trPr>
              <w:tc>
                <w:tcPr>
                  <w:tcW w:w="347" w:type="pct"/>
                  <w:vMerge/>
                  <w:vAlign w:val="center"/>
                </w:tcPr>
                <w:p w14:paraId="7627723B" w14:textId="77777777" w:rsidR="00AF0C5D" w:rsidRPr="00E92D14" w:rsidRDefault="00AF0C5D">
                  <w:pPr>
                    <w:pStyle w:val="aff0"/>
                  </w:pPr>
                </w:p>
              </w:tc>
              <w:tc>
                <w:tcPr>
                  <w:tcW w:w="819" w:type="pct"/>
                  <w:vAlign w:val="center"/>
                </w:tcPr>
                <w:p w14:paraId="6256399E" w14:textId="77777777" w:rsidR="00AF0C5D" w:rsidRPr="00E92D14" w:rsidRDefault="00457551">
                  <w:pPr>
                    <w:pStyle w:val="aff0"/>
                  </w:pPr>
                  <w:r w:rsidRPr="00E92D14">
                    <w:t>危险废物</w:t>
                  </w:r>
                </w:p>
              </w:tc>
              <w:tc>
                <w:tcPr>
                  <w:tcW w:w="1605" w:type="pct"/>
                  <w:vAlign w:val="center"/>
                </w:tcPr>
                <w:p w14:paraId="20ED49BA" w14:textId="77777777" w:rsidR="00AF0C5D" w:rsidRPr="00E92D14" w:rsidRDefault="00457551">
                  <w:pPr>
                    <w:pStyle w:val="aff0"/>
                  </w:pPr>
                  <w:r w:rsidRPr="00E92D14">
                    <w:rPr>
                      <w:rFonts w:hint="eastAsia"/>
                    </w:rPr>
                    <w:t>1</w:t>
                  </w:r>
                  <w:r w:rsidRPr="00E92D14">
                    <w:rPr>
                      <w:rFonts w:hint="eastAsia"/>
                    </w:rPr>
                    <w:t>间</w:t>
                  </w:r>
                  <w:r w:rsidRPr="00E92D14">
                    <w:rPr>
                      <w:rFonts w:hint="eastAsia"/>
                    </w:rPr>
                    <w:t>10</w:t>
                  </w:r>
                  <w:r w:rsidRPr="00E92D14">
                    <w:rPr>
                      <w:rFonts w:hint="eastAsia"/>
                    </w:rPr>
                    <w:t>㎡危废暂存间</w:t>
                  </w:r>
                </w:p>
              </w:tc>
              <w:tc>
                <w:tcPr>
                  <w:tcW w:w="1791" w:type="pct"/>
                  <w:vMerge/>
                  <w:vAlign w:val="center"/>
                </w:tcPr>
                <w:p w14:paraId="4A322A8E" w14:textId="77777777" w:rsidR="00AF0C5D" w:rsidRPr="00E92D14" w:rsidRDefault="00AF0C5D">
                  <w:pPr>
                    <w:pStyle w:val="aff0"/>
                  </w:pPr>
                </w:p>
              </w:tc>
              <w:tc>
                <w:tcPr>
                  <w:tcW w:w="437" w:type="pct"/>
                  <w:vAlign w:val="center"/>
                </w:tcPr>
                <w:p w14:paraId="01975618" w14:textId="77777777" w:rsidR="00AF0C5D" w:rsidRPr="00E92D14" w:rsidRDefault="00457551">
                  <w:pPr>
                    <w:pStyle w:val="aff0"/>
                  </w:pPr>
                  <w:r w:rsidRPr="00E92D14">
                    <w:rPr>
                      <w:rFonts w:hint="eastAsia"/>
                    </w:rPr>
                    <w:t>10</w:t>
                  </w:r>
                </w:p>
              </w:tc>
            </w:tr>
            <w:tr w:rsidR="00AF0C5D" w:rsidRPr="00E92D14" w14:paraId="34FCFE78" w14:textId="77777777">
              <w:trPr>
                <w:trHeight w:val="197"/>
                <w:jc w:val="center"/>
              </w:trPr>
              <w:tc>
                <w:tcPr>
                  <w:tcW w:w="1166" w:type="pct"/>
                  <w:gridSpan w:val="2"/>
                  <w:vAlign w:val="center"/>
                </w:tcPr>
                <w:p w14:paraId="7C7675EA" w14:textId="77777777" w:rsidR="00AF0C5D" w:rsidRPr="00E92D14" w:rsidRDefault="00457551">
                  <w:pPr>
                    <w:pStyle w:val="aff0"/>
                  </w:pPr>
                  <w:r w:rsidRPr="00E92D14">
                    <w:t>防渗措施</w:t>
                  </w:r>
                </w:p>
              </w:tc>
              <w:tc>
                <w:tcPr>
                  <w:tcW w:w="1605" w:type="pct"/>
                  <w:vAlign w:val="center"/>
                </w:tcPr>
                <w:p w14:paraId="67969C23" w14:textId="77777777" w:rsidR="00AF0C5D" w:rsidRPr="00E92D14" w:rsidRDefault="00457551">
                  <w:pPr>
                    <w:pStyle w:val="aff0"/>
                  </w:pPr>
                  <w:r w:rsidRPr="00E92D14">
                    <w:t>一般防渗、重点防渗</w:t>
                  </w:r>
                </w:p>
              </w:tc>
              <w:tc>
                <w:tcPr>
                  <w:tcW w:w="1791" w:type="pct"/>
                  <w:vAlign w:val="center"/>
                </w:tcPr>
                <w:p w14:paraId="17F0D232" w14:textId="77777777" w:rsidR="00AF0C5D" w:rsidRPr="00E92D14" w:rsidRDefault="00457551">
                  <w:pPr>
                    <w:pStyle w:val="aff0"/>
                  </w:pPr>
                  <w:r w:rsidRPr="00E92D14">
                    <w:t>满足防渗要求</w:t>
                  </w:r>
                </w:p>
              </w:tc>
              <w:tc>
                <w:tcPr>
                  <w:tcW w:w="437" w:type="pct"/>
                  <w:vAlign w:val="center"/>
                </w:tcPr>
                <w:p w14:paraId="0CBC75B9" w14:textId="77777777" w:rsidR="00AF0C5D" w:rsidRPr="00E92D14" w:rsidRDefault="00457551">
                  <w:pPr>
                    <w:pStyle w:val="aff0"/>
                  </w:pPr>
                  <w:r w:rsidRPr="00E92D14">
                    <w:rPr>
                      <w:rFonts w:hint="eastAsia"/>
                    </w:rPr>
                    <w:t>10</w:t>
                  </w:r>
                </w:p>
              </w:tc>
            </w:tr>
            <w:tr w:rsidR="00AF0C5D" w:rsidRPr="00E92D14" w14:paraId="7F7D0F21" w14:textId="77777777">
              <w:trPr>
                <w:trHeight w:val="182"/>
                <w:jc w:val="center"/>
              </w:trPr>
              <w:tc>
                <w:tcPr>
                  <w:tcW w:w="1166" w:type="pct"/>
                  <w:gridSpan w:val="2"/>
                  <w:vAlign w:val="center"/>
                </w:tcPr>
                <w:p w14:paraId="68BB0746" w14:textId="77777777" w:rsidR="00AF0C5D" w:rsidRPr="00E92D14" w:rsidRDefault="00457551">
                  <w:pPr>
                    <w:pStyle w:val="aff0"/>
                  </w:pPr>
                  <w:r w:rsidRPr="00E92D14">
                    <w:t>风险防范</w:t>
                  </w:r>
                </w:p>
              </w:tc>
              <w:tc>
                <w:tcPr>
                  <w:tcW w:w="1605" w:type="pct"/>
                  <w:vAlign w:val="center"/>
                </w:tcPr>
                <w:p w14:paraId="6A1305C8" w14:textId="77777777" w:rsidR="00AF0C5D" w:rsidRPr="00E92D14" w:rsidRDefault="00457551">
                  <w:pPr>
                    <w:pStyle w:val="aff0"/>
                  </w:pPr>
                  <w:r w:rsidRPr="00E92D14">
                    <w:t>配备相应消防器材等</w:t>
                  </w:r>
                </w:p>
              </w:tc>
              <w:tc>
                <w:tcPr>
                  <w:tcW w:w="1791" w:type="pct"/>
                  <w:vAlign w:val="center"/>
                </w:tcPr>
                <w:p w14:paraId="76D1C56F" w14:textId="77777777" w:rsidR="00AF0C5D" w:rsidRPr="00E92D14" w:rsidRDefault="00457551">
                  <w:pPr>
                    <w:pStyle w:val="aff0"/>
                  </w:pPr>
                  <w:r w:rsidRPr="00E92D14">
                    <w:t>满足风险防范要求</w:t>
                  </w:r>
                </w:p>
              </w:tc>
              <w:tc>
                <w:tcPr>
                  <w:tcW w:w="437" w:type="pct"/>
                  <w:vAlign w:val="center"/>
                </w:tcPr>
                <w:p w14:paraId="68903639" w14:textId="77777777" w:rsidR="00AF0C5D" w:rsidRPr="00E92D14" w:rsidRDefault="00457551">
                  <w:pPr>
                    <w:pStyle w:val="aff0"/>
                  </w:pPr>
                  <w:r w:rsidRPr="00E92D14">
                    <w:rPr>
                      <w:rFonts w:hint="eastAsia"/>
                    </w:rPr>
                    <w:t>5</w:t>
                  </w:r>
                </w:p>
              </w:tc>
            </w:tr>
            <w:tr w:rsidR="00AF0C5D" w:rsidRPr="00E92D14" w14:paraId="71191331" w14:textId="77777777">
              <w:trPr>
                <w:trHeight w:val="83"/>
                <w:jc w:val="center"/>
              </w:trPr>
              <w:tc>
                <w:tcPr>
                  <w:tcW w:w="1166" w:type="pct"/>
                  <w:gridSpan w:val="2"/>
                  <w:vAlign w:val="center"/>
                </w:tcPr>
                <w:p w14:paraId="7BBA70CD" w14:textId="77777777" w:rsidR="00AF0C5D" w:rsidRPr="00E92D14" w:rsidRDefault="00457551">
                  <w:pPr>
                    <w:pStyle w:val="aff0"/>
                  </w:pPr>
                  <w:r w:rsidRPr="00E92D14">
                    <w:t>合计</w:t>
                  </w:r>
                </w:p>
              </w:tc>
              <w:tc>
                <w:tcPr>
                  <w:tcW w:w="1605" w:type="pct"/>
                  <w:vAlign w:val="center"/>
                </w:tcPr>
                <w:p w14:paraId="3A866694" w14:textId="77777777" w:rsidR="00AF0C5D" w:rsidRPr="00E92D14" w:rsidRDefault="00457551">
                  <w:pPr>
                    <w:pStyle w:val="aff0"/>
                  </w:pPr>
                  <w:r w:rsidRPr="00E92D14">
                    <w:t>/</w:t>
                  </w:r>
                </w:p>
              </w:tc>
              <w:tc>
                <w:tcPr>
                  <w:tcW w:w="1791" w:type="pct"/>
                  <w:vAlign w:val="center"/>
                </w:tcPr>
                <w:p w14:paraId="511A0A37" w14:textId="77777777" w:rsidR="00AF0C5D" w:rsidRPr="00E92D14" w:rsidRDefault="00457551">
                  <w:pPr>
                    <w:pStyle w:val="aff0"/>
                  </w:pPr>
                  <w:r w:rsidRPr="00E92D14">
                    <w:t>/</w:t>
                  </w:r>
                </w:p>
              </w:tc>
              <w:tc>
                <w:tcPr>
                  <w:tcW w:w="437" w:type="pct"/>
                  <w:vAlign w:val="center"/>
                </w:tcPr>
                <w:p w14:paraId="6F06C0A3" w14:textId="77777777" w:rsidR="00AF0C5D" w:rsidRPr="00E92D14" w:rsidRDefault="00457551">
                  <w:pPr>
                    <w:pStyle w:val="aff0"/>
                  </w:pPr>
                  <w:r w:rsidRPr="00E92D14">
                    <w:rPr>
                      <w:rFonts w:hint="eastAsia"/>
                    </w:rPr>
                    <w:t>113</w:t>
                  </w:r>
                </w:p>
              </w:tc>
            </w:tr>
          </w:tbl>
          <w:p w14:paraId="6A0220E1" w14:textId="77777777" w:rsidR="00AF0C5D" w:rsidRPr="00E92D14" w:rsidRDefault="00AF0C5D">
            <w:pPr>
              <w:pStyle w:val="a0"/>
              <w:ind w:firstLine="240"/>
              <w:rPr>
                <w:sz w:val="24"/>
                <w:szCs w:val="24"/>
              </w:rPr>
            </w:pPr>
          </w:p>
        </w:tc>
      </w:tr>
    </w:tbl>
    <w:p w14:paraId="164B597C" w14:textId="77777777" w:rsidR="00AF0C5D" w:rsidRPr="00E92D14" w:rsidRDefault="00AF0C5D">
      <w:pPr>
        <w:pStyle w:val="a8"/>
        <w:sectPr w:rsidR="00AF0C5D" w:rsidRPr="00E92D14">
          <w:type w:val="continuous"/>
          <w:pgSz w:w="11907" w:h="16840"/>
          <w:pgMar w:top="1701" w:right="1531" w:bottom="2127" w:left="1531" w:header="851" w:footer="851" w:gutter="0"/>
          <w:cols w:space="720"/>
          <w:docGrid w:linePitch="312"/>
        </w:sectPr>
      </w:pPr>
    </w:p>
    <w:p w14:paraId="63B4B6FF" w14:textId="77777777" w:rsidR="00AF0C5D" w:rsidRPr="00E92D14" w:rsidRDefault="00AF0C5D">
      <w:pPr>
        <w:pStyle w:val="a8"/>
        <w:sectPr w:rsidR="00AF0C5D" w:rsidRPr="00E92D14">
          <w:type w:val="continuous"/>
          <w:pgSz w:w="11907" w:h="16840"/>
          <w:pgMar w:top="1701" w:right="1531" w:bottom="2127" w:left="1531" w:header="851" w:footer="851" w:gutter="0"/>
          <w:cols w:space="720"/>
          <w:docGrid w:linePitch="312"/>
        </w:sectPr>
      </w:pPr>
    </w:p>
    <w:p w14:paraId="26DD4362" w14:textId="77777777" w:rsidR="00AF0C5D" w:rsidRPr="00E92D14" w:rsidRDefault="00AF0C5D">
      <w:pPr>
        <w:adjustRightInd w:val="0"/>
        <w:snapToGrid w:val="0"/>
        <w:ind w:firstLine="562"/>
        <w:rPr>
          <w:rFonts w:cs="宋体"/>
          <w:b/>
          <w:kern w:val="0"/>
          <w:sz w:val="28"/>
          <w:szCs w:val="28"/>
        </w:rPr>
        <w:sectPr w:rsidR="00AF0C5D" w:rsidRPr="00E92D14">
          <w:type w:val="continuous"/>
          <w:pgSz w:w="11907" w:h="16840"/>
          <w:pgMar w:top="1701" w:right="1531" w:bottom="2127" w:left="1531" w:header="851" w:footer="851" w:gutter="0"/>
          <w:cols w:space="720"/>
          <w:docGrid w:linePitch="312"/>
        </w:sectPr>
      </w:pPr>
    </w:p>
    <w:p w14:paraId="116ECBEA" w14:textId="77777777" w:rsidR="00AF0C5D" w:rsidRPr="00E92D14" w:rsidRDefault="00457551">
      <w:pPr>
        <w:pStyle w:val="1"/>
        <w:rPr>
          <w:rFonts w:eastAsia="宋体"/>
          <w:color w:val="auto"/>
        </w:rPr>
      </w:pPr>
      <w:r w:rsidRPr="00E92D14">
        <w:rPr>
          <w:rFonts w:eastAsia="宋体" w:hint="eastAsia"/>
          <w:color w:val="auto"/>
        </w:rPr>
        <w:lastRenderedPageBreak/>
        <w:t>五、</w:t>
      </w:r>
      <w:bookmarkStart w:id="8" w:name="_Hlk54167917"/>
      <w:r w:rsidRPr="00E92D14">
        <w:rPr>
          <w:rFonts w:eastAsia="宋体" w:hint="eastAsia"/>
          <w:color w:val="auto"/>
        </w:rPr>
        <w:t>环境保护措施监督检查清单</w:t>
      </w:r>
      <w:bookmarkEnd w:id="8"/>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04"/>
        <w:gridCol w:w="1727"/>
        <w:gridCol w:w="1268"/>
        <w:gridCol w:w="1800"/>
        <w:gridCol w:w="2801"/>
      </w:tblGrid>
      <w:tr w:rsidR="00AF0C5D" w:rsidRPr="00E92D14" w14:paraId="15004EE3" w14:textId="77777777">
        <w:trPr>
          <w:trHeight w:val="425"/>
          <w:jc w:val="center"/>
        </w:trPr>
        <w:tc>
          <w:tcPr>
            <w:tcW w:w="1204" w:type="dxa"/>
            <w:tcBorders>
              <w:tl2br w:val="single" w:sz="4" w:space="0" w:color="auto"/>
            </w:tcBorders>
            <w:vAlign w:val="center"/>
          </w:tcPr>
          <w:p w14:paraId="62918428" w14:textId="77777777" w:rsidR="00AF0C5D" w:rsidRPr="00E92D14" w:rsidRDefault="00457551">
            <w:pPr>
              <w:pStyle w:val="aff0"/>
              <w:rPr>
                <w:b/>
                <w:bCs/>
              </w:rPr>
            </w:pPr>
            <w:r w:rsidRPr="00E92D14">
              <w:rPr>
                <w:rFonts w:hint="eastAsia"/>
                <w:b/>
                <w:bCs/>
              </w:rPr>
              <w:t>内容</w:t>
            </w:r>
          </w:p>
          <w:p w14:paraId="0387DC8F" w14:textId="77777777" w:rsidR="00AF0C5D" w:rsidRPr="00E92D14" w:rsidRDefault="00457551">
            <w:pPr>
              <w:pStyle w:val="aff0"/>
              <w:rPr>
                <w:b/>
                <w:bCs/>
              </w:rPr>
            </w:pPr>
            <w:r w:rsidRPr="00E92D14">
              <w:rPr>
                <w:rFonts w:hint="eastAsia"/>
                <w:b/>
                <w:bCs/>
              </w:rPr>
              <w:t>要素</w:t>
            </w:r>
          </w:p>
        </w:tc>
        <w:tc>
          <w:tcPr>
            <w:tcW w:w="1727" w:type="dxa"/>
            <w:vAlign w:val="center"/>
          </w:tcPr>
          <w:p w14:paraId="0E250E41" w14:textId="77777777" w:rsidR="00AF0C5D" w:rsidRPr="00E92D14" w:rsidRDefault="00457551">
            <w:pPr>
              <w:pStyle w:val="aff0"/>
              <w:rPr>
                <w:b/>
                <w:bCs/>
              </w:rPr>
            </w:pPr>
            <w:r w:rsidRPr="00E92D14">
              <w:rPr>
                <w:rFonts w:hint="eastAsia"/>
                <w:b/>
                <w:bCs/>
              </w:rPr>
              <w:t>排放口</w:t>
            </w:r>
            <w:r w:rsidRPr="00E92D14">
              <w:rPr>
                <w:rFonts w:hint="eastAsia"/>
                <w:b/>
                <w:bCs/>
              </w:rPr>
              <w:t>(</w:t>
            </w:r>
            <w:r w:rsidRPr="00E92D14">
              <w:rPr>
                <w:rFonts w:hint="eastAsia"/>
                <w:b/>
                <w:bCs/>
              </w:rPr>
              <w:t>编号、</w:t>
            </w:r>
          </w:p>
          <w:p w14:paraId="3EA07ED9" w14:textId="77777777" w:rsidR="00AF0C5D" w:rsidRPr="00E92D14" w:rsidRDefault="00457551">
            <w:pPr>
              <w:pStyle w:val="aff0"/>
              <w:rPr>
                <w:b/>
                <w:bCs/>
              </w:rPr>
            </w:pPr>
            <w:r w:rsidRPr="00E92D14">
              <w:rPr>
                <w:rFonts w:hint="eastAsia"/>
                <w:b/>
                <w:bCs/>
              </w:rPr>
              <w:t>名称</w:t>
            </w:r>
            <w:r w:rsidRPr="00E92D14">
              <w:rPr>
                <w:rFonts w:hint="eastAsia"/>
                <w:b/>
                <w:bCs/>
              </w:rPr>
              <w:t>)/</w:t>
            </w:r>
            <w:r w:rsidRPr="00E92D14">
              <w:rPr>
                <w:rFonts w:hint="eastAsia"/>
                <w:b/>
                <w:bCs/>
              </w:rPr>
              <w:t>污染源</w:t>
            </w:r>
          </w:p>
        </w:tc>
        <w:tc>
          <w:tcPr>
            <w:tcW w:w="1268" w:type="dxa"/>
            <w:vAlign w:val="center"/>
          </w:tcPr>
          <w:p w14:paraId="2E2F1D41" w14:textId="77777777" w:rsidR="00AF0C5D" w:rsidRPr="00E92D14" w:rsidRDefault="00457551">
            <w:pPr>
              <w:pStyle w:val="aff0"/>
              <w:rPr>
                <w:b/>
                <w:bCs/>
              </w:rPr>
            </w:pPr>
            <w:r w:rsidRPr="00E92D14">
              <w:rPr>
                <w:rFonts w:hint="eastAsia"/>
                <w:b/>
                <w:bCs/>
              </w:rPr>
              <w:t>污染物项目</w:t>
            </w:r>
          </w:p>
        </w:tc>
        <w:tc>
          <w:tcPr>
            <w:tcW w:w="1800" w:type="dxa"/>
            <w:vAlign w:val="center"/>
          </w:tcPr>
          <w:p w14:paraId="608218F5" w14:textId="77777777" w:rsidR="00AF0C5D" w:rsidRPr="00E92D14" w:rsidRDefault="00457551">
            <w:pPr>
              <w:pStyle w:val="aff0"/>
              <w:rPr>
                <w:b/>
                <w:bCs/>
              </w:rPr>
            </w:pPr>
            <w:r w:rsidRPr="00E92D14">
              <w:rPr>
                <w:rFonts w:hint="eastAsia"/>
                <w:b/>
                <w:bCs/>
              </w:rPr>
              <w:t>环境保护措施</w:t>
            </w:r>
          </w:p>
        </w:tc>
        <w:tc>
          <w:tcPr>
            <w:tcW w:w="2801" w:type="dxa"/>
            <w:vAlign w:val="center"/>
          </w:tcPr>
          <w:p w14:paraId="7A0460BE" w14:textId="77777777" w:rsidR="00AF0C5D" w:rsidRPr="00E92D14" w:rsidRDefault="00457551">
            <w:pPr>
              <w:pStyle w:val="aff0"/>
              <w:rPr>
                <w:b/>
                <w:bCs/>
              </w:rPr>
            </w:pPr>
            <w:r w:rsidRPr="00E92D14">
              <w:rPr>
                <w:rFonts w:hint="eastAsia"/>
                <w:b/>
                <w:bCs/>
              </w:rPr>
              <w:t>执行标准</w:t>
            </w:r>
          </w:p>
        </w:tc>
      </w:tr>
      <w:tr w:rsidR="00AF0C5D" w:rsidRPr="00E92D14" w14:paraId="03B94C3F" w14:textId="77777777">
        <w:trPr>
          <w:trHeight w:val="543"/>
          <w:jc w:val="center"/>
        </w:trPr>
        <w:tc>
          <w:tcPr>
            <w:tcW w:w="1204" w:type="dxa"/>
            <w:vMerge w:val="restart"/>
            <w:vAlign w:val="center"/>
          </w:tcPr>
          <w:p w14:paraId="47DF29AA" w14:textId="77777777" w:rsidR="00AF0C5D" w:rsidRPr="00E92D14" w:rsidRDefault="00457551">
            <w:pPr>
              <w:pStyle w:val="aff0"/>
            </w:pPr>
            <w:r w:rsidRPr="00E92D14">
              <w:rPr>
                <w:rFonts w:hint="eastAsia"/>
              </w:rPr>
              <w:t>大气环境</w:t>
            </w:r>
          </w:p>
        </w:tc>
        <w:tc>
          <w:tcPr>
            <w:tcW w:w="1727" w:type="dxa"/>
            <w:vAlign w:val="center"/>
          </w:tcPr>
          <w:p w14:paraId="574E385F" w14:textId="77777777" w:rsidR="00AF0C5D" w:rsidRPr="00E92D14" w:rsidRDefault="00457551">
            <w:pPr>
              <w:pStyle w:val="aff0"/>
            </w:pPr>
            <w:r w:rsidRPr="00E92D14">
              <w:rPr>
                <w:rFonts w:hint="eastAsia"/>
              </w:rPr>
              <w:t>注塑废气排放口，</w:t>
            </w:r>
            <w:r w:rsidRPr="00E92D14">
              <w:rPr>
                <w:rFonts w:hint="eastAsia"/>
              </w:rPr>
              <w:t>DA001</w:t>
            </w:r>
          </w:p>
        </w:tc>
        <w:tc>
          <w:tcPr>
            <w:tcW w:w="1268" w:type="dxa"/>
            <w:vAlign w:val="center"/>
          </w:tcPr>
          <w:p w14:paraId="6ED577A4" w14:textId="77777777" w:rsidR="00AF0C5D" w:rsidRPr="00E92D14" w:rsidRDefault="00457551">
            <w:pPr>
              <w:pStyle w:val="aff0"/>
            </w:pPr>
            <w:r w:rsidRPr="00E92D14">
              <w:rPr>
                <w:rFonts w:hint="eastAsia"/>
              </w:rPr>
              <w:t>非甲烷总烃、苯乙烯</w:t>
            </w:r>
          </w:p>
        </w:tc>
        <w:tc>
          <w:tcPr>
            <w:tcW w:w="1800" w:type="dxa"/>
            <w:vAlign w:val="center"/>
          </w:tcPr>
          <w:p w14:paraId="0E5BB456" w14:textId="77777777" w:rsidR="00AF0C5D" w:rsidRPr="00E92D14" w:rsidRDefault="00457551">
            <w:pPr>
              <w:pStyle w:val="aff0"/>
            </w:pPr>
            <w:r w:rsidRPr="00E92D14">
              <w:rPr>
                <w:rFonts w:hint="eastAsia"/>
              </w:rPr>
              <w:t>集气罩</w:t>
            </w:r>
            <w:r w:rsidRPr="00E92D14">
              <w:rPr>
                <w:rFonts w:hint="eastAsia"/>
              </w:rPr>
              <w:t>+</w:t>
            </w:r>
            <w:r w:rsidRPr="00E92D14">
              <w:rPr>
                <w:rFonts w:hint="eastAsia"/>
              </w:rPr>
              <w:t>两级活性炭</w:t>
            </w:r>
            <w:r w:rsidRPr="00E92D14">
              <w:rPr>
                <w:rFonts w:hint="eastAsia"/>
              </w:rPr>
              <w:t>+15m</w:t>
            </w:r>
            <w:r w:rsidRPr="00E92D14">
              <w:rPr>
                <w:rFonts w:hint="eastAsia"/>
              </w:rPr>
              <w:t>排气筒</w:t>
            </w:r>
          </w:p>
        </w:tc>
        <w:tc>
          <w:tcPr>
            <w:tcW w:w="2801" w:type="dxa"/>
            <w:vMerge w:val="restart"/>
            <w:vAlign w:val="center"/>
          </w:tcPr>
          <w:p w14:paraId="6F21EE21" w14:textId="77777777" w:rsidR="00AF0C5D" w:rsidRPr="00E92D14" w:rsidRDefault="00457551">
            <w:pPr>
              <w:pStyle w:val="aff0"/>
            </w:pPr>
            <w:r w:rsidRPr="00E92D14">
              <w:rPr>
                <w:rFonts w:hint="eastAsia"/>
              </w:rPr>
              <w:t>《合成树脂工业污染物排放标准》（</w:t>
            </w:r>
            <w:r w:rsidRPr="00E92D14">
              <w:rPr>
                <w:rFonts w:hint="eastAsia"/>
              </w:rPr>
              <w:t>GB31572-2015</w:t>
            </w:r>
            <w:r w:rsidRPr="00E92D14">
              <w:rPr>
                <w:rFonts w:hint="eastAsia"/>
              </w:rPr>
              <w:t>）</w:t>
            </w:r>
          </w:p>
        </w:tc>
      </w:tr>
      <w:tr w:rsidR="00AF0C5D" w:rsidRPr="00E92D14" w14:paraId="1D39F161" w14:textId="77777777">
        <w:trPr>
          <w:trHeight w:val="812"/>
          <w:jc w:val="center"/>
        </w:trPr>
        <w:tc>
          <w:tcPr>
            <w:tcW w:w="1204" w:type="dxa"/>
            <w:vMerge/>
            <w:vAlign w:val="center"/>
          </w:tcPr>
          <w:p w14:paraId="76AEC1DC" w14:textId="77777777" w:rsidR="00AF0C5D" w:rsidRPr="00E92D14" w:rsidRDefault="00AF0C5D">
            <w:pPr>
              <w:pStyle w:val="aff0"/>
            </w:pPr>
          </w:p>
        </w:tc>
        <w:tc>
          <w:tcPr>
            <w:tcW w:w="1727" w:type="dxa"/>
            <w:vAlign w:val="center"/>
          </w:tcPr>
          <w:p w14:paraId="294FFEDF" w14:textId="77777777" w:rsidR="00AF0C5D" w:rsidRPr="00E92D14" w:rsidRDefault="00457551">
            <w:pPr>
              <w:pStyle w:val="aff0"/>
            </w:pPr>
            <w:r w:rsidRPr="00E92D14">
              <w:rPr>
                <w:rFonts w:hint="eastAsia"/>
              </w:rPr>
              <w:t>破碎废气排放口，</w:t>
            </w:r>
            <w:r w:rsidRPr="00E92D14">
              <w:rPr>
                <w:rFonts w:hint="eastAsia"/>
              </w:rPr>
              <w:t>DA002</w:t>
            </w:r>
          </w:p>
        </w:tc>
        <w:tc>
          <w:tcPr>
            <w:tcW w:w="1268" w:type="dxa"/>
            <w:vAlign w:val="center"/>
          </w:tcPr>
          <w:p w14:paraId="7CF184DA" w14:textId="77777777" w:rsidR="00AF0C5D" w:rsidRPr="00E92D14" w:rsidRDefault="00457551">
            <w:pPr>
              <w:pStyle w:val="aff0"/>
            </w:pPr>
            <w:r w:rsidRPr="00E92D14">
              <w:rPr>
                <w:rFonts w:hint="eastAsia"/>
              </w:rPr>
              <w:t>颗粒物</w:t>
            </w:r>
          </w:p>
        </w:tc>
        <w:tc>
          <w:tcPr>
            <w:tcW w:w="1800" w:type="dxa"/>
            <w:vAlign w:val="center"/>
          </w:tcPr>
          <w:p w14:paraId="5882A936" w14:textId="77777777" w:rsidR="00AF0C5D" w:rsidRPr="00E92D14" w:rsidRDefault="00457551">
            <w:pPr>
              <w:pStyle w:val="aff0"/>
            </w:pPr>
            <w:r w:rsidRPr="00E92D14">
              <w:rPr>
                <w:rFonts w:hint="eastAsia"/>
              </w:rPr>
              <w:t>破碎间，集气罩</w:t>
            </w:r>
            <w:r w:rsidRPr="00E92D14">
              <w:rPr>
                <w:rFonts w:hint="eastAsia"/>
              </w:rPr>
              <w:t>+</w:t>
            </w:r>
            <w:r w:rsidRPr="00E92D14">
              <w:rPr>
                <w:rFonts w:hint="eastAsia"/>
              </w:rPr>
              <w:t>布袋除尘</w:t>
            </w:r>
            <w:r w:rsidRPr="00E92D14">
              <w:rPr>
                <w:rFonts w:hint="eastAsia"/>
              </w:rPr>
              <w:t>+15m</w:t>
            </w:r>
            <w:r w:rsidRPr="00E92D14">
              <w:rPr>
                <w:rFonts w:hint="eastAsia"/>
              </w:rPr>
              <w:t>排气筒</w:t>
            </w:r>
          </w:p>
        </w:tc>
        <w:tc>
          <w:tcPr>
            <w:tcW w:w="2801" w:type="dxa"/>
            <w:vMerge/>
            <w:vAlign w:val="center"/>
          </w:tcPr>
          <w:p w14:paraId="27A26CF0" w14:textId="77777777" w:rsidR="00AF0C5D" w:rsidRPr="00E92D14" w:rsidRDefault="00AF0C5D">
            <w:pPr>
              <w:pStyle w:val="aff0"/>
            </w:pPr>
          </w:p>
        </w:tc>
      </w:tr>
      <w:tr w:rsidR="00AF0C5D" w:rsidRPr="00E92D14" w14:paraId="20CE04F0" w14:textId="77777777">
        <w:trPr>
          <w:trHeight w:val="812"/>
          <w:jc w:val="center"/>
        </w:trPr>
        <w:tc>
          <w:tcPr>
            <w:tcW w:w="1204" w:type="dxa"/>
            <w:vMerge/>
            <w:vAlign w:val="center"/>
          </w:tcPr>
          <w:p w14:paraId="52EDE6EF" w14:textId="77777777" w:rsidR="00AF0C5D" w:rsidRPr="00E92D14" w:rsidRDefault="00AF0C5D">
            <w:pPr>
              <w:pStyle w:val="aff0"/>
            </w:pPr>
          </w:p>
        </w:tc>
        <w:tc>
          <w:tcPr>
            <w:tcW w:w="1727" w:type="dxa"/>
            <w:vAlign w:val="center"/>
          </w:tcPr>
          <w:p w14:paraId="0BC150B8" w14:textId="77777777" w:rsidR="00AF0C5D" w:rsidRPr="00E92D14" w:rsidRDefault="00457551">
            <w:pPr>
              <w:pStyle w:val="aff0"/>
            </w:pPr>
            <w:r w:rsidRPr="00E92D14">
              <w:rPr>
                <w:rFonts w:hint="eastAsia"/>
              </w:rPr>
              <w:t>喷涂废气排放口，</w:t>
            </w:r>
            <w:r w:rsidRPr="00E92D14">
              <w:rPr>
                <w:rFonts w:hint="eastAsia"/>
              </w:rPr>
              <w:t>DA003</w:t>
            </w:r>
          </w:p>
        </w:tc>
        <w:tc>
          <w:tcPr>
            <w:tcW w:w="1268" w:type="dxa"/>
            <w:vAlign w:val="center"/>
          </w:tcPr>
          <w:p w14:paraId="124259EB" w14:textId="77777777" w:rsidR="00AF0C5D" w:rsidRPr="00E92D14" w:rsidRDefault="00457551">
            <w:pPr>
              <w:pStyle w:val="aff0"/>
            </w:pPr>
            <w:r w:rsidRPr="00E92D14">
              <w:rPr>
                <w:rFonts w:hint="eastAsia"/>
              </w:rPr>
              <w:t>颗粒物、非甲烷总烃、二甲苯</w:t>
            </w:r>
          </w:p>
        </w:tc>
        <w:tc>
          <w:tcPr>
            <w:tcW w:w="1800" w:type="dxa"/>
            <w:vAlign w:val="center"/>
          </w:tcPr>
          <w:p w14:paraId="16805342" w14:textId="77777777" w:rsidR="00AF0C5D" w:rsidRPr="00E92D14" w:rsidRDefault="00457551">
            <w:pPr>
              <w:pStyle w:val="aff0"/>
            </w:pPr>
            <w:r w:rsidRPr="00E92D14">
              <w:rPr>
                <w:rFonts w:hint="eastAsia"/>
              </w:rPr>
              <w:t>喷涂：气旋喷淋</w:t>
            </w:r>
            <w:r w:rsidRPr="00E92D14">
              <w:rPr>
                <w:rFonts w:hint="eastAsia"/>
              </w:rPr>
              <w:t>+</w:t>
            </w:r>
            <w:r w:rsidRPr="00E92D14">
              <w:rPr>
                <w:rFonts w:hint="eastAsia"/>
              </w:rPr>
              <w:t>干式过滤</w:t>
            </w:r>
            <w:r w:rsidRPr="00E92D14">
              <w:rPr>
                <w:rFonts w:hint="eastAsia"/>
              </w:rPr>
              <w:t>+</w:t>
            </w:r>
            <w:r w:rsidRPr="00E92D14">
              <w:rPr>
                <w:rFonts w:hint="eastAsia"/>
              </w:rPr>
              <w:t>活性炭吸附</w:t>
            </w:r>
            <w:r w:rsidRPr="00E92D14">
              <w:rPr>
                <w:rFonts w:hint="eastAsia"/>
              </w:rPr>
              <w:t>+</w:t>
            </w:r>
            <w:r w:rsidRPr="00E92D14">
              <w:rPr>
                <w:rFonts w:hint="eastAsia"/>
              </w:rPr>
              <w:t>催化燃烧</w:t>
            </w:r>
            <w:r w:rsidRPr="00E92D14">
              <w:rPr>
                <w:rFonts w:hint="eastAsia"/>
              </w:rPr>
              <w:t>+15m</w:t>
            </w:r>
            <w:r w:rsidRPr="00E92D14">
              <w:rPr>
                <w:rFonts w:hint="eastAsia"/>
              </w:rPr>
              <w:t>排气筒；流平、烘干：干式过滤</w:t>
            </w:r>
            <w:r w:rsidRPr="00E92D14">
              <w:rPr>
                <w:rFonts w:hint="eastAsia"/>
              </w:rPr>
              <w:t>+</w:t>
            </w:r>
            <w:r w:rsidRPr="00E92D14">
              <w:rPr>
                <w:rFonts w:hint="eastAsia"/>
              </w:rPr>
              <w:t>活性炭吸附</w:t>
            </w:r>
            <w:r w:rsidRPr="00E92D14">
              <w:rPr>
                <w:rFonts w:hint="eastAsia"/>
              </w:rPr>
              <w:t>+</w:t>
            </w:r>
            <w:r w:rsidRPr="00E92D14">
              <w:rPr>
                <w:rFonts w:hint="eastAsia"/>
              </w:rPr>
              <w:t>催化燃烧</w:t>
            </w:r>
            <w:r w:rsidRPr="00E92D14">
              <w:rPr>
                <w:rFonts w:hint="eastAsia"/>
              </w:rPr>
              <w:t>+15m</w:t>
            </w:r>
            <w:r w:rsidRPr="00E92D14">
              <w:rPr>
                <w:rFonts w:hint="eastAsia"/>
              </w:rPr>
              <w:t>排气筒</w:t>
            </w:r>
          </w:p>
        </w:tc>
        <w:tc>
          <w:tcPr>
            <w:tcW w:w="2801" w:type="dxa"/>
            <w:vAlign w:val="center"/>
          </w:tcPr>
          <w:p w14:paraId="5406B802" w14:textId="77777777" w:rsidR="00AF0C5D" w:rsidRPr="00E92D14" w:rsidRDefault="00457551">
            <w:pPr>
              <w:pStyle w:val="aff0"/>
            </w:pPr>
            <w:r w:rsidRPr="00E92D14">
              <w:t>《大气污染物综合排放标准》（</w:t>
            </w:r>
            <w:r w:rsidRPr="00E92D14">
              <w:t>GB16297-1996</w:t>
            </w:r>
            <w:r w:rsidRPr="00E92D14">
              <w:t>）</w:t>
            </w:r>
          </w:p>
        </w:tc>
      </w:tr>
      <w:tr w:rsidR="00AF0C5D" w:rsidRPr="00E92D14" w14:paraId="69FF8188" w14:textId="77777777">
        <w:trPr>
          <w:trHeight w:val="1093"/>
          <w:jc w:val="center"/>
        </w:trPr>
        <w:tc>
          <w:tcPr>
            <w:tcW w:w="1204" w:type="dxa"/>
            <w:vMerge/>
            <w:vAlign w:val="center"/>
          </w:tcPr>
          <w:p w14:paraId="1AA0275C" w14:textId="77777777" w:rsidR="00AF0C5D" w:rsidRPr="00E92D14" w:rsidRDefault="00AF0C5D">
            <w:pPr>
              <w:pStyle w:val="aff0"/>
            </w:pPr>
          </w:p>
        </w:tc>
        <w:tc>
          <w:tcPr>
            <w:tcW w:w="1727" w:type="dxa"/>
            <w:vAlign w:val="center"/>
          </w:tcPr>
          <w:p w14:paraId="0D12A26E" w14:textId="77777777" w:rsidR="00AF0C5D" w:rsidRPr="00E92D14" w:rsidRDefault="00457551">
            <w:pPr>
              <w:pStyle w:val="aff0"/>
            </w:pPr>
            <w:r w:rsidRPr="00E92D14">
              <w:rPr>
                <w:rFonts w:hint="eastAsia"/>
              </w:rPr>
              <w:t>喷涂废气排放口，</w:t>
            </w:r>
            <w:r w:rsidRPr="00E92D14">
              <w:rPr>
                <w:rFonts w:hint="eastAsia"/>
              </w:rPr>
              <w:t>DA003</w:t>
            </w:r>
            <w:r w:rsidRPr="00E92D14">
              <w:rPr>
                <w:rFonts w:hint="eastAsia"/>
              </w:rPr>
              <w:t>（固化炉天然气燃烧废气并入</w:t>
            </w:r>
            <w:r w:rsidRPr="00E92D14">
              <w:rPr>
                <w:rFonts w:hint="eastAsia"/>
              </w:rPr>
              <w:t>DA003</w:t>
            </w:r>
            <w:r w:rsidRPr="00E92D14">
              <w:rPr>
                <w:rFonts w:hint="eastAsia"/>
              </w:rPr>
              <w:t>排放）</w:t>
            </w:r>
          </w:p>
        </w:tc>
        <w:tc>
          <w:tcPr>
            <w:tcW w:w="1268" w:type="dxa"/>
            <w:vAlign w:val="center"/>
          </w:tcPr>
          <w:p w14:paraId="1EEE1DAB" w14:textId="77777777" w:rsidR="00AF0C5D" w:rsidRPr="00E92D14" w:rsidRDefault="00457551">
            <w:pPr>
              <w:pStyle w:val="aff0"/>
            </w:pPr>
            <w:r w:rsidRPr="00E92D14">
              <w:rPr>
                <w:rFonts w:hint="eastAsia"/>
              </w:rPr>
              <w:t>颗粒物（烟尘）、二氧化硫、氮氧化物</w:t>
            </w:r>
          </w:p>
        </w:tc>
        <w:tc>
          <w:tcPr>
            <w:tcW w:w="1800" w:type="dxa"/>
            <w:vAlign w:val="center"/>
          </w:tcPr>
          <w:p w14:paraId="2FF4FC71" w14:textId="77777777" w:rsidR="00AF0C5D" w:rsidRPr="00E92D14" w:rsidRDefault="00457551">
            <w:pPr>
              <w:pStyle w:val="aff0"/>
            </w:pPr>
            <w:r w:rsidRPr="00E92D14">
              <w:rPr>
                <w:rFonts w:hint="eastAsia"/>
              </w:rPr>
              <w:t>低氮燃烧</w:t>
            </w:r>
            <w:r w:rsidRPr="00E92D14">
              <w:rPr>
                <w:rFonts w:hint="eastAsia"/>
              </w:rPr>
              <w:t>+15m</w:t>
            </w:r>
            <w:r w:rsidRPr="00E92D14">
              <w:rPr>
                <w:rFonts w:hint="eastAsia"/>
              </w:rPr>
              <w:t>高排气筒</w:t>
            </w:r>
          </w:p>
        </w:tc>
        <w:tc>
          <w:tcPr>
            <w:tcW w:w="2801" w:type="dxa"/>
            <w:vMerge w:val="restart"/>
            <w:vAlign w:val="center"/>
          </w:tcPr>
          <w:p w14:paraId="6485544A" w14:textId="77777777" w:rsidR="00AF0C5D" w:rsidRPr="00E92D14" w:rsidRDefault="00457551">
            <w:pPr>
              <w:pStyle w:val="aff0"/>
            </w:pPr>
            <w:r w:rsidRPr="00E92D14">
              <w:t>《锅炉大气污染物排放标准》（</w:t>
            </w:r>
            <w:r w:rsidRPr="00E92D14">
              <w:t>GB13271-2014</w:t>
            </w:r>
            <w:r w:rsidRPr="00E92D14">
              <w:t>）及安徽省</w:t>
            </w:r>
            <w:r w:rsidRPr="00E92D14">
              <w:t>2020</w:t>
            </w:r>
            <w:r w:rsidRPr="00E92D14">
              <w:t>年大气污染防治重点工作任务》（皖大气办</w:t>
            </w:r>
            <w:r w:rsidRPr="00E92D14">
              <w:t>[2020]2</w:t>
            </w:r>
            <w:r w:rsidRPr="00E92D14">
              <w:t>号）</w:t>
            </w:r>
          </w:p>
        </w:tc>
      </w:tr>
      <w:tr w:rsidR="00AF0C5D" w:rsidRPr="00E92D14" w14:paraId="5B9518B9" w14:textId="77777777">
        <w:trPr>
          <w:trHeight w:val="1093"/>
          <w:jc w:val="center"/>
        </w:trPr>
        <w:tc>
          <w:tcPr>
            <w:tcW w:w="1204" w:type="dxa"/>
            <w:vMerge/>
            <w:vAlign w:val="center"/>
          </w:tcPr>
          <w:p w14:paraId="0A1938C5" w14:textId="77777777" w:rsidR="00AF0C5D" w:rsidRPr="00E92D14" w:rsidRDefault="00AF0C5D">
            <w:pPr>
              <w:pStyle w:val="aff0"/>
            </w:pPr>
          </w:p>
        </w:tc>
        <w:tc>
          <w:tcPr>
            <w:tcW w:w="1727" w:type="dxa"/>
            <w:vAlign w:val="center"/>
          </w:tcPr>
          <w:p w14:paraId="04A3826F" w14:textId="77777777" w:rsidR="00AF0C5D" w:rsidRPr="00E92D14" w:rsidRDefault="00457551">
            <w:pPr>
              <w:pStyle w:val="aff0"/>
            </w:pPr>
            <w:r w:rsidRPr="00E92D14">
              <w:rPr>
                <w:rFonts w:hint="eastAsia"/>
              </w:rPr>
              <w:t>热水炉废气排放口，</w:t>
            </w:r>
            <w:r w:rsidRPr="00E92D14">
              <w:rPr>
                <w:rFonts w:hint="eastAsia"/>
              </w:rPr>
              <w:t>DA004</w:t>
            </w:r>
          </w:p>
        </w:tc>
        <w:tc>
          <w:tcPr>
            <w:tcW w:w="1268" w:type="dxa"/>
            <w:vAlign w:val="center"/>
          </w:tcPr>
          <w:p w14:paraId="0FCF9DE4" w14:textId="77777777" w:rsidR="00AF0C5D" w:rsidRPr="00E92D14" w:rsidRDefault="00457551">
            <w:pPr>
              <w:pStyle w:val="aff0"/>
            </w:pPr>
            <w:r w:rsidRPr="00E92D14">
              <w:rPr>
                <w:rFonts w:hint="eastAsia"/>
              </w:rPr>
              <w:t>颗粒物（烟尘）、二氧化硫、氮氧化物</w:t>
            </w:r>
          </w:p>
        </w:tc>
        <w:tc>
          <w:tcPr>
            <w:tcW w:w="1800" w:type="dxa"/>
            <w:vAlign w:val="center"/>
          </w:tcPr>
          <w:p w14:paraId="2AE8E4D5" w14:textId="77777777" w:rsidR="00AF0C5D" w:rsidRPr="00E92D14" w:rsidRDefault="00457551">
            <w:pPr>
              <w:pStyle w:val="aff0"/>
            </w:pPr>
            <w:r w:rsidRPr="00E92D14">
              <w:rPr>
                <w:rFonts w:hint="eastAsia"/>
              </w:rPr>
              <w:t>低氮燃烧</w:t>
            </w:r>
            <w:r w:rsidRPr="00E92D14">
              <w:rPr>
                <w:rFonts w:hint="eastAsia"/>
              </w:rPr>
              <w:t>+15m</w:t>
            </w:r>
            <w:r w:rsidRPr="00E92D14">
              <w:rPr>
                <w:rFonts w:hint="eastAsia"/>
              </w:rPr>
              <w:t>高排气筒</w:t>
            </w:r>
          </w:p>
        </w:tc>
        <w:tc>
          <w:tcPr>
            <w:tcW w:w="2801" w:type="dxa"/>
            <w:vMerge/>
            <w:vAlign w:val="center"/>
          </w:tcPr>
          <w:p w14:paraId="439F9147" w14:textId="77777777" w:rsidR="00AF0C5D" w:rsidRPr="00E92D14" w:rsidRDefault="00AF0C5D">
            <w:pPr>
              <w:pStyle w:val="aff0"/>
            </w:pPr>
          </w:p>
        </w:tc>
      </w:tr>
      <w:tr w:rsidR="00AF0C5D" w:rsidRPr="00E92D14" w14:paraId="2375E6B5" w14:textId="77777777">
        <w:trPr>
          <w:trHeight w:val="3489"/>
          <w:jc w:val="center"/>
        </w:trPr>
        <w:tc>
          <w:tcPr>
            <w:tcW w:w="1204" w:type="dxa"/>
            <w:vMerge/>
            <w:vAlign w:val="center"/>
          </w:tcPr>
          <w:p w14:paraId="09366853" w14:textId="77777777" w:rsidR="00AF0C5D" w:rsidRPr="00E92D14" w:rsidRDefault="00AF0C5D">
            <w:pPr>
              <w:pStyle w:val="aff0"/>
            </w:pPr>
          </w:p>
        </w:tc>
        <w:tc>
          <w:tcPr>
            <w:tcW w:w="1727" w:type="dxa"/>
            <w:vAlign w:val="center"/>
          </w:tcPr>
          <w:p w14:paraId="074D00E9" w14:textId="77777777" w:rsidR="00AF0C5D" w:rsidRPr="00E92D14" w:rsidRDefault="00457551">
            <w:pPr>
              <w:pStyle w:val="aff0"/>
            </w:pPr>
            <w:r w:rsidRPr="00E92D14">
              <w:rPr>
                <w:rFonts w:hint="eastAsia"/>
              </w:rPr>
              <w:t>厂区、厂界</w:t>
            </w:r>
          </w:p>
        </w:tc>
        <w:tc>
          <w:tcPr>
            <w:tcW w:w="1268" w:type="dxa"/>
            <w:vAlign w:val="center"/>
          </w:tcPr>
          <w:p w14:paraId="3028AC6F" w14:textId="77777777" w:rsidR="00AF0C5D" w:rsidRPr="00E92D14" w:rsidRDefault="00457551">
            <w:pPr>
              <w:pStyle w:val="aff0"/>
            </w:pPr>
            <w:r w:rsidRPr="00E92D14">
              <w:rPr>
                <w:rFonts w:hint="eastAsia"/>
              </w:rPr>
              <w:t>颗粒物、非甲烷总烃、二甲苯、苯乙烯</w:t>
            </w:r>
          </w:p>
        </w:tc>
        <w:tc>
          <w:tcPr>
            <w:tcW w:w="1800" w:type="dxa"/>
            <w:vAlign w:val="center"/>
          </w:tcPr>
          <w:p w14:paraId="236BE43C" w14:textId="77777777" w:rsidR="00AF0C5D" w:rsidRPr="00E92D14" w:rsidRDefault="00457551">
            <w:pPr>
              <w:pStyle w:val="aff0"/>
            </w:pPr>
            <w:r w:rsidRPr="00E92D14">
              <w:rPr>
                <w:rFonts w:hint="eastAsia"/>
              </w:rPr>
              <w:t>各个产污工序均采取有效收集处理措施、规范车间操作、危险废物密闭储存、地面定期冲洗、废气收集处理措施先启动再进行生产工作等</w:t>
            </w:r>
          </w:p>
        </w:tc>
        <w:tc>
          <w:tcPr>
            <w:tcW w:w="2801" w:type="dxa"/>
            <w:vAlign w:val="center"/>
          </w:tcPr>
          <w:p w14:paraId="7D1F9754" w14:textId="77777777" w:rsidR="00AF0C5D" w:rsidRPr="00E92D14" w:rsidRDefault="00457551">
            <w:pPr>
              <w:pStyle w:val="aff0"/>
            </w:pPr>
            <w:r w:rsidRPr="00E92D14">
              <w:t>《大气污染物综合排放标准》（</w:t>
            </w:r>
            <w:r w:rsidRPr="00E92D14">
              <w:t>GB16297-1996</w:t>
            </w:r>
            <w:r w:rsidRPr="00E92D14">
              <w:t>）</w:t>
            </w:r>
            <w:r w:rsidRPr="00E92D14">
              <w:rPr>
                <w:rFonts w:hint="eastAsia"/>
              </w:rPr>
              <w:t>，苯乙烯执行《恶臭污染物排放标准》</w:t>
            </w:r>
          </w:p>
          <w:p w14:paraId="3FFD60EF" w14:textId="77777777" w:rsidR="00AF0C5D" w:rsidRPr="00E92D14" w:rsidRDefault="00457551">
            <w:pPr>
              <w:pStyle w:val="aff0"/>
            </w:pPr>
            <w:r w:rsidRPr="00E92D14">
              <w:rPr>
                <w:rFonts w:hint="eastAsia"/>
              </w:rPr>
              <w:t>（</w:t>
            </w:r>
            <w:r w:rsidRPr="00E92D14">
              <w:t>GB14554—93</w:t>
            </w:r>
            <w:r w:rsidRPr="00E92D14">
              <w:rPr>
                <w:rFonts w:hint="eastAsia"/>
              </w:rPr>
              <w:t>）表</w:t>
            </w:r>
            <w:r w:rsidRPr="00E92D14">
              <w:t>1</w:t>
            </w:r>
            <w:r w:rsidRPr="00E92D14">
              <w:rPr>
                <w:rFonts w:hint="eastAsia"/>
              </w:rPr>
              <w:t>中二</w:t>
            </w:r>
          </w:p>
          <w:p w14:paraId="767C8E8E" w14:textId="77777777" w:rsidR="00AF0C5D" w:rsidRPr="00E92D14" w:rsidRDefault="00457551">
            <w:pPr>
              <w:pStyle w:val="aff0"/>
            </w:pPr>
            <w:r w:rsidRPr="00E92D14">
              <w:rPr>
                <w:rFonts w:hint="eastAsia"/>
              </w:rPr>
              <w:t>级标准、厂区非甲烷总烃执行</w:t>
            </w:r>
            <w:r w:rsidRPr="00E92D14">
              <w:t>《挥发性有机物无组织排放控制标准》（</w:t>
            </w:r>
            <w:r w:rsidRPr="00E92D14">
              <w:t>GB37822-2019</w:t>
            </w:r>
            <w:r w:rsidRPr="00E92D14">
              <w:t>）中表</w:t>
            </w:r>
            <w:r w:rsidRPr="00E92D14">
              <w:t>A.1</w:t>
            </w:r>
            <w:r w:rsidRPr="00E92D14">
              <w:t>厂区内</w:t>
            </w:r>
            <w:r w:rsidRPr="00E92D14">
              <w:t>VOCs</w:t>
            </w:r>
            <w:r w:rsidRPr="00E92D14">
              <w:t>无组织排放限值中的特别排放限值</w:t>
            </w:r>
          </w:p>
        </w:tc>
      </w:tr>
      <w:tr w:rsidR="00AF0C5D" w:rsidRPr="00E92D14" w14:paraId="66864992" w14:textId="77777777">
        <w:trPr>
          <w:trHeight w:val="1484"/>
          <w:jc w:val="center"/>
        </w:trPr>
        <w:tc>
          <w:tcPr>
            <w:tcW w:w="1204" w:type="dxa"/>
            <w:vAlign w:val="center"/>
          </w:tcPr>
          <w:p w14:paraId="7D2070D0" w14:textId="77777777" w:rsidR="00AF0C5D" w:rsidRPr="00E92D14" w:rsidRDefault="00457551">
            <w:pPr>
              <w:pStyle w:val="aff0"/>
            </w:pPr>
            <w:r w:rsidRPr="00E92D14">
              <w:rPr>
                <w:rFonts w:hint="eastAsia"/>
              </w:rPr>
              <w:t>地表水环境</w:t>
            </w:r>
          </w:p>
        </w:tc>
        <w:tc>
          <w:tcPr>
            <w:tcW w:w="1727" w:type="dxa"/>
            <w:vAlign w:val="center"/>
          </w:tcPr>
          <w:p w14:paraId="6094CB34" w14:textId="77777777" w:rsidR="00AF0C5D" w:rsidRPr="00E92D14" w:rsidRDefault="00457551">
            <w:pPr>
              <w:pStyle w:val="aff0"/>
            </w:pPr>
            <w:r w:rsidRPr="00E92D14">
              <w:rPr>
                <w:rFonts w:hint="eastAsia"/>
              </w:rPr>
              <w:t>DW001</w:t>
            </w:r>
          </w:p>
        </w:tc>
        <w:tc>
          <w:tcPr>
            <w:tcW w:w="1268" w:type="dxa"/>
            <w:vAlign w:val="center"/>
          </w:tcPr>
          <w:p w14:paraId="47447C9B" w14:textId="77777777" w:rsidR="00AF0C5D" w:rsidRPr="00E92D14" w:rsidRDefault="00457551">
            <w:pPr>
              <w:pStyle w:val="aff0"/>
            </w:pPr>
            <w:r w:rsidRPr="00E92D14">
              <w:rPr>
                <w:rFonts w:hint="eastAsia"/>
              </w:rPr>
              <w:t>五日生化需氧量、化学需氧量、氨氮、悬浮物、动植物油等</w:t>
            </w:r>
          </w:p>
        </w:tc>
        <w:tc>
          <w:tcPr>
            <w:tcW w:w="1800" w:type="dxa"/>
            <w:vAlign w:val="center"/>
          </w:tcPr>
          <w:p w14:paraId="296D23AC" w14:textId="77777777" w:rsidR="00AF0C5D" w:rsidRPr="00E92D14" w:rsidRDefault="00457551">
            <w:pPr>
              <w:pStyle w:val="aff0"/>
            </w:pPr>
            <w:r w:rsidRPr="00E92D14">
              <w:rPr>
                <w:rFonts w:hint="eastAsia"/>
              </w:rPr>
              <w:t>隔油池、化粪池</w:t>
            </w:r>
          </w:p>
        </w:tc>
        <w:tc>
          <w:tcPr>
            <w:tcW w:w="2801" w:type="dxa"/>
            <w:vAlign w:val="center"/>
          </w:tcPr>
          <w:p w14:paraId="5AFE3D66" w14:textId="77777777" w:rsidR="00AF0C5D" w:rsidRPr="00E92D14" w:rsidRDefault="00457551">
            <w:pPr>
              <w:pStyle w:val="aff0"/>
            </w:pPr>
            <w:r w:rsidRPr="00E92D14">
              <w:rPr>
                <w:rFonts w:hint="eastAsia"/>
              </w:rPr>
              <w:t>排水满足《污水综合排放标准》（</w:t>
            </w:r>
            <w:r w:rsidRPr="00E92D14">
              <w:rPr>
                <w:rFonts w:hint="eastAsia"/>
              </w:rPr>
              <w:t>GB8978-1996</w:t>
            </w:r>
            <w:r w:rsidRPr="00E92D14">
              <w:rPr>
                <w:rFonts w:hint="eastAsia"/>
              </w:rPr>
              <w:t>）表</w:t>
            </w:r>
            <w:r w:rsidRPr="00E92D14">
              <w:rPr>
                <w:rFonts w:hint="eastAsia"/>
              </w:rPr>
              <w:t>4</w:t>
            </w:r>
            <w:r w:rsidRPr="00E92D14">
              <w:rPr>
                <w:rFonts w:hint="eastAsia"/>
              </w:rPr>
              <w:t>中三级标准</w:t>
            </w:r>
          </w:p>
        </w:tc>
      </w:tr>
      <w:tr w:rsidR="00AF0C5D" w:rsidRPr="00E92D14" w14:paraId="4F103CE5" w14:textId="77777777">
        <w:trPr>
          <w:trHeight w:val="425"/>
          <w:jc w:val="center"/>
        </w:trPr>
        <w:tc>
          <w:tcPr>
            <w:tcW w:w="1204" w:type="dxa"/>
            <w:vAlign w:val="center"/>
          </w:tcPr>
          <w:p w14:paraId="48C145DF" w14:textId="77777777" w:rsidR="00AF0C5D" w:rsidRPr="00E92D14" w:rsidRDefault="00457551">
            <w:pPr>
              <w:pStyle w:val="aff0"/>
            </w:pPr>
            <w:r w:rsidRPr="00E92D14">
              <w:rPr>
                <w:rFonts w:hint="eastAsia"/>
              </w:rPr>
              <w:t>声环境</w:t>
            </w:r>
          </w:p>
        </w:tc>
        <w:tc>
          <w:tcPr>
            <w:tcW w:w="1727" w:type="dxa"/>
            <w:vAlign w:val="center"/>
          </w:tcPr>
          <w:p w14:paraId="39A26211" w14:textId="77777777" w:rsidR="00AF0C5D" w:rsidRPr="00E92D14" w:rsidRDefault="00457551">
            <w:pPr>
              <w:pStyle w:val="aff0"/>
            </w:pPr>
            <w:r w:rsidRPr="00E92D14">
              <w:rPr>
                <w:rFonts w:hint="eastAsia"/>
              </w:rPr>
              <w:t>生产车间</w:t>
            </w:r>
          </w:p>
        </w:tc>
        <w:tc>
          <w:tcPr>
            <w:tcW w:w="1268" w:type="dxa"/>
            <w:vAlign w:val="center"/>
          </w:tcPr>
          <w:p w14:paraId="2598E8CA" w14:textId="77777777" w:rsidR="00AF0C5D" w:rsidRPr="00E92D14" w:rsidRDefault="00457551">
            <w:pPr>
              <w:pStyle w:val="aff0"/>
            </w:pPr>
            <w:r w:rsidRPr="00E92D14">
              <w:rPr>
                <w:rFonts w:hint="eastAsia"/>
              </w:rPr>
              <w:t>设备运行噪声</w:t>
            </w:r>
          </w:p>
        </w:tc>
        <w:tc>
          <w:tcPr>
            <w:tcW w:w="1800" w:type="dxa"/>
            <w:vAlign w:val="center"/>
          </w:tcPr>
          <w:p w14:paraId="76275337" w14:textId="77777777" w:rsidR="00AF0C5D" w:rsidRPr="00E92D14" w:rsidRDefault="00457551">
            <w:pPr>
              <w:pStyle w:val="aff0"/>
            </w:pPr>
            <w:r w:rsidRPr="00E92D14">
              <w:rPr>
                <w:rFonts w:hint="eastAsia"/>
              </w:rPr>
              <w:t>设减振、厂房隔声、绿化吸声等</w:t>
            </w:r>
          </w:p>
        </w:tc>
        <w:tc>
          <w:tcPr>
            <w:tcW w:w="2801" w:type="dxa"/>
            <w:vAlign w:val="center"/>
          </w:tcPr>
          <w:p w14:paraId="5DB049E8" w14:textId="77777777" w:rsidR="00AF0C5D" w:rsidRPr="00E92D14" w:rsidRDefault="00457551">
            <w:pPr>
              <w:pStyle w:val="aff0"/>
            </w:pPr>
            <w:r w:rsidRPr="00E92D14">
              <w:rPr>
                <w:rFonts w:hint="eastAsia"/>
              </w:rPr>
              <w:t>本项目厂界</w:t>
            </w:r>
            <w:r w:rsidRPr="00E92D14">
              <w:t>噪声执行《工业企业厂界环境噪声排放标准》（</w:t>
            </w:r>
            <w:r w:rsidRPr="00E92D14">
              <w:t>GB12348-2008</w:t>
            </w:r>
            <w:r w:rsidRPr="00E92D14">
              <w:t>）</w:t>
            </w:r>
            <w:r w:rsidRPr="00E92D14">
              <w:rPr>
                <w:rFonts w:hint="eastAsia"/>
              </w:rPr>
              <w:t>3</w:t>
            </w:r>
            <w:r w:rsidRPr="00E92D14">
              <w:rPr>
                <w:rFonts w:hint="eastAsia"/>
              </w:rPr>
              <w:t>类</w:t>
            </w:r>
            <w:r w:rsidRPr="00E92D14">
              <w:t>标准</w:t>
            </w:r>
          </w:p>
        </w:tc>
      </w:tr>
      <w:tr w:rsidR="00AF0C5D" w:rsidRPr="00E92D14" w14:paraId="57ECDB8E" w14:textId="77777777">
        <w:trPr>
          <w:trHeight w:val="621"/>
          <w:jc w:val="center"/>
        </w:trPr>
        <w:tc>
          <w:tcPr>
            <w:tcW w:w="1204" w:type="dxa"/>
            <w:vAlign w:val="center"/>
          </w:tcPr>
          <w:p w14:paraId="3CFD0172" w14:textId="77777777" w:rsidR="00AF0C5D" w:rsidRPr="00E92D14" w:rsidRDefault="00457551">
            <w:pPr>
              <w:pStyle w:val="aff0"/>
            </w:pPr>
            <w:r w:rsidRPr="00E92D14">
              <w:rPr>
                <w:rFonts w:hint="eastAsia"/>
              </w:rPr>
              <w:lastRenderedPageBreak/>
              <w:t>电磁辐射</w:t>
            </w:r>
          </w:p>
        </w:tc>
        <w:tc>
          <w:tcPr>
            <w:tcW w:w="1727" w:type="dxa"/>
            <w:vAlign w:val="center"/>
          </w:tcPr>
          <w:p w14:paraId="512D4D9A" w14:textId="77777777" w:rsidR="00AF0C5D" w:rsidRPr="00E92D14" w:rsidRDefault="00457551">
            <w:pPr>
              <w:pStyle w:val="aff0"/>
            </w:pPr>
            <w:r w:rsidRPr="00E92D14">
              <w:rPr>
                <w:rFonts w:hint="eastAsia"/>
              </w:rPr>
              <w:t>/</w:t>
            </w:r>
          </w:p>
        </w:tc>
        <w:tc>
          <w:tcPr>
            <w:tcW w:w="1268" w:type="dxa"/>
            <w:vAlign w:val="center"/>
          </w:tcPr>
          <w:p w14:paraId="5206E8F5" w14:textId="77777777" w:rsidR="00AF0C5D" w:rsidRPr="00E92D14" w:rsidRDefault="00457551">
            <w:pPr>
              <w:pStyle w:val="aff0"/>
            </w:pPr>
            <w:r w:rsidRPr="00E92D14">
              <w:rPr>
                <w:rFonts w:hint="eastAsia"/>
              </w:rPr>
              <w:t>/</w:t>
            </w:r>
          </w:p>
        </w:tc>
        <w:tc>
          <w:tcPr>
            <w:tcW w:w="1800" w:type="dxa"/>
            <w:vAlign w:val="center"/>
          </w:tcPr>
          <w:p w14:paraId="6E23DAF0" w14:textId="77777777" w:rsidR="00AF0C5D" w:rsidRPr="00E92D14" w:rsidRDefault="00457551">
            <w:pPr>
              <w:pStyle w:val="aff0"/>
            </w:pPr>
            <w:r w:rsidRPr="00E92D14">
              <w:rPr>
                <w:rFonts w:hint="eastAsia"/>
              </w:rPr>
              <w:t>/</w:t>
            </w:r>
          </w:p>
        </w:tc>
        <w:tc>
          <w:tcPr>
            <w:tcW w:w="2801" w:type="dxa"/>
            <w:vAlign w:val="center"/>
          </w:tcPr>
          <w:p w14:paraId="70932484" w14:textId="77777777" w:rsidR="00AF0C5D" w:rsidRPr="00E92D14" w:rsidRDefault="00457551">
            <w:pPr>
              <w:pStyle w:val="aff0"/>
            </w:pPr>
            <w:r w:rsidRPr="00E92D14">
              <w:rPr>
                <w:rFonts w:hint="eastAsia"/>
              </w:rPr>
              <w:t>/</w:t>
            </w:r>
          </w:p>
        </w:tc>
      </w:tr>
      <w:tr w:rsidR="00AF0C5D" w:rsidRPr="00E92D14" w14:paraId="43EFE627" w14:textId="77777777">
        <w:trPr>
          <w:trHeight w:val="2842"/>
          <w:jc w:val="center"/>
        </w:trPr>
        <w:tc>
          <w:tcPr>
            <w:tcW w:w="1204" w:type="dxa"/>
            <w:vAlign w:val="center"/>
          </w:tcPr>
          <w:p w14:paraId="34AFBD50" w14:textId="77777777" w:rsidR="00AF0C5D" w:rsidRPr="00E92D14" w:rsidRDefault="00457551">
            <w:pPr>
              <w:pStyle w:val="aff0"/>
            </w:pPr>
            <w:r w:rsidRPr="00E92D14">
              <w:rPr>
                <w:rFonts w:hint="eastAsia"/>
              </w:rPr>
              <w:t>固体废物</w:t>
            </w:r>
          </w:p>
        </w:tc>
        <w:tc>
          <w:tcPr>
            <w:tcW w:w="7596" w:type="dxa"/>
            <w:gridSpan w:val="4"/>
            <w:vAlign w:val="center"/>
          </w:tcPr>
          <w:p w14:paraId="54FE8106" w14:textId="77777777" w:rsidR="00AF0C5D" w:rsidRPr="00E92D14" w:rsidRDefault="00457551">
            <w:pPr>
              <w:pStyle w:val="aff0"/>
            </w:pPr>
            <w:r w:rsidRPr="00E92D14">
              <w:rPr>
                <w:rFonts w:hint="eastAsia"/>
              </w:rPr>
              <w:t>危险废物：建设</w:t>
            </w:r>
            <w:r w:rsidRPr="00E92D14">
              <w:rPr>
                <w:rFonts w:hint="eastAsia"/>
              </w:rPr>
              <w:t>1</w:t>
            </w:r>
            <w:r w:rsidRPr="00E92D14">
              <w:rPr>
                <w:rFonts w:hint="eastAsia"/>
              </w:rPr>
              <w:t>座</w:t>
            </w:r>
            <w:r w:rsidRPr="00E92D14">
              <w:rPr>
                <w:rFonts w:hint="eastAsia"/>
              </w:rPr>
              <w:t>10</w:t>
            </w:r>
            <w:r w:rsidRPr="00E92D14">
              <w:t>㎡</w:t>
            </w:r>
            <w:r w:rsidRPr="00E92D14">
              <w:rPr>
                <w:rFonts w:hint="eastAsia"/>
              </w:rPr>
              <w:t>危废间，</w:t>
            </w:r>
            <w:r w:rsidRPr="00E92D14">
              <w:t>生产过程中产生的漆渣、废涂料桶、废活性炭、废吸附棉</w:t>
            </w:r>
            <w:r w:rsidRPr="00E92D14">
              <w:rPr>
                <w:rFonts w:hint="eastAsia"/>
              </w:rPr>
              <w:t>、废催化剂、废矿物油等</w:t>
            </w:r>
            <w:r w:rsidRPr="00E92D14">
              <w:t>均为危险废物</w:t>
            </w:r>
            <w:r w:rsidRPr="00E92D14">
              <w:rPr>
                <w:rFonts w:hint="eastAsia"/>
              </w:rPr>
              <w:t>暂存危废间后交由有资质单位处置（其中废涂料桶经过检测，若无有毒有害物质，可交由厂家回收利用）</w:t>
            </w:r>
            <w:r w:rsidRPr="00E92D14">
              <w:t>，执行《危险废物贮存污染控制标准》（</w:t>
            </w:r>
            <w:r w:rsidRPr="00E92D14">
              <w:t>GB18597-2001</w:t>
            </w:r>
            <w:r w:rsidRPr="00E92D14">
              <w:t>）及其修改单（环保部公告</w:t>
            </w:r>
            <w:r w:rsidRPr="00E92D14">
              <w:t>2013</w:t>
            </w:r>
            <w:r w:rsidRPr="00E92D14">
              <w:t>年第</w:t>
            </w:r>
            <w:r w:rsidRPr="00E92D14">
              <w:t>36</w:t>
            </w:r>
            <w:r w:rsidRPr="00E92D14">
              <w:t>号）中的有关规定。</w:t>
            </w:r>
          </w:p>
          <w:p w14:paraId="42A8B0A6" w14:textId="77777777" w:rsidR="00AF0C5D" w:rsidRPr="00E92D14" w:rsidRDefault="00457551">
            <w:pPr>
              <w:pStyle w:val="aff0"/>
            </w:pPr>
            <w:r w:rsidRPr="00E92D14">
              <w:rPr>
                <w:rFonts w:hint="eastAsia"/>
              </w:rPr>
              <w:t>一般工业固废：建设一座</w:t>
            </w:r>
            <w:r w:rsidRPr="00E92D14">
              <w:rPr>
                <w:rFonts w:hint="eastAsia"/>
              </w:rPr>
              <w:t>10</w:t>
            </w:r>
            <w:r w:rsidRPr="00E92D14">
              <w:rPr>
                <w:rFonts w:hint="eastAsia"/>
              </w:rPr>
              <w:t>㎡一般固废间，</w:t>
            </w:r>
            <w:r w:rsidRPr="00E92D14">
              <w:t>废边角料及次品、废包装材料等均为一般工业固废</w:t>
            </w:r>
            <w:r w:rsidRPr="00E92D14">
              <w:rPr>
                <w:rFonts w:hint="eastAsia"/>
              </w:rPr>
              <w:t>暂存一般固废间后</w:t>
            </w:r>
            <w:r w:rsidRPr="00E92D14">
              <w:t>，</w:t>
            </w:r>
            <w:r w:rsidRPr="00E92D14">
              <w:rPr>
                <w:rFonts w:hint="eastAsia"/>
              </w:rPr>
              <w:t>废边角料及次品可破碎后回用于生产，废包装材料及报废品交由物资回收部门回收。</w:t>
            </w:r>
          </w:p>
          <w:p w14:paraId="5C8DB89A" w14:textId="77777777" w:rsidR="00AF0C5D" w:rsidRPr="00E92D14" w:rsidRDefault="00457551">
            <w:pPr>
              <w:pStyle w:val="aff0"/>
            </w:pPr>
            <w:r w:rsidRPr="00E92D14">
              <w:rPr>
                <w:rFonts w:hint="eastAsia"/>
              </w:rPr>
              <w:t>生活垃圾：生活垃圾收集后，交由环卫部门清运。</w:t>
            </w:r>
          </w:p>
        </w:tc>
      </w:tr>
      <w:tr w:rsidR="00AF0C5D" w:rsidRPr="00E92D14" w14:paraId="34B41634" w14:textId="77777777">
        <w:trPr>
          <w:trHeight w:val="1686"/>
          <w:jc w:val="center"/>
        </w:trPr>
        <w:tc>
          <w:tcPr>
            <w:tcW w:w="1204" w:type="dxa"/>
            <w:vAlign w:val="center"/>
          </w:tcPr>
          <w:p w14:paraId="655D49D2" w14:textId="77777777" w:rsidR="00AF0C5D" w:rsidRPr="00E92D14" w:rsidRDefault="00457551">
            <w:pPr>
              <w:pStyle w:val="aff0"/>
            </w:pPr>
            <w:r w:rsidRPr="00E92D14">
              <w:rPr>
                <w:rFonts w:hint="eastAsia"/>
              </w:rPr>
              <w:t>土壤及地下水</w:t>
            </w:r>
          </w:p>
          <w:p w14:paraId="46E5ED75" w14:textId="77777777" w:rsidR="00AF0C5D" w:rsidRPr="00E92D14" w:rsidRDefault="00457551">
            <w:pPr>
              <w:pStyle w:val="aff0"/>
            </w:pPr>
            <w:r w:rsidRPr="00E92D14">
              <w:rPr>
                <w:rFonts w:hint="eastAsia"/>
              </w:rPr>
              <w:t>污染防治措施</w:t>
            </w:r>
          </w:p>
        </w:tc>
        <w:tc>
          <w:tcPr>
            <w:tcW w:w="7596" w:type="dxa"/>
            <w:gridSpan w:val="4"/>
            <w:vAlign w:val="center"/>
          </w:tcPr>
          <w:p w14:paraId="7DD3781E" w14:textId="77777777" w:rsidR="00AF0C5D" w:rsidRPr="00E92D14" w:rsidRDefault="00457551">
            <w:pPr>
              <w:pStyle w:val="aff0"/>
            </w:pPr>
            <w:r w:rsidRPr="00E92D14">
              <w:rPr>
                <w:rFonts w:hint="eastAsia"/>
              </w:rPr>
              <w:t>危险化学品暂存区（油漆调漆间等）及危险废物临时贮存场所（危废间）地面应进行防渗设计，防渗层为至少</w:t>
            </w:r>
            <w:r w:rsidRPr="00E92D14">
              <w:t>1m</w:t>
            </w:r>
            <w:r w:rsidRPr="00E92D14">
              <w:rPr>
                <w:rFonts w:hint="eastAsia"/>
              </w:rPr>
              <w:t>厚粘土层（渗透系数≤</w:t>
            </w:r>
            <w:r w:rsidRPr="00E92D14">
              <w:t>10-7cm/s</w:t>
            </w:r>
            <w:r w:rsidRPr="00E92D14">
              <w:rPr>
                <w:rFonts w:hint="eastAsia"/>
              </w:rPr>
              <w:t>），或</w:t>
            </w:r>
            <w:r w:rsidRPr="00E92D14">
              <w:t>2mm</w:t>
            </w:r>
            <w:r w:rsidRPr="00E92D14">
              <w:rPr>
                <w:rFonts w:hint="eastAsia"/>
              </w:rPr>
              <w:t>厚高密度聚乙烯，或至少</w:t>
            </w:r>
            <w:r w:rsidRPr="00E92D14">
              <w:t>2mm</w:t>
            </w:r>
            <w:r w:rsidRPr="00E92D14">
              <w:rPr>
                <w:rFonts w:hint="eastAsia"/>
              </w:rPr>
              <w:t>厚的其它人工材料（渗透系数≤</w:t>
            </w:r>
            <w:r w:rsidRPr="00E92D14">
              <w:t>10-10cm/s</w:t>
            </w:r>
            <w:r w:rsidRPr="00E92D14">
              <w:rPr>
                <w:rFonts w:hint="eastAsia"/>
              </w:rPr>
              <w:t>）。</w:t>
            </w:r>
          </w:p>
        </w:tc>
      </w:tr>
      <w:tr w:rsidR="00AF0C5D" w:rsidRPr="00E92D14" w14:paraId="18DEA6B8" w14:textId="77777777">
        <w:trPr>
          <w:trHeight w:val="837"/>
          <w:jc w:val="center"/>
        </w:trPr>
        <w:tc>
          <w:tcPr>
            <w:tcW w:w="1204" w:type="dxa"/>
            <w:vAlign w:val="center"/>
          </w:tcPr>
          <w:p w14:paraId="7BC493BE" w14:textId="77777777" w:rsidR="00AF0C5D" w:rsidRPr="00E92D14" w:rsidRDefault="00457551">
            <w:pPr>
              <w:pStyle w:val="aff0"/>
            </w:pPr>
            <w:r w:rsidRPr="00E92D14">
              <w:rPr>
                <w:rFonts w:hint="eastAsia"/>
              </w:rPr>
              <w:t>生态保护措施</w:t>
            </w:r>
          </w:p>
        </w:tc>
        <w:tc>
          <w:tcPr>
            <w:tcW w:w="7596" w:type="dxa"/>
            <w:gridSpan w:val="4"/>
            <w:vAlign w:val="center"/>
          </w:tcPr>
          <w:p w14:paraId="3F64CB79" w14:textId="77777777" w:rsidR="00AF0C5D" w:rsidRPr="00E92D14" w:rsidRDefault="00457551">
            <w:pPr>
              <w:pStyle w:val="aff0"/>
            </w:pPr>
            <w:r w:rsidRPr="00E92D14">
              <w:rPr>
                <w:rFonts w:hint="eastAsia"/>
              </w:rPr>
              <w:t>/</w:t>
            </w:r>
          </w:p>
        </w:tc>
      </w:tr>
      <w:tr w:rsidR="00AF0C5D" w:rsidRPr="00E92D14" w14:paraId="7A716C5A" w14:textId="77777777">
        <w:trPr>
          <w:trHeight w:val="1520"/>
          <w:jc w:val="center"/>
        </w:trPr>
        <w:tc>
          <w:tcPr>
            <w:tcW w:w="1204" w:type="dxa"/>
            <w:vAlign w:val="center"/>
          </w:tcPr>
          <w:p w14:paraId="30AE9871" w14:textId="77777777" w:rsidR="00AF0C5D" w:rsidRPr="00E92D14" w:rsidRDefault="00457551">
            <w:pPr>
              <w:pStyle w:val="aff0"/>
            </w:pPr>
            <w:r w:rsidRPr="00E92D14">
              <w:rPr>
                <w:rFonts w:hint="eastAsia"/>
              </w:rPr>
              <w:t>环境风险</w:t>
            </w:r>
          </w:p>
          <w:p w14:paraId="351AF859" w14:textId="77777777" w:rsidR="00AF0C5D" w:rsidRPr="00E92D14" w:rsidRDefault="00457551">
            <w:pPr>
              <w:pStyle w:val="aff0"/>
            </w:pPr>
            <w:r w:rsidRPr="00E92D14">
              <w:rPr>
                <w:rFonts w:hint="eastAsia"/>
              </w:rPr>
              <w:t>防范措施</w:t>
            </w:r>
          </w:p>
        </w:tc>
        <w:tc>
          <w:tcPr>
            <w:tcW w:w="7596" w:type="dxa"/>
            <w:gridSpan w:val="4"/>
            <w:vAlign w:val="center"/>
          </w:tcPr>
          <w:p w14:paraId="66B64B3E" w14:textId="77777777" w:rsidR="00AF0C5D" w:rsidRPr="00E92D14" w:rsidRDefault="00457551">
            <w:pPr>
              <w:pStyle w:val="aff0"/>
            </w:pPr>
            <w:r w:rsidRPr="00E92D14">
              <w:rPr>
                <w:rFonts w:hint="eastAsia"/>
              </w:rPr>
              <w:t>危险化学品贮存区（油漆调漆间）及危险废物临时贮存场所（危废间）周围应设围堰，防止事故泄漏辅料外流。规范车间操作，加强防火、防泄漏意识等。</w:t>
            </w:r>
          </w:p>
        </w:tc>
      </w:tr>
      <w:tr w:rsidR="00AF0C5D" w:rsidRPr="00E92D14" w14:paraId="3D3052DC" w14:textId="77777777">
        <w:trPr>
          <w:trHeight w:val="2904"/>
          <w:jc w:val="center"/>
        </w:trPr>
        <w:tc>
          <w:tcPr>
            <w:tcW w:w="1204" w:type="dxa"/>
            <w:vAlign w:val="center"/>
          </w:tcPr>
          <w:p w14:paraId="6C56A8EF" w14:textId="77777777" w:rsidR="00AF0C5D" w:rsidRPr="00E92D14" w:rsidRDefault="00457551">
            <w:pPr>
              <w:pStyle w:val="aff0"/>
            </w:pPr>
            <w:r w:rsidRPr="00E92D14">
              <w:rPr>
                <w:rFonts w:hint="eastAsia"/>
              </w:rPr>
              <w:t>其他环境</w:t>
            </w:r>
          </w:p>
          <w:p w14:paraId="539BDCEC" w14:textId="77777777" w:rsidR="00AF0C5D" w:rsidRPr="00E92D14" w:rsidRDefault="00457551">
            <w:pPr>
              <w:pStyle w:val="aff0"/>
            </w:pPr>
            <w:r w:rsidRPr="00E92D14">
              <w:rPr>
                <w:rFonts w:hint="eastAsia"/>
              </w:rPr>
              <w:t>管理要求</w:t>
            </w:r>
          </w:p>
        </w:tc>
        <w:tc>
          <w:tcPr>
            <w:tcW w:w="7596" w:type="dxa"/>
            <w:gridSpan w:val="4"/>
            <w:vAlign w:val="center"/>
          </w:tcPr>
          <w:p w14:paraId="1D772C91" w14:textId="77777777" w:rsidR="00AF0C5D" w:rsidRPr="00E92D14" w:rsidRDefault="00457551">
            <w:pPr>
              <w:pStyle w:val="aff0"/>
            </w:pPr>
            <w:r w:rsidRPr="00E92D14">
              <w:rPr>
                <w:rFonts w:hint="eastAsia"/>
              </w:rPr>
              <w:t>①建立完善的环境管理制度，设立专门环境管理机构，建立完善的环境监测制度。</w:t>
            </w:r>
          </w:p>
          <w:p w14:paraId="7FF5808D" w14:textId="77777777" w:rsidR="00AF0C5D" w:rsidRPr="00E92D14" w:rsidRDefault="00457551">
            <w:pPr>
              <w:pStyle w:val="aff0"/>
            </w:pPr>
            <w:r w:rsidRPr="00E92D14">
              <w:rPr>
                <w:rFonts w:hint="eastAsia"/>
              </w:rPr>
              <w:t>②按照环境监测计划对项目废气、废水、厂界噪声等定期进行监测。按《固定源废气监测技术规范》（</w:t>
            </w:r>
            <w:r w:rsidRPr="00E92D14">
              <w:rPr>
                <w:rFonts w:hint="eastAsia"/>
              </w:rPr>
              <w:t>HJ/T397-2007</w:t>
            </w:r>
            <w:r w:rsidRPr="00E92D14">
              <w:rPr>
                <w:rFonts w:hint="eastAsia"/>
              </w:rPr>
              <w:t>）要求设置采样口。</w:t>
            </w:r>
          </w:p>
          <w:p w14:paraId="0851A52D" w14:textId="77777777" w:rsidR="00AF0C5D" w:rsidRPr="00E92D14" w:rsidRDefault="00457551">
            <w:pPr>
              <w:pStyle w:val="aff0"/>
            </w:pPr>
            <w:r w:rsidRPr="00E92D14">
              <w:rPr>
                <w:rFonts w:hint="eastAsia"/>
              </w:rPr>
              <w:t>③废气、废水排气筒设立相应标志牌。危险废物临时贮存仓库设立相应标志牌，规范建设，执行</w:t>
            </w:r>
            <w:r w:rsidRPr="00E92D14">
              <w:t>《危险废物贮存污染控制标准》（</w:t>
            </w:r>
            <w:r w:rsidRPr="00E92D14">
              <w:t>GB18597-2001</w:t>
            </w:r>
            <w:r w:rsidRPr="00E92D14">
              <w:t>）及其修改单（</w:t>
            </w:r>
            <w:r w:rsidRPr="00E92D14">
              <w:t>2013</w:t>
            </w:r>
            <w:r w:rsidRPr="00E92D14">
              <w:t>）中的有关规定</w:t>
            </w:r>
            <w:r w:rsidRPr="00E92D14">
              <w:rPr>
                <w:rFonts w:hint="eastAsia"/>
              </w:rPr>
              <w:t>。</w:t>
            </w:r>
          </w:p>
          <w:p w14:paraId="3F3A5DE1" w14:textId="77777777" w:rsidR="00AF0C5D" w:rsidRPr="00E92D14" w:rsidRDefault="00AF0C5D">
            <w:pPr>
              <w:pStyle w:val="aff0"/>
              <w:jc w:val="both"/>
            </w:pPr>
          </w:p>
        </w:tc>
      </w:tr>
    </w:tbl>
    <w:p w14:paraId="01E79EC3" w14:textId="77777777" w:rsidR="00AF0C5D" w:rsidRPr="00E92D14" w:rsidRDefault="00457551">
      <w:pPr>
        <w:pStyle w:val="af6"/>
        <w:ind w:firstLineChars="0" w:firstLine="0"/>
        <w:jc w:val="center"/>
        <w:outlineLvl w:val="0"/>
        <w:rPr>
          <w:rFonts w:ascii="Times New Roman" w:hAnsi="Times New Roman"/>
          <w:snapToGrid w:val="0"/>
          <w:sz w:val="30"/>
          <w:szCs w:val="30"/>
        </w:rPr>
      </w:pPr>
      <w:r w:rsidRPr="00E92D14">
        <w:rPr>
          <w:rFonts w:ascii="Times New Roman" w:hAnsi="Times New Roman"/>
          <w:snapToGrid w:val="0"/>
        </w:rPr>
        <w:br w:type="page"/>
      </w:r>
      <w:r w:rsidRPr="00E92D14">
        <w:rPr>
          <w:rStyle w:val="10"/>
          <w:rFonts w:eastAsia="宋体" w:hint="eastAsia"/>
          <w:color w:val="auto"/>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gridCol w:w="195"/>
      </w:tblGrid>
      <w:tr w:rsidR="00AF0C5D" w:rsidRPr="00E92D14" w14:paraId="0C8A0CF5" w14:textId="77777777" w:rsidTr="00161DC0">
        <w:trPr>
          <w:gridAfter w:val="1"/>
          <w:wAfter w:w="195" w:type="dxa"/>
          <w:trHeight w:val="11991"/>
          <w:jc w:val="center"/>
        </w:trPr>
        <w:tc>
          <w:tcPr>
            <w:tcW w:w="8865" w:type="dxa"/>
            <w:vAlign w:val="center"/>
          </w:tcPr>
          <w:p w14:paraId="2DC25457" w14:textId="77777777" w:rsidR="00AF0C5D" w:rsidRPr="00E92D14" w:rsidRDefault="00AF0C5D">
            <w:pPr>
              <w:ind w:firstLineChars="196" w:firstLine="472"/>
              <w:rPr>
                <w:b/>
              </w:rPr>
            </w:pPr>
          </w:p>
          <w:p w14:paraId="132A5B9C" w14:textId="77777777" w:rsidR="00AF0C5D" w:rsidRPr="00E92D14" w:rsidRDefault="00457551">
            <w:pPr>
              <w:ind w:firstLine="480"/>
            </w:pPr>
            <w:r w:rsidRPr="00E92D14">
              <w:rPr>
                <w:rFonts w:hint="eastAsia"/>
              </w:rPr>
              <w:t>本</w:t>
            </w:r>
            <w:r w:rsidRPr="00E92D14">
              <w:t>项目的建设符合国家产业政策，选址与当地规划相符</w:t>
            </w:r>
            <w:r w:rsidRPr="00E92D14">
              <w:rPr>
                <w:rFonts w:hint="eastAsia"/>
              </w:rPr>
              <w:t>。采用的生产工艺和设备较为先进，且采取的防治措施技术可行，</w:t>
            </w:r>
            <w:r w:rsidRPr="00E92D14">
              <w:t>各污染物经采取相关措施处理后可以达标排放，对环境的影响较小，不会造成区域环境功能的改变</w:t>
            </w:r>
            <w:r w:rsidRPr="00E92D14">
              <w:rPr>
                <w:rFonts w:hint="eastAsia"/>
              </w:rPr>
              <w:t>。</w:t>
            </w:r>
            <w:r w:rsidRPr="00E92D14">
              <w:t>从环境保护的角度，本评价认为该项目在坚持</w:t>
            </w:r>
            <w:r w:rsidRPr="00E92D14">
              <w:rPr>
                <w:rFonts w:hint="eastAsia"/>
              </w:rPr>
              <w:t>“</w:t>
            </w:r>
            <w:r w:rsidRPr="00E92D14">
              <w:t>三同时</w:t>
            </w:r>
            <w:r w:rsidRPr="00E92D14">
              <w:rPr>
                <w:rFonts w:hint="eastAsia"/>
              </w:rPr>
              <w:t>“</w:t>
            </w:r>
            <w:r w:rsidRPr="00E92D14">
              <w:t>原则并采取一定的环保措施后，项目的建设是可行的。</w:t>
            </w:r>
          </w:p>
          <w:p w14:paraId="5B093D85" w14:textId="77777777" w:rsidR="00AF0C5D" w:rsidRPr="00E92D14" w:rsidRDefault="00AF0C5D">
            <w:pPr>
              <w:ind w:firstLine="480"/>
              <w:rPr>
                <w:rFonts w:cs="宋体"/>
              </w:rPr>
            </w:pPr>
          </w:p>
        </w:tc>
      </w:tr>
      <w:tr w:rsidR="00AF0C5D" w:rsidRPr="00E92D14" w14:paraId="07B6095C" w14:textId="77777777" w:rsidTr="00161DC0">
        <w:tblPrEx>
          <w:jc w:val="left"/>
          <w:tblBorders>
            <w:insideH w:val="single" w:sz="8" w:space="0" w:color="auto"/>
            <w:insideV w:val="single" w:sz="8" w:space="0" w:color="auto"/>
          </w:tblBorders>
        </w:tblPrEx>
        <w:trPr>
          <w:trHeight w:val="5265"/>
        </w:trPr>
        <w:tc>
          <w:tcPr>
            <w:tcW w:w="9060" w:type="dxa"/>
            <w:gridSpan w:val="2"/>
          </w:tcPr>
          <w:p w14:paraId="44D66C9C" w14:textId="73428D57" w:rsidR="00AF0C5D" w:rsidRPr="00E92D14" w:rsidRDefault="00457551">
            <w:pPr>
              <w:spacing w:line="400" w:lineRule="exact"/>
              <w:ind w:right="113" w:firstLineChars="0" w:firstLine="0"/>
              <w:rPr>
                <w:kern w:val="24"/>
                <w:sz w:val="28"/>
              </w:rPr>
            </w:pPr>
            <w:r w:rsidRPr="00E92D14">
              <w:lastRenderedPageBreak/>
              <w:br w:type="page"/>
            </w:r>
            <w:r w:rsidRPr="00E92D14">
              <w:rPr>
                <w:sz w:val="28"/>
              </w:rPr>
              <w:t>预审意见：</w:t>
            </w:r>
          </w:p>
          <w:p w14:paraId="71116640" w14:textId="77777777" w:rsidR="00AF0C5D" w:rsidRPr="00E92D14" w:rsidRDefault="00AF0C5D">
            <w:pPr>
              <w:spacing w:before="120" w:line="400" w:lineRule="exact"/>
              <w:ind w:left="113" w:right="113" w:firstLineChars="0" w:firstLine="0"/>
              <w:rPr>
                <w:kern w:val="24"/>
                <w:sz w:val="28"/>
              </w:rPr>
            </w:pPr>
          </w:p>
          <w:p w14:paraId="438C8D53" w14:textId="77777777" w:rsidR="00AF0C5D" w:rsidRPr="00E92D14" w:rsidRDefault="00AF0C5D">
            <w:pPr>
              <w:spacing w:before="120" w:line="400" w:lineRule="exact"/>
              <w:ind w:right="113" w:firstLineChars="0" w:firstLine="0"/>
              <w:rPr>
                <w:kern w:val="24"/>
                <w:sz w:val="28"/>
              </w:rPr>
            </w:pPr>
          </w:p>
          <w:p w14:paraId="02168E89" w14:textId="77777777" w:rsidR="00AF0C5D" w:rsidRPr="00E92D14" w:rsidRDefault="00AF0C5D">
            <w:pPr>
              <w:spacing w:before="120" w:line="400" w:lineRule="exact"/>
              <w:ind w:left="113" w:right="113" w:firstLineChars="0" w:firstLine="0"/>
              <w:rPr>
                <w:kern w:val="24"/>
                <w:sz w:val="28"/>
              </w:rPr>
            </w:pPr>
          </w:p>
          <w:p w14:paraId="3666C808" w14:textId="77777777" w:rsidR="00AF0C5D" w:rsidRPr="00E92D14" w:rsidRDefault="00AF0C5D">
            <w:pPr>
              <w:spacing w:before="120" w:line="400" w:lineRule="exact"/>
              <w:ind w:left="113" w:right="113" w:firstLineChars="0" w:firstLine="0"/>
              <w:rPr>
                <w:kern w:val="24"/>
                <w:sz w:val="28"/>
              </w:rPr>
            </w:pPr>
          </w:p>
          <w:p w14:paraId="20149F78" w14:textId="77777777" w:rsidR="00AF0C5D" w:rsidRPr="00E92D14" w:rsidRDefault="00AF0C5D">
            <w:pPr>
              <w:spacing w:before="120" w:line="400" w:lineRule="exact"/>
              <w:ind w:left="113" w:right="113" w:firstLineChars="0" w:firstLine="0"/>
              <w:rPr>
                <w:kern w:val="24"/>
                <w:sz w:val="28"/>
              </w:rPr>
            </w:pPr>
          </w:p>
          <w:p w14:paraId="523690CA" w14:textId="77777777" w:rsidR="00AF0C5D" w:rsidRPr="00E92D14" w:rsidRDefault="00AF0C5D">
            <w:pPr>
              <w:spacing w:before="120" w:line="400" w:lineRule="exact"/>
              <w:ind w:left="113" w:right="113" w:firstLineChars="0" w:firstLine="0"/>
              <w:rPr>
                <w:kern w:val="24"/>
                <w:sz w:val="28"/>
              </w:rPr>
            </w:pPr>
          </w:p>
          <w:p w14:paraId="125D7931" w14:textId="77777777" w:rsidR="00AF0C5D" w:rsidRPr="00E92D14" w:rsidRDefault="00AF0C5D">
            <w:pPr>
              <w:spacing w:before="120" w:line="400" w:lineRule="exact"/>
              <w:ind w:left="113" w:right="113" w:firstLineChars="0" w:firstLine="0"/>
              <w:rPr>
                <w:kern w:val="24"/>
                <w:sz w:val="28"/>
              </w:rPr>
            </w:pPr>
          </w:p>
          <w:p w14:paraId="26FEFE2E" w14:textId="77777777" w:rsidR="00AF0C5D" w:rsidRPr="00E92D14" w:rsidRDefault="00AF0C5D">
            <w:pPr>
              <w:spacing w:before="120" w:line="400" w:lineRule="exact"/>
              <w:ind w:left="113" w:right="113" w:firstLineChars="0" w:firstLine="0"/>
              <w:rPr>
                <w:kern w:val="24"/>
                <w:sz w:val="28"/>
              </w:rPr>
            </w:pPr>
          </w:p>
          <w:p w14:paraId="1F69F917" w14:textId="77777777" w:rsidR="00AF0C5D" w:rsidRPr="00E92D14" w:rsidRDefault="00AF0C5D">
            <w:pPr>
              <w:spacing w:before="120" w:line="400" w:lineRule="exact"/>
              <w:ind w:left="113" w:right="113" w:firstLineChars="0" w:firstLine="0"/>
              <w:rPr>
                <w:kern w:val="24"/>
                <w:sz w:val="28"/>
              </w:rPr>
            </w:pPr>
          </w:p>
          <w:p w14:paraId="3F859AAF" w14:textId="77777777" w:rsidR="00AF0C5D" w:rsidRPr="00E92D14" w:rsidRDefault="00457551">
            <w:pPr>
              <w:wordWrap w:val="0"/>
              <w:spacing w:before="120" w:line="400" w:lineRule="exact"/>
              <w:ind w:left="113" w:right="113" w:firstLineChars="0" w:firstLine="0"/>
              <w:jc w:val="right"/>
              <w:rPr>
                <w:kern w:val="24"/>
                <w:sz w:val="28"/>
              </w:rPr>
            </w:pPr>
            <w:r w:rsidRPr="00E92D14">
              <w:rPr>
                <w:sz w:val="28"/>
              </w:rPr>
              <w:t>公章</w:t>
            </w:r>
            <w:r w:rsidRPr="00E92D14">
              <w:rPr>
                <w:rFonts w:hint="eastAsia"/>
                <w:sz w:val="28"/>
              </w:rPr>
              <w:t xml:space="preserve">  </w:t>
            </w:r>
          </w:p>
          <w:p w14:paraId="038BEF50" w14:textId="77777777" w:rsidR="00AF0C5D" w:rsidRPr="00E92D14" w:rsidRDefault="00AF0C5D">
            <w:pPr>
              <w:spacing w:before="120" w:line="400" w:lineRule="exact"/>
              <w:ind w:left="113" w:right="113" w:firstLineChars="0" w:firstLine="0"/>
              <w:jc w:val="right"/>
              <w:rPr>
                <w:kern w:val="24"/>
                <w:sz w:val="28"/>
              </w:rPr>
            </w:pPr>
          </w:p>
          <w:p w14:paraId="2A688B55" w14:textId="77777777" w:rsidR="00AF0C5D" w:rsidRPr="00E92D14" w:rsidRDefault="00457551">
            <w:pPr>
              <w:spacing w:line="400" w:lineRule="exact"/>
              <w:ind w:firstLineChars="0" w:firstLine="0"/>
              <w:jc w:val="right"/>
              <w:rPr>
                <w:sz w:val="28"/>
                <w:szCs w:val="28"/>
              </w:rPr>
            </w:pPr>
            <w:r w:rsidRPr="00E92D14">
              <w:rPr>
                <w:sz w:val="28"/>
              </w:rPr>
              <w:t>经办人：</w:t>
            </w:r>
            <w:r w:rsidRPr="00E92D14">
              <w:rPr>
                <w:rFonts w:hint="eastAsia"/>
                <w:sz w:val="28"/>
              </w:rPr>
              <w:t xml:space="preserve">  </w:t>
            </w:r>
            <w:r w:rsidRPr="00E92D14">
              <w:rPr>
                <w:sz w:val="28"/>
              </w:rPr>
              <w:t>年</w:t>
            </w:r>
            <w:r w:rsidRPr="00E92D14">
              <w:rPr>
                <w:rFonts w:hint="eastAsia"/>
                <w:sz w:val="28"/>
              </w:rPr>
              <w:t xml:space="preserve">  </w:t>
            </w:r>
            <w:r w:rsidRPr="00E92D14">
              <w:rPr>
                <w:sz w:val="28"/>
              </w:rPr>
              <w:t>月</w:t>
            </w:r>
            <w:r w:rsidRPr="00E92D14">
              <w:rPr>
                <w:rFonts w:hint="eastAsia"/>
                <w:sz w:val="28"/>
              </w:rPr>
              <w:t xml:space="preserve">  </w:t>
            </w:r>
            <w:r w:rsidRPr="00E92D14">
              <w:rPr>
                <w:sz w:val="28"/>
              </w:rPr>
              <w:t>日</w:t>
            </w:r>
          </w:p>
        </w:tc>
      </w:tr>
      <w:tr w:rsidR="00AF0C5D" w:rsidRPr="00E92D14" w14:paraId="51981A75" w14:textId="77777777" w:rsidTr="00161DC0">
        <w:tblPrEx>
          <w:jc w:val="left"/>
          <w:tblBorders>
            <w:insideH w:val="single" w:sz="8" w:space="0" w:color="auto"/>
            <w:insideV w:val="single" w:sz="8" w:space="0" w:color="auto"/>
          </w:tblBorders>
        </w:tblPrEx>
        <w:trPr>
          <w:trHeight w:val="5732"/>
        </w:trPr>
        <w:tc>
          <w:tcPr>
            <w:tcW w:w="9060" w:type="dxa"/>
            <w:gridSpan w:val="2"/>
          </w:tcPr>
          <w:p w14:paraId="6D91BADA" w14:textId="77777777" w:rsidR="00AF0C5D" w:rsidRPr="00E92D14" w:rsidRDefault="00457551">
            <w:pPr>
              <w:spacing w:line="400" w:lineRule="exact"/>
              <w:ind w:right="113" w:firstLineChars="0" w:firstLine="0"/>
              <w:rPr>
                <w:kern w:val="24"/>
                <w:sz w:val="28"/>
              </w:rPr>
            </w:pPr>
            <w:r w:rsidRPr="00E92D14">
              <w:rPr>
                <w:sz w:val="28"/>
              </w:rPr>
              <w:t>下一级环境保护行政主管部门审查意见：</w:t>
            </w:r>
          </w:p>
          <w:p w14:paraId="0ABA3263" w14:textId="77777777" w:rsidR="00AF0C5D" w:rsidRPr="00E92D14" w:rsidRDefault="00AF0C5D">
            <w:pPr>
              <w:spacing w:before="120" w:line="400" w:lineRule="exact"/>
              <w:ind w:left="113" w:right="113" w:firstLine="560"/>
              <w:rPr>
                <w:kern w:val="24"/>
                <w:sz w:val="28"/>
              </w:rPr>
            </w:pPr>
          </w:p>
          <w:p w14:paraId="242BB6BD" w14:textId="77777777" w:rsidR="00AF0C5D" w:rsidRPr="00E92D14" w:rsidRDefault="00AF0C5D">
            <w:pPr>
              <w:spacing w:before="120" w:line="400" w:lineRule="exact"/>
              <w:ind w:left="113" w:right="113" w:firstLine="560"/>
              <w:rPr>
                <w:kern w:val="24"/>
                <w:sz w:val="28"/>
              </w:rPr>
            </w:pPr>
          </w:p>
          <w:p w14:paraId="3C0E4208" w14:textId="77777777" w:rsidR="00AF0C5D" w:rsidRPr="00E92D14" w:rsidRDefault="00AF0C5D">
            <w:pPr>
              <w:spacing w:before="120" w:line="400" w:lineRule="exact"/>
              <w:ind w:left="113" w:right="113" w:firstLine="560"/>
              <w:rPr>
                <w:kern w:val="24"/>
                <w:sz w:val="28"/>
              </w:rPr>
            </w:pPr>
          </w:p>
          <w:p w14:paraId="0A0810CA" w14:textId="77777777" w:rsidR="00AF0C5D" w:rsidRPr="00E92D14" w:rsidRDefault="00AF0C5D">
            <w:pPr>
              <w:spacing w:before="120" w:line="400" w:lineRule="exact"/>
              <w:ind w:left="113" w:right="113" w:firstLine="560"/>
              <w:rPr>
                <w:kern w:val="24"/>
                <w:sz w:val="28"/>
              </w:rPr>
            </w:pPr>
          </w:p>
          <w:p w14:paraId="7278CDBA" w14:textId="77777777" w:rsidR="00AF0C5D" w:rsidRPr="00E92D14" w:rsidRDefault="00AF0C5D">
            <w:pPr>
              <w:spacing w:before="120" w:line="400" w:lineRule="exact"/>
              <w:ind w:right="113" w:firstLine="560"/>
              <w:rPr>
                <w:kern w:val="24"/>
                <w:sz w:val="28"/>
              </w:rPr>
            </w:pPr>
          </w:p>
          <w:p w14:paraId="1F794931" w14:textId="77777777" w:rsidR="00AF0C5D" w:rsidRPr="00E92D14" w:rsidRDefault="00AF0C5D">
            <w:pPr>
              <w:spacing w:before="120" w:line="400" w:lineRule="exact"/>
              <w:ind w:right="113" w:firstLine="560"/>
              <w:rPr>
                <w:kern w:val="24"/>
                <w:sz w:val="28"/>
              </w:rPr>
            </w:pPr>
          </w:p>
          <w:p w14:paraId="0AF99094" w14:textId="77777777" w:rsidR="00AF0C5D" w:rsidRPr="00E92D14" w:rsidRDefault="00AF0C5D">
            <w:pPr>
              <w:spacing w:before="120" w:line="400" w:lineRule="exact"/>
              <w:ind w:right="113" w:firstLine="560"/>
              <w:rPr>
                <w:kern w:val="24"/>
                <w:sz w:val="28"/>
              </w:rPr>
            </w:pPr>
          </w:p>
          <w:p w14:paraId="232C44F3" w14:textId="77777777" w:rsidR="00AF0C5D" w:rsidRPr="00E92D14" w:rsidRDefault="00AF0C5D">
            <w:pPr>
              <w:spacing w:before="120" w:line="400" w:lineRule="exact"/>
              <w:ind w:right="113" w:firstLine="560"/>
              <w:rPr>
                <w:kern w:val="24"/>
                <w:sz w:val="28"/>
              </w:rPr>
            </w:pPr>
          </w:p>
          <w:p w14:paraId="745DE72E" w14:textId="77777777" w:rsidR="00AF0C5D" w:rsidRPr="00E92D14" w:rsidRDefault="00457551">
            <w:pPr>
              <w:wordWrap w:val="0"/>
              <w:spacing w:before="120" w:line="400" w:lineRule="exact"/>
              <w:ind w:left="113" w:right="113" w:firstLine="560"/>
              <w:jc w:val="right"/>
              <w:rPr>
                <w:kern w:val="24"/>
                <w:sz w:val="28"/>
              </w:rPr>
            </w:pPr>
            <w:r w:rsidRPr="00E92D14">
              <w:rPr>
                <w:sz w:val="28"/>
              </w:rPr>
              <w:t>公章</w:t>
            </w:r>
            <w:r w:rsidRPr="00E92D14">
              <w:rPr>
                <w:rFonts w:hint="eastAsia"/>
                <w:sz w:val="28"/>
              </w:rPr>
              <w:t xml:space="preserve">  </w:t>
            </w:r>
          </w:p>
          <w:p w14:paraId="517AC5CC" w14:textId="77777777" w:rsidR="00AF0C5D" w:rsidRPr="00E92D14" w:rsidRDefault="00AF0C5D">
            <w:pPr>
              <w:spacing w:before="120" w:line="400" w:lineRule="exact"/>
              <w:ind w:left="113" w:right="113" w:firstLine="560"/>
              <w:jc w:val="right"/>
              <w:rPr>
                <w:kern w:val="24"/>
                <w:sz w:val="28"/>
              </w:rPr>
            </w:pPr>
          </w:p>
          <w:p w14:paraId="6E030723" w14:textId="77777777" w:rsidR="00AF0C5D" w:rsidRPr="00E92D14" w:rsidRDefault="00457551">
            <w:pPr>
              <w:spacing w:beforeLines="50" w:before="120" w:afterLines="50" w:after="120" w:line="400" w:lineRule="exact"/>
              <w:ind w:firstLine="560"/>
              <w:jc w:val="right"/>
              <w:rPr>
                <w:sz w:val="28"/>
              </w:rPr>
            </w:pPr>
            <w:r w:rsidRPr="00E92D14">
              <w:rPr>
                <w:sz w:val="28"/>
              </w:rPr>
              <w:t>经办人：</w:t>
            </w:r>
            <w:r w:rsidRPr="00E92D14">
              <w:rPr>
                <w:rFonts w:hint="eastAsia"/>
                <w:sz w:val="28"/>
              </w:rPr>
              <w:t xml:space="preserve">  </w:t>
            </w:r>
            <w:r w:rsidRPr="00E92D14">
              <w:rPr>
                <w:sz w:val="28"/>
              </w:rPr>
              <w:t>年</w:t>
            </w:r>
            <w:r w:rsidRPr="00E92D14">
              <w:rPr>
                <w:rFonts w:hint="eastAsia"/>
                <w:sz w:val="28"/>
              </w:rPr>
              <w:t xml:space="preserve">  </w:t>
            </w:r>
            <w:r w:rsidRPr="00E92D14">
              <w:rPr>
                <w:sz w:val="28"/>
              </w:rPr>
              <w:t>月</w:t>
            </w:r>
            <w:r w:rsidRPr="00E92D14">
              <w:rPr>
                <w:rFonts w:hint="eastAsia"/>
                <w:sz w:val="28"/>
              </w:rPr>
              <w:t xml:space="preserve">  </w:t>
            </w:r>
            <w:r w:rsidRPr="00E92D14">
              <w:rPr>
                <w:sz w:val="28"/>
              </w:rPr>
              <w:t>日</w:t>
            </w:r>
          </w:p>
          <w:p w14:paraId="0535B65D" w14:textId="77777777" w:rsidR="00AF0C5D" w:rsidRPr="00E92D14" w:rsidRDefault="00457551">
            <w:pPr>
              <w:spacing w:before="120" w:line="400" w:lineRule="exact"/>
              <w:ind w:left="113" w:right="113" w:firstLineChars="0" w:firstLine="0"/>
              <w:rPr>
                <w:kern w:val="24"/>
                <w:sz w:val="28"/>
              </w:rPr>
            </w:pPr>
            <w:r w:rsidRPr="00E92D14">
              <w:rPr>
                <w:sz w:val="28"/>
              </w:rPr>
              <w:t>审批意见：</w:t>
            </w:r>
          </w:p>
          <w:p w14:paraId="78A1CFF2" w14:textId="77777777" w:rsidR="00AF0C5D" w:rsidRPr="00E92D14" w:rsidRDefault="00AF0C5D">
            <w:pPr>
              <w:spacing w:before="120" w:line="400" w:lineRule="exact"/>
              <w:ind w:left="113" w:right="113" w:firstLine="560"/>
              <w:rPr>
                <w:kern w:val="24"/>
                <w:sz w:val="28"/>
              </w:rPr>
            </w:pPr>
          </w:p>
          <w:p w14:paraId="72B35FA9" w14:textId="77777777" w:rsidR="00AF0C5D" w:rsidRPr="00E92D14" w:rsidRDefault="00AF0C5D">
            <w:pPr>
              <w:spacing w:before="120" w:line="400" w:lineRule="exact"/>
              <w:ind w:left="113" w:right="113" w:firstLine="560"/>
              <w:rPr>
                <w:kern w:val="24"/>
                <w:sz w:val="28"/>
              </w:rPr>
            </w:pPr>
          </w:p>
          <w:p w14:paraId="6669D432" w14:textId="77777777" w:rsidR="00AF0C5D" w:rsidRPr="00E92D14" w:rsidRDefault="00AF0C5D">
            <w:pPr>
              <w:spacing w:before="120" w:line="400" w:lineRule="exact"/>
              <w:ind w:left="113" w:right="113" w:firstLine="560"/>
              <w:rPr>
                <w:kern w:val="24"/>
                <w:sz w:val="28"/>
              </w:rPr>
            </w:pPr>
          </w:p>
          <w:p w14:paraId="04FE8179" w14:textId="77777777" w:rsidR="00AF0C5D" w:rsidRPr="00E92D14" w:rsidRDefault="00AF0C5D">
            <w:pPr>
              <w:spacing w:before="120" w:line="400" w:lineRule="exact"/>
              <w:ind w:left="113" w:right="113" w:firstLine="560"/>
              <w:rPr>
                <w:kern w:val="24"/>
                <w:sz w:val="28"/>
              </w:rPr>
            </w:pPr>
          </w:p>
          <w:p w14:paraId="32B9A360" w14:textId="77777777" w:rsidR="00AF0C5D" w:rsidRPr="00E92D14" w:rsidRDefault="00AF0C5D">
            <w:pPr>
              <w:spacing w:before="120" w:line="400" w:lineRule="exact"/>
              <w:ind w:left="113" w:right="113" w:firstLine="560"/>
              <w:rPr>
                <w:kern w:val="24"/>
                <w:sz w:val="28"/>
              </w:rPr>
            </w:pPr>
          </w:p>
          <w:p w14:paraId="16BD57FE" w14:textId="77777777" w:rsidR="00AF0C5D" w:rsidRPr="00E92D14" w:rsidRDefault="00AF0C5D">
            <w:pPr>
              <w:spacing w:before="120" w:line="400" w:lineRule="exact"/>
              <w:ind w:left="113" w:right="113" w:firstLine="560"/>
              <w:rPr>
                <w:kern w:val="24"/>
                <w:sz w:val="28"/>
              </w:rPr>
            </w:pPr>
          </w:p>
          <w:p w14:paraId="78E57500" w14:textId="77777777" w:rsidR="00AF0C5D" w:rsidRPr="00E92D14" w:rsidRDefault="00AF0C5D">
            <w:pPr>
              <w:spacing w:before="120" w:line="400" w:lineRule="exact"/>
              <w:ind w:left="113" w:right="113" w:firstLine="560"/>
              <w:rPr>
                <w:kern w:val="24"/>
                <w:sz w:val="28"/>
              </w:rPr>
            </w:pPr>
          </w:p>
          <w:p w14:paraId="15C67704" w14:textId="77777777" w:rsidR="00AF0C5D" w:rsidRPr="00E92D14" w:rsidRDefault="00AF0C5D">
            <w:pPr>
              <w:spacing w:before="120" w:line="400" w:lineRule="exact"/>
              <w:ind w:right="113" w:firstLine="560"/>
              <w:rPr>
                <w:kern w:val="24"/>
                <w:sz w:val="28"/>
              </w:rPr>
            </w:pPr>
          </w:p>
          <w:p w14:paraId="79D08B39" w14:textId="77777777" w:rsidR="00AF0C5D" w:rsidRPr="00E92D14" w:rsidRDefault="00AF0C5D">
            <w:pPr>
              <w:pStyle w:val="3"/>
              <w:tabs>
                <w:tab w:val="left" w:pos="567"/>
              </w:tabs>
              <w:ind w:firstLine="482"/>
              <w:jc w:val="center"/>
            </w:pPr>
          </w:p>
          <w:p w14:paraId="507A0171" w14:textId="77777777" w:rsidR="00AF0C5D" w:rsidRPr="00E92D14" w:rsidRDefault="00AF0C5D">
            <w:pPr>
              <w:spacing w:line="560" w:lineRule="exact"/>
              <w:ind w:firstLine="560"/>
              <w:rPr>
                <w:sz w:val="28"/>
              </w:rPr>
            </w:pPr>
          </w:p>
          <w:p w14:paraId="73963014" w14:textId="77777777" w:rsidR="00AF0C5D" w:rsidRPr="00E92D14" w:rsidRDefault="00AF0C5D">
            <w:pPr>
              <w:spacing w:line="560" w:lineRule="exact"/>
              <w:ind w:firstLine="560"/>
              <w:rPr>
                <w:sz w:val="28"/>
              </w:rPr>
            </w:pPr>
          </w:p>
          <w:p w14:paraId="63BF5BE9" w14:textId="77777777" w:rsidR="00AF0C5D" w:rsidRPr="00E92D14" w:rsidRDefault="00AF0C5D">
            <w:pPr>
              <w:spacing w:line="560" w:lineRule="exact"/>
              <w:ind w:firstLine="560"/>
              <w:rPr>
                <w:sz w:val="28"/>
              </w:rPr>
            </w:pPr>
          </w:p>
          <w:p w14:paraId="3F35E22B" w14:textId="77777777" w:rsidR="00AF0C5D" w:rsidRPr="00E92D14" w:rsidRDefault="00AF0C5D">
            <w:pPr>
              <w:spacing w:line="560" w:lineRule="exact"/>
              <w:ind w:firstLine="560"/>
              <w:rPr>
                <w:sz w:val="28"/>
              </w:rPr>
            </w:pPr>
          </w:p>
          <w:p w14:paraId="11327460" w14:textId="77777777" w:rsidR="00AF0C5D" w:rsidRPr="00E92D14" w:rsidRDefault="00AF0C5D">
            <w:pPr>
              <w:spacing w:line="560" w:lineRule="exact"/>
              <w:ind w:firstLine="560"/>
              <w:rPr>
                <w:sz w:val="28"/>
              </w:rPr>
            </w:pPr>
          </w:p>
          <w:p w14:paraId="57A737CD" w14:textId="77777777" w:rsidR="00AF0C5D" w:rsidRPr="00E92D14" w:rsidRDefault="00AF0C5D">
            <w:pPr>
              <w:spacing w:line="560" w:lineRule="exact"/>
              <w:ind w:firstLine="560"/>
              <w:rPr>
                <w:sz w:val="28"/>
              </w:rPr>
            </w:pPr>
          </w:p>
          <w:p w14:paraId="4514A4C4" w14:textId="77777777" w:rsidR="00AF0C5D" w:rsidRPr="00E92D14" w:rsidRDefault="00AF0C5D">
            <w:pPr>
              <w:spacing w:line="560" w:lineRule="exact"/>
              <w:ind w:firstLine="560"/>
              <w:rPr>
                <w:sz w:val="28"/>
              </w:rPr>
            </w:pPr>
          </w:p>
          <w:p w14:paraId="4401BF41" w14:textId="77777777" w:rsidR="00AF0C5D" w:rsidRPr="00E92D14" w:rsidRDefault="00AF0C5D">
            <w:pPr>
              <w:spacing w:beforeLines="50" w:before="120" w:afterLines="50" w:after="120" w:line="400" w:lineRule="exact"/>
              <w:ind w:firstLine="560"/>
              <w:jc w:val="left"/>
              <w:rPr>
                <w:sz w:val="28"/>
              </w:rPr>
            </w:pPr>
          </w:p>
          <w:p w14:paraId="12130878" w14:textId="77777777" w:rsidR="00AF0C5D" w:rsidRPr="00E92D14" w:rsidRDefault="00AF0C5D">
            <w:pPr>
              <w:spacing w:line="560" w:lineRule="exact"/>
              <w:ind w:firstLine="560"/>
              <w:rPr>
                <w:sz w:val="28"/>
              </w:rPr>
            </w:pPr>
          </w:p>
          <w:p w14:paraId="7F388DA0" w14:textId="77777777" w:rsidR="00AF0C5D" w:rsidRPr="00E92D14" w:rsidRDefault="00AF0C5D">
            <w:pPr>
              <w:spacing w:line="560" w:lineRule="exact"/>
              <w:ind w:firstLine="560"/>
              <w:rPr>
                <w:sz w:val="28"/>
              </w:rPr>
            </w:pPr>
          </w:p>
          <w:p w14:paraId="379E2F82" w14:textId="77777777" w:rsidR="00AF0C5D" w:rsidRPr="00E92D14" w:rsidRDefault="00457551">
            <w:pPr>
              <w:wordWrap w:val="0"/>
              <w:spacing w:before="120" w:line="400" w:lineRule="exact"/>
              <w:ind w:left="113" w:right="113" w:firstLineChars="0" w:firstLine="0"/>
              <w:jc w:val="right"/>
              <w:rPr>
                <w:kern w:val="24"/>
                <w:sz w:val="28"/>
              </w:rPr>
            </w:pPr>
            <w:r w:rsidRPr="00E92D14">
              <w:rPr>
                <w:sz w:val="28"/>
              </w:rPr>
              <w:t>公章</w:t>
            </w:r>
            <w:r w:rsidRPr="00E92D14">
              <w:rPr>
                <w:rFonts w:hint="eastAsia"/>
                <w:sz w:val="28"/>
              </w:rPr>
              <w:t xml:space="preserve">  </w:t>
            </w:r>
          </w:p>
          <w:p w14:paraId="4A9155C8" w14:textId="77777777" w:rsidR="00AF0C5D" w:rsidRPr="00E92D14" w:rsidRDefault="00AF0C5D">
            <w:pPr>
              <w:spacing w:before="120" w:line="400" w:lineRule="exact"/>
              <w:ind w:left="113" w:right="113" w:firstLineChars="0" w:firstLine="0"/>
              <w:jc w:val="right"/>
              <w:rPr>
                <w:kern w:val="24"/>
                <w:sz w:val="28"/>
              </w:rPr>
            </w:pPr>
          </w:p>
          <w:p w14:paraId="4494C567" w14:textId="77777777" w:rsidR="00AF0C5D" w:rsidRPr="00E92D14" w:rsidRDefault="00457551">
            <w:pPr>
              <w:spacing w:line="560" w:lineRule="exact"/>
              <w:ind w:firstLineChars="0" w:firstLine="0"/>
              <w:jc w:val="right"/>
              <w:rPr>
                <w:sz w:val="28"/>
              </w:rPr>
            </w:pPr>
            <w:r w:rsidRPr="00E92D14">
              <w:rPr>
                <w:sz w:val="28"/>
              </w:rPr>
              <w:t>经办人：</w:t>
            </w:r>
            <w:r w:rsidRPr="00E92D14">
              <w:rPr>
                <w:rFonts w:hint="eastAsia"/>
                <w:sz w:val="28"/>
              </w:rPr>
              <w:t xml:space="preserve">  </w:t>
            </w:r>
            <w:r w:rsidRPr="00E92D14">
              <w:rPr>
                <w:sz w:val="28"/>
              </w:rPr>
              <w:t>年</w:t>
            </w:r>
            <w:r w:rsidRPr="00E92D14">
              <w:rPr>
                <w:rFonts w:hint="eastAsia"/>
                <w:sz w:val="28"/>
              </w:rPr>
              <w:t xml:space="preserve">  </w:t>
            </w:r>
            <w:r w:rsidRPr="00E92D14">
              <w:rPr>
                <w:sz w:val="28"/>
              </w:rPr>
              <w:t>月</w:t>
            </w:r>
            <w:r w:rsidRPr="00E92D14">
              <w:rPr>
                <w:rFonts w:hint="eastAsia"/>
                <w:sz w:val="28"/>
              </w:rPr>
              <w:t xml:space="preserve">  </w:t>
            </w:r>
            <w:r w:rsidRPr="00E92D14">
              <w:rPr>
                <w:sz w:val="28"/>
              </w:rPr>
              <w:t>日</w:t>
            </w:r>
          </w:p>
          <w:p w14:paraId="1A65E1E7" w14:textId="77777777" w:rsidR="00AF0C5D" w:rsidRPr="00E92D14" w:rsidRDefault="00AF0C5D">
            <w:pPr>
              <w:spacing w:line="560" w:lineRule="exact"/>
              <w:ind w:firstLine="560"/>
              <w:rPr>
                <w:sz w:val="28"/>
              </w:rPr>
            </w:pPr>
          </w:p>
        </w:tc>
      </w:tr>
    </w:tbl>
    <w:p w14:paraId="533BD58A" w14:textId="77777777" w:rsidR="00AF0C5D" w:rsidRPr="00E92D14" w:rsidRDefault="00AF0C5D">
      <w:pPr>
        <w:ind w:firstLine="480"/>
        <w:sectPr w:rsidR="00AF0C5D" w:rsidRPr="00E92D14">
          <w:pgSz w:w="11906" w:h="16838"/>
          <w:pgMar w:top="1701" w:right="1531" w:bottom="1701" w:left="1531" w:header="851" w:footer="851" w:gutter="0"/>
          <w:cols w:space="720"/>
          <w:docGrid w:linePitch="312"/>
        </w:sectPr>
      </w:pPr>
    </w:p>
    <w:p w14:paraId="397C0392" w14:textId="77777777" w:rsidR="00AF0C5D" w:rsidRPr="00E92D14" w:rsidRDefault="00457551">
      <w:pPr>
        <w:pStyle w:val="af6"/>
        <w:adjustRightInd w:val="0"/>
        <w:snapToGrid w:val="0"/>
        <w:spacing w:before="0" w:beforeAutospacing="0" w:after="0" w:afterAutospacing="0" w:line="648" w:lineRule="auto"/>
        <w:ind w:firstLine="640"/>
        <w:outlineLvl w:val="0"/>
        <w:rPr>
          <w:rFonts w:ascii="Times New Roman" w:hAnsi="Times New Roman"/>
          <w:snapToGrid w:val="0"/>
          <w:sz w:val="32"/>
          <w:szCs w:val="32"/>
        </w:rPr>
      </w:pPr>
      <w:r w:rsidRPr="00E92D14">
        <w:rPr>
          <w:rFonts w:ascii="Times New Roman" w:hAnsi="Times New Roman" w:hint="eastAsia"/>
          <w:snapToGrid w:val="0"/>
          <w:sz w:val="32"/>
          <w:szCs w:val="32"/>
        </w:rPr>
        <w:lastRenderedPageBreak/>
        <w:t>附表</w:t>
      </w:r>
    </w:p>
    <w:p w14:paraId="65A1DC37" w14:textId="77777777" w:rsidR="00AF0C5D" w:rsidRPr="00E92D14" w:rsidRDefault="00457551">
      <w:pPr>
        <w:pStyle w:val="af6"/>
        <w:adjustRightInd w:val="0"/>
        <w:snapToGrid w:val="0"/>
        <w:spacing w:before="0" w:beforeAutospacing="0" w:after="0" w:afterAutospacing="0" w:line="552" w:lineRule="auto"/>
        <w:ind w:firstLine="760"/>
        <w:jc w:val="center"/>
        <w:rPr>
          <w:rFonts w:ascii="Times New Roman" w:hAnsi="Times New Roman"/>
          <w:snapToGrid w:val="0"/>
          <w:sz w:val="38"/>
          <w:szCs w:val="38"/>
        </w:rPr>
      </w:pPr>
      <w:r w:rsidRPr="00E92D14">
        <w:rPr>
          <w:rFonts w:ascii="Times New Roman" w:hAnsi="Times New Roman" w:hint="eastAsia"/>
          <w:snapToGrid w:val="0"/>
          <w:sz w:val="38"/>
          <w:szCs w:val="38"/>
        </w:rPr>
        <w:t>建设项目污染物排放量汇总表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94"/>
        <w:gridCol w:w="794"/>
        <w:gridCol w:w="1519"/>
        <w:gridCol w:w="1599"/>
        <w:gridCol w:w="1276"/>
        <w:gridCol w:w="1701"/>
        <w:gridCol w:w="1559"/>
        <w:gridCol w:w="1761"/>
        <w:gridCol w:w="1959"/>
        <w:gridCol w:w="826"/>
      </w:tblGrid>
      <w:tr w:rsidR="00AF0C5D" w:rsidRPr="00E92D14" w14:paraId="10702C13" w14:textId="77777777">
        <w:trPr>
          <w:trHeight w:val="794"/>
        </w:trPr>
        <w:tc>
          <w:tcPr>
            <w:tcW w:w="1588" w:type="dxa"/>
            <w:gridSpan w:val="2"/>
            <w:tcBorders>
              <w:tl2br w:val="single" w:sz="4" w:space="0" w:color="auto"/>
            </w:tcBorders>
            <w:tcMar>
              <w:left w:w="28" w:type="dxa"/>
              <w:right w:w="28" w:type="dxa"/>
            </w:tcMar>
            <w:vAlign w:val="center"/>
          </w:tcPr>
          <w:p w14:paraId="0D8A2491" w14:textId="77777777" w:rsidR="00AF0C5D" w:rsidRPr="00E92D14" w:rsidRDefault="00457551">
            <w:pPr>
              <w:pStyle w:val="a8"/>
              <w:spacing w:line="240" w:lineRule="auto"/>
              <w:rPr>
                <w:sz w:val="21"/>
                <w:szCs w:val="21"/>
              </w:rPr>
            </w:pPr>
            <w:r w:rsidRPr="00E92D14">
              <w:rPr>
                <w:rFonts w:hint="eastAsia"/>
                <w:sz w:val="21"/>
                <w:szCs w:val="21"/>
              </w:rPr>
              <w:t>项目</w:t>
            </w:r>
          </w:p>
          <w:p w14:paraId="07A98873" w14:textId="77777777" w:rsidR="00AF0C5D" w:rsidRPr="00E92D14" w:rsidRDefault="00457551">
            <w:pPr>
              <w:pStyle w:val="a8"/>
              <w:spacing w:line="240" w:lineRule="auto"/>
              <w:rPr>
                <w:sz w:val="21"/>
                <w:szCs w:val="21"/>
              </w:rPr>
            </w:pPr>
            <w:r w:rsidRPr="00E92D14">
              <w:rPr>
                <w:rFonts w:hint="eastAsia"/>
                <w:sz w:val="21"/>
                <w:szCs w:val="21"/>
              </w:rPr>
              <w:t>分类</w:t>
            </w:r>
          </w:p>
        </w:tc>
        <w:tc>
          <w:tcPr>
            <w:tcW w:w="1519" w:type="dxa"/>
            <w:tcMar>
              <w:left w:w="28" w:type="dxa"/>
              <w:right w:w="28" w:type="dxa"/>
            </w:tcMar>
            <w:vAlign w:val="center"/>
          </w:tcPr>
          <w:p w14:paraId="0DE458FB" w14:textId="77777777" w:rsidR="00AF0C5D" w:rsidRPr="00E92D14" w:rsidRDefault="00457551">
            <w:pPr>
              <w:pStyle w:val="a8"/>
              <w:spacing w:line="240" w:lineRule="auto"/>
              <w:rPr>
                <w:sz w:val="21"/>
                <w:szCs w:val="21"/>
              </w:rPr>
            </w:pPr>
            <w:r w:rsidRPr="00E92D14">
              <w:rPr>
                <w:rFonts w:hint="eastAsia"/>
                <w:sz w:val="21"/>
                <w:szCs w:val="21"/>
              </w:rPr>
              <w:t>污染物名称</w:t>
            </w:r>
          </w:p>
        </w:tc>
        <w:tc>
          <w:tcPr>
            <w:tcW w:w="1599" w:type="dxa"/>
            <w:tcMar>
              <w:left w:w="28" w:type="dxa"/>
              <w:right w:w="28" w:type="dxa"/>
            </w:tcMar>
            <w:vAlign w:val="center"/>
          </w:tcPr>
          <w:p w14:paraId="0C364750" w14:textId="77777777" w:rsidR="00AF0C5D" w:rsidRPr="00E92D14" w:rsidRDefault="00457551">
            <w:pPr>
              <w:pStyle w:val="a8"/>
              <w:spacing w:line="240" w:lineRule="auto"/>
              <w:rPr>
                <w:sz w:val="21"/>
                <w:szCs w:val="21"/>
              </w:rPr>
            </w:pPr>
            <w:r w:rsidRPr="00E92D14">
              <w:rPr>
                <w:sz w:val="21"/>
                <w:szCs w:val="21"/>
              </w:rPr>
              <w:t>现有工程</w:t>
            </w:r>
          </w:p>
          <w:p w14:paraId="195A8F66" w14:textId="77777777" w:rsidR="00AF0C5D" w:rsidRPr="00E92D14" w:rsidRDefault="00457551">
            <w:pPr>
              <w:pStyle w:val="a8"/>
              <w:spacing w:line="240" w:lineRule="auto"/>
              <w:rPr>
                <w:sz w:val="21"/>
                <w:szCs w:val="21"/>
              </w:rPr>
            </w:pPr>
            <w:r w:rsidRPr="00E92D14">
              <w:rPr>
                <w:sz w:val="21"/>
                <w:szCs w:val="21"/>
              </w:rPr>
              <w:t>排放量（固</w:t>
            </w:r>
            <w:r w:rsidRPr="00E92D14">
              <w:rPr>
                <w:rFonts w:hint="eastAsia"/>
                <w:sz w:val="21"/>
                <w:szCs w:val="21"/>
              </w:rPr>
              <w:t>体</w:t>
            </w:r>
            <w:r w:rsidRPr="00E92D14">
              <w:rPr>
                <w:sz w:val="21"/>
                <w:szCs w:val="21"/>
              </w:rPr>
              <w:t>废</w:t>
            </w:r>
            <w:r w:rsidRPr="00E92D14">
              <w:rPr>
                <w:rFonts w:hint="eastAsia"/>
                <w:sz w:val="21"/>
                <w:szCs w:val="21"/>
              </w:rPr>
              <w:t>物</w:t>
            </w:r>
            <w:r w:rsidRPr="00E92D14">
              <w:rPr>
                <w:sz w:val="21"/>
                <w:szCs w:val="21"/>
              </w:rPr>
              <w:t>产生量）</w:t>
            </w:r>
            <w:r w:rsidRPr="00E92D14">
              <w:rPr>
                <w:sz w:val="21"/>
                <w:szCs w:val="21"/>
              </w:rPr>
              <w:fldChar w:fldCharType="begin"/>
            </w:r>
            <w:r w:rsidRPr="00E92D14">
              <w:rPr>
                <w:sz w:val="21"/>
                <w:szCs w:val="21"/>
              </w:rPr>
              <w:instrText xml:space="preserve"> = 1 \* GB3 \* MERGEFORMAT </w:instrText>
            </w:r>
            <w:r w:rsidRPr="00E92D14">
              <w:rPr>
                <w:sz w:val="21"/>
                <w:szCs w:val="21"/>
              </w:rPr>
              <w:fldChar w:fldCharType="separate"/>
            </w:r>
            <w:r w:rsidRPr="00E92D14">
              <w:rPr>
                <w:rFonts w:hint="eastAsia"/>
                <w:sz w:val="21"/>
                <w:szCs w:val="21"/>
              </w:rPr>
              <w:t>①</w:t>
            </w:r>
            <w:r w:rsidRPr="00E92D14">
              <w:rPr>
                <w:sz w:val="21"/>
                <w:szCs w:val="21"/>
              </w:rPr>
              <w:fldChar w:fldCharType="end"/>
            </w:r>
          </w:p>
        </w:tc>
        <w:tc>
          <w:tcPr>
            <w:tcW w:w="1276" w:type="dxa"/>
            <w:tcMar>
              <w:left w:w="28" w:type="dxa"/>
              <w:right w:w="28" w:type="dxa"/>
            </w:tcMar>
            <w:vAlign w:val="center"/>
          </w:tcPr>
          <w:p w14:paraId="423BEC89" w14:textId="77777777" w:rsidR="00AF0C5D" w:rsidRPr="00E92D14" w:rsidRDefault="00457551">
            <w:pPr>
              <w:pStyle w:val="a8"/>
              <w:spacing w:line="240" w:lineRule="auto"/>
              <w:rPr>
                <w:sz w:val="21"/>
                <w:szCs w:val="21"/>
              </w:rPr>
            </w:pPr>
            <w:r w:rsidRPr="00E92D14">
              <w:rPr>
                <w:sz w:val="21"/>
                <w:szCs w:val="21"/>
              </w:rPr>
              <w:t>现有工程</w:t>
            </w:r>
          </w:p>
          <w:p w14:paraId="0FEE0B41" w14:textId="77777777" w:rsidR="00AF0C5D" w:rsidRPr="00E92D14" w:rsidRDefault="00457551">
            <w:pPr>
              <w:pStyle w:val="a8"/>
              <w:spacing w:line="240" w:lineRule="auto"/>
              <w:rPr>
                <w:sz w:val="21"/>
                <w:szCs w:val="21"/>
              </w:rPr>
            </w:pPr>
            <w:r w:rsidRPr="00E92D14">
              <w:rPr>
                <w:sz w:val="21"/>
                <w:szCs w:val="21"/>
              </w:rPr>
              <w:t>许可排放量</w:t>
            </w:r>
          </w:p>
          <w:p w14:paraId="3A327B07" w14:textId="77777777" w:rsidR="00AF0C5D" w:rsidRPr="00E92D14" w:rsidRDefault="00457551">
            <w:pPr>
              <w:pStyle w:val="a8"/>
              <w:spacing w:line="240" w:lineRule="auto"/>
              <w:rPr>
                <w:sz w:val="21"/>
                <w:szCs w:val="21"/>
              </w:rPr>
            </w:pPr>
            <w:r w:rsidRPr="00E92D14">
              <w:rPr>
                <w:sz w:val="21"/>
                <w:szCs w:val="21"/>
              </w:rPr>
              <w:fldChar w:fldCharType="begin"/>
            </w:r>
            <w:r w:rsidRPr="00E92D14">
              <w:rPr>
                <w:sz w:val="21"/>
                <w:szCs w:val="21"/>
              </w:rPr>
              <w:instrText xml:space="preserve"> = 2 \* GB3 \* MERGEFORMAT </w:instrText>
            </w:r>
            <w:r w:rsidRPr="00E92D14">
              <w:rPr>
                <w:sz w:val="21"/>
                <w:szCs w:val="21"/>
              </w:rPr>
              <w:fldChar w:fldCharType="separate"/>
            </w:r>
            <w:r w:rsidRPr="00E92D14">
              <w:rPr>
                <w:rFonts w:hint="eastAsia"/>
                <w:sz w:val="21"/>
                <w:szCs w:val="21"/>
              </w:rPr>
              <w:t>②</w:t>
            </w:r>
            <w:r w:rsidRPr="00E92D14">
              <w:rPr>
                <w:sz w:val="21"/>
                <w:szCs w:val="21"/>
              </w:rPr>
              <w:fldChar w:fldCharType="end"/>
            </w:r>
          </w:p>
        </w:tc>
        <w:tc>
          <w:tcPr>
            <w:tcW w:w="1701" w:type="dxa"/>
            <w:tcMar>
              <w:left w:w="28" w:type="dxa"/>
              <w:right w:w="28" w:type="dxa"/>
            </w:tcMar>
            <w:vAlign w:val="center"/>
          </w:tcPr>
          <w:p w14:paraId="3DA6A125" w14:textId="77777777" w:rsidR="00AF0C5D" w:rsidRPr="00E92D14" w:rsidRDefault="00457551">
            <w:pPr>
              <w:pStyle w:val="a8"/>
              <w:spacing w:line="240" w:lineRule="auto"/>
              <w:rPr>
                <w:sz w:val="21"/>
                <w:szCs w:val="21"/>
              </w:rPr>
            </w:pPr>
            <w:r w:rsidRPr="00E92D14">
              <w:rPr>
                <w:sz w:val="21"/>
                <w:szCs w:val="21"/>
              </w:rPr>
              <w:t>在建工程</w:t>
            </w:r>
          </w:p>
          <w:p w14:paraId="3C80EDF8" w14:textId="77777777" w:rsidR="00AF0C5D" w:rsidRPr="00E92D14" w:rsidRDefault="00457551">
            <w:pPr>
              <w:pStyle w:val="a8"/>
              <w:spacing w:line="240" w:lineRule="auto"/>
              <w:rPr>
                <w:sz w:val="21"/>
                <w:szCs w:val="21"/>
              </w:rPr>
            </w:pPr>
            <w:r w:rsidRPr="00E92D14">
              <w:rPr>
                <w:sz w:val="21"/>
                <w:szCs w:val="21"/>
              </w:rPr>
              <w:t>排放量（固</w:t>
            </w:r>
            <w:r w:rsidRPr="00E92D14">
              <w:rPr>
                <w:rFonts w:hint="eastAsia"/>
                <w:sz w:val="21"/>
                <w:szCs w:val="21"/>
              </w:rPr>
              <w:t>体</w:t>
            </w:r>
            <w:r w:rsidRPr="00E92D14">
              <w:rPr>
                <w:sz w:val="21"/>
                <w:szCs w:val="21"/>
              </w:rPr>
              <w:t>废</w:t>
            </w:r>
            <w:r w:rsidRPr="00E92D14">
              <w:rPr>
                <w:rFonts w:hint="eastAsia"/>
                <w:sz w:val="21"/>
                <w:szCs w:val="21"/>
              </w:rPr>
              <w:t>物</w:t>
            </w:r>
            <w:r w:rsidRPr="00E92D14">
              <w:rPr>
                <w:sz w:val="21"/>
                <w:szCs w:val="21"/>
              </w:rPr>
              <w:t>产生量）</w:t>
            </w:r>
            <w:r w:rsidRPr="00E92D14">
              <w:rPr>
                <w:sz w:val="21"/>
                <w:szCs w:val="21"/>
              </w:rPr>
              <w:fldChar w:fldCharType="begin"/>
            </w:r>
            <w:r w:rsidRPr="00E92D14">
              <w:rPr>
                <w:sz w:val="21"/>
                <w:szCs w:val="21"/>
              </w:rPr>
              <w:instrText xml:space="preserve"> = 3 \* GB3 \* MERGEFORMAT </w:instrText>
            </w:r>
            <w:r w:rsidRPr="00E92D14">
              <w:rPr>
                <w:sz w:val="21"/>
                <w:szCs w:val="21"/>
              </w:rPr>
              <w:fldChar w:fldCharType="separate"/>
            </w:r>
            <w:r w:rsidRPr="00E92D14">
              <w:rPr>
                <w:rFonts w:hint="eastAsia"/>
                <w:sz w:val="21"/>
                <w:szCs w:val="21"/>
              </w:rPr>
              <w:t>③</w:t>
            </w:r>
            <w:r w:rsidRPr="00E92D14">
              <w:rPr>
                <w:sz w:val="21"/>
                <w:szCs w:val="21"/>
              </w:rPr>
              <w:fldChar w:fldCharType="end"/>
            </w:r>
          </w:p>
        </w:tc>
        <w:tc>
          <w:tcPr>
            <w:tcW w:w="1559" w:type="dxa"/>
            <w:tcMar>
              <w:left w:w="28" w:type="dxa"/>
              <w:right w:w="28" w:type="dxa"/>
            </w:tcMar>
            <w:vAlign w:val="center"/>
          </w:tcPr>
          <w:p w14:paraId="393621A7" w14:textId="77777777" w:rsidR="00AF0C5D" w:rsidRPr="00E92D14" w:rsidRDefault="00457551">
            <w:pPr>
              <w:pStyle w:val="a8"/>
              <w:spacing w:line="240" w:lineRule="auto"/>
              <w:rPr>
                <w:sz w:val="21"/>
                <w:szCs w:val="21"/>
              </w:rPr>
            </w:pPr>
            <w:r w:rsidRPr="00E92D14">
              <w:rPr>
                <w:sz w:val="21"/>
                <w:szCs w:val="21"/>
              </w:rPr>
              <w:t>本项目</w:t>
            </w:r>
          </w:p>
          <w:p w14:paraId="6CB5E659" w14:textId="77777777" w:rsidR="00AF0C5D" w:rsidRPr="00E92D14" w:rsidRDefault="00457551">
            <w:pPr>
              <w:pStyle w:val="a8"/>
              <w:spacing w:line="240" w:lineRule="auto"/>
              <w:rPr>
                <w:sz w:val="21"/>
                <w:szCs w:val="21"/>
              </w:rPr>
            </w:pPr>
            <w:r w:rsidRPr="00E92D14">
              <w:rPr>
                <w:sz w:val="21"/>
                <w:szCs w:val="21"/>
              </w:rPr>
              <w:t>排放量（固</w:t>
            </w:r>
            <w:r w:rsidRPr="00E92D14">
              <w:rPr>
                <w:rFonts w:hint="eastAsia"/>
                <w:sz w:val="21"/>
                <w:szCs w:val="21"/>
              </w:rPr>
              <w:t>体</w:t>
            </w:r>
            <w:r w:rsidRPr="00E92D14">
              <w:rPr>
                <w:sz w:val="21"/>
                <w:szCs w:val="21"/>
              </w:rPr>
              <w:t>废</w:t>
            </w:r>
            <w:r w:rsidRPr="00E92D14">
              <w:rPr>
                <w:rFonts w:hint="eastAsia"/>
                <w:sz w:val="21"/>
                <w:szCs w:val="21"/>
              </w:rPr>
              <w:t>物</w:t>
            </w:r>
            <w:r w:rsidRPr="00E92D14">
              <w:rPr>
                <w:sz w:val="21"/>
                <w:szCs w:val="21"/>
              </w:rPr>
              <w:t>产生量）</w:t>
            </w:r>
            <w:r w:rsidRPr="00E92D14">
              <w:rPr>
                <w:sz w:val="21"/>
                <w:szCs w:val="21"/>
              </w:rPr>
              <w:fldChar w:fldCharType="begin"/>
            </w:r>
            <w:r w:rsidRPr="00E92D14">
              <w:rPr>
                <w:sz w:val="21"/>
                <w:szCs w:val="21"/>
              </w:rPr>
              <w:instrText xml:space="preserve"> = 4 \* GB3 \* MERGEFORMAT </w:instrText>
            </w:r>
            <w:r w:rsidRPr="00E92D14">
              <w:rPr>
                <w:sz w:val="21"/>
                <w:szCs w:val="21"/>
              </w:rPr>
              <w:fldChar w:fldCharType="separate"/>
            </w:r>
            <w:r w:rsidRPr="00E92D14">
              <w:rPr>
                <w:rFonts w:hint="eastAsia"/>
                <w:sz w:val="21"/>
                <w:szCs w:val="21"/>
              </w:rPr>
              <w:t>④</w:t>
            </w:r>
            <w:r w:rsidRPr="00E92D14">
              <w:rPr>
                <w:sz w:val="21"/>
                <w:szCs w:val="21"/>
              </w:rPr>
              <w:fldChar w:fldCharType="end"/>
            </w:r>
          </w:p>
        </w:tc>
        <w:tc>
          <w:tcPr>
            <w:tcW w:w="1761" w:type="dxa"/>
            <w:tcMar>
              <w:left w:w="28" w:type="dxa"/>
              <w:right w:w="28" w:type="dxa"/>
            </w:tcMar>
            <w:vAlign w:val="center"/>
          </w:tcPr>
          <w:p w14:paraId="1952C6A4" w14:textId="77777777" w:rsidR="00AF0C5D" w:rsidRPr="00E92D14" w:rsidRDefault="00457551">
            <w:pPr>
              <w:pStyle w:val="a8"/>
              <w:spacing w:line="240" w:lineRule="auto"/>
              <w:rPr>
                <w:sz w:val="21"/>
                <w:szCs w:val="21"/>
              </w:rPr>
            </w:pPr>
            <w:r w:rsidRPr="00E92D14">
              <w:rPr>
                <w:sz w:val="21"/>
                <w:szCs w:val="21"/>
              </w:rPr>
              <w:t>以新带老削减量</w:t>
            </w:r>
          </w:p>
          <w:p w14:paraId="179B410C" w14:textId="77777777" w:rsidR="00AF0C5D" w:rsidRPr="00E92D14" w:rsidRDefault="00457551">
            <w:pPr>
              <w:pStyle w:val="a8"/>
              <w:spacing w:line="240" w:lineRule="auto"/>
              <w:rPr>
                <w:sz w:val="21"/>
                <w:szCs w:val="21"/>
              </w:rPr>
            </w:pPr>
            <w:r w:rsidRPr="00E92D14">
              <w:rPr>
                <w:sz w:val="21"/>
                <w:szCs w:val="21"/>
              </w:rPr>
              <w:t>（新建项目不填）</w:t>
            </w:r>
            <w:r w:rsidRPr="00E92D14">
              <w:rPr>
                <w:sz w:val="21"/>
                <w:szCs w:val="21"/>
              </w:rPr>
              <w:fldChar w:fldCharType="begin"/>
            </w:r>
            <w:r w:rsidRPr="00E92D14">
              <w:rPr>
                <w:sz w:val="21"/>
                <w:szCs w:val="21"/>
              </w:rPr>
              <w:instrText xml:space="preserve"> = 5 \* GB3 \* MERGEFORMAT </w:instrText>
            </w:r>
            <w:r w:rsidRPr="00E92D14">
              <w:rPr>
                <w:sz w:val="21"/>
                <w:szCs w:val="21"/>
              </w:rPr>
              <w:fldChar w:fldCharType="separate"/>
            </w:r>
            <w:r w:rsidRPr="00E92D14">
              <w:rPr>
                <w:rFonts w:hint="eastAsia"/>
                <w:sz w:val="21"/>
                <w:szCs w:val="21"/>
              </w:rPr>
              <w:t>⑤</w:t>
            </w:r>
            <w:r w:rsidRPr="00E92D14">
              <w:rPr>
                <w:sz w:val="21"/>
                <w:szCs w:val="21"/>
              </w:rPr>
              <w:fldChar w:fldCharType="end"/>
            </w:r>
          </w:p>
        </w:tc>
        <w:tc>
          <w:tcPr>
            <w:tcW w:w="1959" w:type="dxa"/>
            <w:tcMar>
              <w:left w:w="28" w:type="dxa"/>
              <w:right w:w="28" w:type="dxa"/>
            </w:tcMar>
            <w:vAlign w:val="center"/>
          </w:tcPr>
          <w:p w14:paraId="3A1B1711" w14:textId="77777777" w:rsidR="00AF0C5D" w:rsidRPr="00E92D14" w:rsidRDefault="00457551">
            <w:pPr>
              <w:pStyle w:val="a8"/>
              <w:spacing w:line="240" w:lineRule="auto"/>
              <w:rPr>
                <w:sz w:val="21"/>
                <w:szCs w:val="21"/>
              </w:rPr>
            </w:pPr>
            <w:r w:rsidRPr="00E92D14">
              <w:rPr>
                <w:sz w:val="21"/>
                <w:szCs w:val="21"/>
              </w:rPr>
              <w:t>本项目建成后</w:t>
            </w:r>
          </w:p>
          <w:p w14:paraId="3C50B95F" w14:textId="77777777" w:rsidR="00AF0C5D" w:rsidRPr="00E92D14" w:rsidRDefault="00457551">
            <w:pPr>
              <w:pStyle w:val="a8"/>
              <w:spacing w:line="240" w:lineRule="auto"/>
              <w:rPr>
                <w:sz w:val="21"/>
                <w:szCs w:val="21"/>
              </w:rPr>
            </w:pPr>
            <w:r w:rsidRPr="00E92D14">
              <w:rPr>
                <w:rFonts w:hint="eastAsia"/>
                <w:sz w:val="21"/>
                <w:szCs w:val="21"/>
              </w:rPr>
              <w:t>全厂</w:t>
            </w:r>
            <w:r w:rsidRPr="00E92D14">
              <w:rPr>
                <w:sz w:val="21"/>
                <w:szCs w:val="21"/>
              </w:rPr>
              <w:t>排放量（固</w:t>
            </w:r>
            <w:r w:rsidRPr="00E92D14">
              <w:rPr>
                <w:rFonts w:hint="eastAsia"/>
                <w:sz w:val="21"/>
                <w:szCs w:val="21"/>
              </w:rPr>
              <w:t>体</w:t>
            </w:r>
            <w:r w:rsidRPr="00E92D14">
              <w:rPr>
                <w:sz w:val="21"/>
                <w:szCs w:val="21"/>
              </w:rPr>
              <w:t>废</w:t>
            </w:r>
            <w:r w:rsidRPr="00E92D14">
              <w:rPr>
                <w:rFonts w:hint="eastAsia"/>
                <w:sz w:val="21"/>
                <w:szCs w:val="21"/>
              </w:rPr>
              <w:t>物</w:t>
            </w:r>
            <w:r w:rsidRPr="00E92D14">
              <w:rPr>
                <w:sz w:val="21"/>
                <w:szCs w:val="21"/>
              </w:rPr>
              <w:t>产生量）</w:t>
            </w:r>
            <w:r w:rsidRPr="00E92D14">
              <w:rPr>
                <w:sz w:val="21"/>
                <w:szCs w:val="21"/>
              </w:rPr>
              <w:fldChar w:fldCharType="begin"/>
            </w:r>
            <w:r w:rsidRPr="00E92D14">
              <w:rPr>
                <w:sz w:val="21"/>
                <w:szCs w:val="21"/>
              </w:rPr>
              <w:instrText xml:space="preserve"> = 6 \* GB3 \* MERGEFORMAT </w:instrText>
            </w:r>
            <w:r w:rsidRPr="00E92D14">
              <w:rPr>
                <w:sz w:val="21"/>
                <w:szCs w:val="21"/>
              </w:rPr>
              <w:fldChar w:fldCharType="separate"/>
            </w:r>
            <w:r w:rsidRPr="00E92D14">
              <w:rPr>
                <w:rFonts w:hint="eastAsia"/>
                <w:sz w:val="21"/>
                <w:szCs w:val="21"/>
              </w:rPr>
              <w:t>⑥</w:t>
            </w:r>
            <w:r w:rsidRPr="00E92D14">
              <w:rPr>
                <w:sz w:val="21"/>
                <w:szCs w:val="21"/>
              </w:rPr>
              <w:fldChar w:fldCharType="end"/>
            </w:r>
          </w:p>
        </w:tc>
        <w:tc>
          <w:tcPr>
            <w:tcW w:w="826" w:type="dxa"/>
            <w:tcMar>
              <w:left w:w="28" w:type="dxa"/>
              <w:right w:w="28" w:type="dxa"/>
            </w:tcMar>
            <w:vAlign w:val="center"/>
          </w:tcPr>
          <w:p w14:paraId="7FE45550" w14:textId="77777777" w:rsidR="00AF0C5D" w:rsidRPr="00E92D14" w:rsidRDefault="00457551">
            <w:pPr>
              <w:pStyle w:val="a8"/>
              <w:spacing w:line="240" w:lineRule="auto"/>
              <w:rPr>
                <w:sz w:val="21"/>
                <w:szCs w:val="21"/>
              </w:rPr>
            </w:pPr>
            <w:r w:rsidRPr="00E92D14">
              <w:rPr>
                <w:sz w:val="21"/>
                <w:szCs w:val="21"/>
              </w:rPr>
              <w:t>变化量</w:t>
            </w:r>
          </w:p>
          <w:p w14:paraId="75A9DC2A" w14:textId="77777777" w:rsidR="00AF0C5D" w:rsidRPr="00E92D14" w:rsidRDefault="00457551">
            <w:pPr>
              <w:pStyle w:val="a8"/>
              <w:spacing w:line="240" w:lineRule="auto"/>
              <w:rPr>
                <w:sz w:val="21"/>
                <w:szCs w:val="21"/>
              </w:rPr>
            </w:pPr>
            <w:r w:rsidRPr="00E92D14">
              <w:rPr>
                <w:sz w:val="21"/>
                <w:szCs w:val="21"/>
              </w:rPr>
              <w:fldChar w:fldCharType="begin"/>
            </w:r>
            <w:r w:rsidRPr="00E92D14">
              <w:rPr>
                <w:sz w:val="21"/>
                <w:szCs w:val="21"/>
              </w:rPr>
              <w:instrText xml:space="preserve"> = 7 \* GB3 \* MERGEFORMAT </w:instrText>
            </w:r>
            <w:r w:rsidRPr="00E92D14">
              <w:rPr>
                <w:sz w:val="21"/>
                <w:szCs w:val="21"/>
              </w:rPr>
              <w:fldChar w:fldCharType="separate"/>
            </w:r>
            <w:r w:rsidRPr="00E92D14">
              <w:rPr>
                <w:rFonts w:hint="eastAsia"/>
                <w:sz w:val="21"/>
                <w:szCs w:val="21"/>
              </w:rPr>
              <w:t>⑦</w:t>
            </w:r>
            <w:r w:rsidRPr="00E92D14">
              <w:rPr>
                <w:sz w:val="21"/>
                <w:szCs w:val="21"/>
              </w:rPr>
              <w:fldChar w:fldCharType="end"/>
            </w:r>
          </w:p>
        </w:tc>
      </w:tr>
      <w:tr w:rsidR="00AF0C5D" w:rsidRPr="00E92D14" w14:paraId="453FF81A" w14:textId="77777777">
        <w:trPr>
          <w:trHeight w:val="735"/>
        </w:trPr>
        <w:tc>
          <w:tcPr>
            <w:tcW w:w="794" w:type="dxa"/>
            <w:vMerge w:val="restart"/>
            <w:vAlign w:val="center"/>
          </w:tcPr>
          <w:p w14:paraId="3A578F46" w14:textId="77777777" w:rsidR="00AF0C5D" w:rsidRPr="00E92D14" w:rsidRDefault="00457551">
            <w:pPr>
              <w:pStyle w:val="a8"/>
              <w:spacing w:line="240" w:lineRule="auto"/>
              <w:rPr>
                <w:sz w:val="21"/>
                <w:szCs w:val="21"/>
              </w:rPr>
            </w:pPr>
            <w:r w:rsidRPr="00E92D14">
              <w:rPr>
                <w:rFonts w:hint="eastAsia"/>
                <w:sz w:val="21"/>
                <w:szCs w:val="21"/>
              </w:rPr>
              <w:t>废气</w:t>
            </w:r>
          </w:p>
        </w:tc>
        <w:tc>
          <w:tcPr>
            <w:tcW w:w="794" w:type="dxa"/>
            <w:vMerge w:val="restart"/>
            <w:vAlign w:val="center"/>
          </w:tcPr>
          <w:p w14:paraId="4C203703" w14:textId="77777777" w:rsidR="00AF0C5D" w:rsidRPr="00E92D14" w:rsidRDefault="00457551">
            <w:pPr>
              <w:pStyle w:val="a8"/>
              <w:spacing w:line="240" w:lineRule="auto"/>
              <w:rPr>
                <w:sz w:val="21"/>
                <w:szCs w:val="21"/>
              </w:rPr>
            </w:pPr>
            <w:r w:rsidRPr="00E92D14">
              <w:rPr>
                <w:rFonts w:hint="eastAsia"/>
                <w:sz w:val="21"/>
                <w:szCs w:val="21"/>
              </w:rPr>
              <w:t>有组织</w:t>
            </w:r>
          </w:p>
        </w:tc>
        <w:tc>
          <w:tcPr>
            <w:tcW w:w="1519" w:type="dxa"/>
            <w:vAlign w:val="center"/>
          </w:tcPr>
          <w:p w14:paraId="0AEB4BFB" w14:textId="77777777" w:rsidR="00AF0C5D" w:rsidRPr="00E92D14" w:rsidRDefault="00457551">
            <w:pPr>
              <w:pStyle w:val="a8"/>
              <w:spacing w:line="240" w:lineRule="auto"/>
              <w:rPr>
                <w:sz w:val="21"/>
                <w:szCs w:val="21"/>
              </w:rPr>
            </w:pPr>
            <w:r w:rsidRPr="00E92D14">
              <w:rPr>
                <w:rFonts w:hint="eastAsia"/>
                <w:sz w:val="21"/>
                <w:szCs w:val="21"/>
              </w:rPr>
              <w:t>颗粒物</w:t>
            </w:r>
          </w:p>
        </w:tc>
        <w:tc>
          <w:tcPr>
            <w:tcW w:w="1599" w:type="dxa"/>
            <w:vAlign w:val="center"/>
          </w:tcPr>
          <w:p w14:paraId="7FCE8025"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301712D7"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003A7E47"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5F0B17CC" w14:textId="77777777" w:rsidR="00AF0C5D" w:rsidRPr="00E92D14" w:rsidRDefault="00457551">
            <w:pPr>
              <w:pStyle w:val="aff0"/>
            </w:pPr>
            <w:r w:rsidRPr="00E92D14">
              <w:rPr>
                <w:rFonts w:hint="eastAsia"/>
              </w:rPr>
              <w:t>0.098</w:t>
            </w:r>
            <w:r w:rsidRPr="00E92D14">
              <w:rPr>
                <w:rFonts w:hint="eastAsia"/>
                <w:szCs w:val="21"/>
              </w:rPr>
              <w:t>t/a</w:t>
            </w:r>
          </w:p>
        </w:tc>
        <w:tc>
          <w:tcPr>
            <w:tcW w:w="1761" w:type="dxa"/>
            <w:vAlign w:val="center"/>
          </w:tcPr>
          <w:p w14:paraId="479CDB2E"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6791556A" w14:textId="77777777" w:rsidR="00AF0C5D" w:rsidRPr="00E92D14" w:rsidRDefault="00457551">
            <w:pPr>
              <w:pStyle w:val="a8"/>
              <w:spacing w:line="240" w:lineRule="auto"/>
              <w:rPr>
                <w:sz w:val="21"/>
                <w:szCs w:val="21"/>
              </w:rPr>
            </w:pPr>
            <w:r w:rsidRPr="00E92D14">
              <w:rPr>
                <w:rFonts w:hint="eastAsia"/>
                <w:sz w:val="21"/>
                <w:szCs w:val="21"/>
              </w:rPr>
              <w:t>0.098t/a</w:t>
            </w:r>
          </w:p>
        </w:tc>
        <w:tc>
          <w:tcPr>
            <w:tcW w:w="826" w:type="dxa"/>
            <w:vAlign w:val="center"/>
          </w:tcPr>
          <w:p w14:paraId="4D86BE51"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5A7DC6D0" w14:textId="77777777">
        <w:trPr>
          <w:trHeight w:val="1069"/>
        </w:trPr>
        <w:tc>
          <w:tcPr>
            <w:tcW w:w="794" w:type="dxa"/>
            <w:vMerge/>
            <w:vAlign w:val="center"/>
          </w:tcPr>
          <w:p w14:paraId="421DCCA5" w14:textId="77777777" w:rsidR="00AF0C5D" w:rsidRPr="00E92D14" w:rsidRDefault="00AF0C5D">
            <w:pPr>
              <w:pStyle w:val="a8"/>
              <w:spacing w:line="240" w:lineRule="auto"/>
              <w:rPr>
                <w:sz w:val="21"/>
                <w:szCs w:val="21"/>
              </w:rPr>
            </w:pPr>
          </w:p>
        </w:tc>
        <w:tc>
          <w:tcPr>
            <w:tcW w:w="794" w:type="dxa"/>
            <w:vMerge/>
            <w:vAlign w:val="center"/>
          </w:tcPr>
          <w:p w14:paraId="0C40AF8F" w14:textId="77777777" w:rsidR="00AF0C5D" w:rsidRPr="00E92D14" w:rsidRDefault="00AF0C5D">
            <w:pPr>
              <w:pStyle w:val="a8"/>
              <w:spacing w:line="240" w:lineRule="auto"/>
              <w:rPr>
                <w:sz w:val="21"/>
                <w:szCs w:val="21"/>
              </w:rPr>
            </w:pPr>
          </w:p>
        </w:tc>
        <w:tc>
          <w:tcPr>
            <w:tcW w:w="1519" w:type="dxa"/>
            <w:vAlign w:val="center"/>
          </w:tcPr>
          <w:p w14:paraId="289BBDB8" w14:textId="77777777" w:rsidR="00AF0C5D" w:rsidRPr="00E92D14" w:rsidRDefault="00457551">
            <w:pPr>
              <w:pStyle w:val="a8"/>
              <w:spacing w:line="240" w:lineRule="auto"/>
              <w:rPr>
                <w:sz w:val="21"/>
                <w:szCs w:val="21"/>
              </w:rPr>
            </w:pPr>
            <w:r w:rsidRPr="00E92D14">
              <w:rPr>
                <w:rFonts w:hint="eastAsia"/>
                <w:sz w:val="21"/>
                <w:szCs w:val="21"/>
              </w:rPr>
              <w:t>非甲烷总烃（含苯乙烯、二甲苯）</w:t>
            </w:r>
          </w:p>
        </w:tc>
        <w:tc>
          <w:tcPr>
            <w:tcW w:w="1599" w:type="dxa"/>
            <w:vAlign w:val="center"/>
          </w:tcPr>
          <w:p w14:paraId="79C9FB3B"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54B7F9E6"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30FAC2F3"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1F15A851" w14:textId="77777777" w:rsidR="00AF0C5D" w:rsidRPr="00E92D14" w:rsidRDefault="00457551">
            <w:pPr>
              <w:pStyle w:val="aff0"/>
            </w:pPr>
            <w:r w:rsidRPr="00E92D14">
              <w:rPr>
                <w:rFonts w:hint="eastAsia"/>
              </w:rPr>
              <w:t>0.240</w:t>
            </w:r>
            <w:r w:rsidRPr="00E92D14">
              <w:rPr>
                <w:rFonts w:hint="eastAsia"/>
                <w:szCs w:val="21"/>
              </w:rPr>
              <w:t>t/a</w:t>
            </w:r>
          </w:p>
        </w:tc>
        <w:tc>
          <w:tcPr>
            <w:tcW w:w="1761" w:type="dxa"/>
            <w:vAlign w:val="center"/>
          </w:tcPr>
          <w:p w14:paraId="1CE6DC35"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5F9A9A3E" w14:textId="77777777" w:rsidR="00AF0C5D" w:rsidRPr="00E92D14" w:rsidRDefault="00457551">
            <w:pPr>
              <w:pStyle w:val="a8"/>
              <w:spacing w:line="240" w:lineRule="auto"/>
              <w:rPr>
                <w:sz w:val="21"/>
                <w:szCs w:val="21"/>
              </w:rPr>
            </w:pPr>
            <w:r w:rsidRPr="00E92D14">
              <w:rPr>
                <w:rFonts w:hint="eastAsia"/>
                <w:sz w:val="21"/>
                <w:szCs w:val="21"/>
              </w:rPr>
              <w:t>0.240t/a</w:t>
            </w:r>
          </w:p>
        </w:tc>
        <w:tc>
          <w:tcPr>
            <w:tcW w:w="826" w:type="dxa"/>
            <w:vAlign w:val="center"/>
          </w:tcPr>
          <w:p w14:paraId="491C372E"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015073A1" w14:textId="77777777">
        <w:trPr>
          <w:trHeight w:val="581"/>
        </w:trPr>
        <w:tc>
          <w:tcPr>
            <w:tcW w:w="794" w:type="dxa"/>
            <w:vMerge/>
            <w:vAlign w:val="center"/>
          </w:tcPr>
          <w:p w14:paraId="2640F101" w14:textId="77777777" w:rsidR="00AF0C5D" w:rsidRPr="00E92D14" w:rsidRDefault="00AF0C5D">
            <w:pPr>
              <w:pStyle w:val="a8"/>
              <w:spacing w:line="240" w:lineRule="auto"/>
              <w:rPr>
                <w:sz w:val="21"/>
                <w:szCs w:val="21"/>
              </w:rPr>
            </w:pPr>
          </w:p>
        </w:tc>
        <w:tc>
          <w:tcPr>
            <w:tcW w:w="794" w:type="dxa"/>
            <w:vMerge/>
            <w:vAlign w:val="center"/>
          </w:tcPr>
          <w:p w14:paraId="246A8C3B" w14:textId="77777777" w:rsidR="00AF0C5D" w:rsidRPr="00E92D14" w:rsidRDefault="00AF0C5D">
            <w:pPr>
              <w:pStyle w:val="a8"/>
              <w:spacing w:line="240" w:lineRule="auto"/>
              <w:rPr>
                <w:sz w:val="21"/>
                <w:szCs w:val="21"/>
              </w:rPr>
            </w:pPr>
          </w:p>
        </w:tc>
        <w:tc>
          <w:tcPr>
            <w:tcW w:w="1519" w:type="dxa"/>
            <w:vAlign w:val="center"/>
          </w:tcPr>
          <w:p w14:paraId="2692773F" w14:textId="77777777" w:rsidR="00AF0C5D" w:rsidRPr="00E92D14" w:rsidRDefault="00457551">
            <w:pPr>
              <w:pStyle w:val="a8"/>
              <w:spacing w:line="240" w:lineRule="auto"/>
              <w:rPr>
                <w:sz w:val="21"/>
                <w:szCs w:val="21"/>
              </w:rPr>
            </w:pPr>
            <w:r w:rsidRPr="00E92D14">
              <w:rPr>
                <w:rFonts w:hint="eastAsia"/>
                <w:sz w:val="21"/>
                <w:szCs w:val="21"/>
              </w:rPr>
              <w:t>二氧化硫</w:t>
            </w:r>
          </w:p>
        </w:tc>
        <w:tc>
          <w:tcPr>
            <w:tcW w:w="1599" w:type="dxa"/>
            <w:vAlign w:val="center"/>
          </w:tcPr>
          <w:p w14:paraId="5BF56E1F"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718E8AFA"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0476925C"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53D97883" w14:textId="77777777" w:rsidR="00AF0C5D" w:rsidRPr="00E92D14" w:rsidRDefault="00457551">
            <w:pPr>
              <w:pStyle w:val="aff0"/>
            </w:pPr>
            <w:r w:rsidRPr="00E92D14">
              <w:rPr>
                <w:rFonts w:hint="eastAsia"/>
              </w:rPr>
              <w:t>0.080</w:t>
            </w:r>
            <w:r w:rsidRPr="00E92D14">
              <w:rPr>
                <w:rFonts w:hint="eastAsia"/>
                <w:szCs w:val="21"/>
              </w:rPr>
              <w:t>t/a</w:t>
            </w:r>
          </w:p>
        </w:tc>
        <w:tc>
          <w:tcPr>
            <w:tcW w:w="1761" w:type="dxa"/>
            <w:vAlign w:val="center"/>
          </w:tcPr>
          <w:p w14:paraId="58F1100E"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3301DA74" w14:textId="77777777" w:rsidR="00AF0C5D" w:rsidRPr="00E92D14" w:rsidRDefault="00457551">
            <w:pPr>
              <w:pStyle w:val="a8"/>
              <w:spacing w:line="240" w:lineRule="auto"/>
              <w:rPr>
                <w:sz w:val="21"/>
                <w:szCs w:val="21"/>
              </w:rPr>
            </w:pPr>
            <w:r w:rsidRPr="00E92D14">
              <w:rPr>
                <w:rFonts w:hint="eastAsia"/>
                <w:sz w:val="21"/>
                <w:szCs w:val="21"/>
              </w:rPr>
              <w:t>0.080t/a</w:t>
            </w:r>
          </w:p>
        </w:tc>
        <w:tc>
          <w:tcPr>
            <w:tcW w:w="826" w:type="dxa"/>
            <w:vAlign w:val="center"/>
          </w:tcPr>
          <w:p w14:paraId="69266729"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41F9687A" w14:textId="77777777">
        <w:trPr>
          <w:trHeight w:val="568"/>
        </w:trPr>
        <w:tc>
          <w:tcPr>
            <w:tcW w:w="794" w:type="dxa"/>
            <w:vMerge/>
            <w:vAlign w:val="center"/>
          </w:tcPr>
          <w:p w14:paraId="067091E7" w14:textId="77777777" w:rsidR="00AF0C5D" w:rsidRPr="00E92D14" w:rsidRDefault="00AF0C5D">
            <w:pPr>
              <w:pStyle w:val="a8"/>
              <w:spacing w:line="240" w:lineRule="auto"/>
              <w:rPr>
                <w:sz w:val="21"/>
                <w:szCs w:val="21"/>
              </w:rPr>
            </w:pPr>
          </w:p>
        </w:tc>
        <w:tc>
          <w:tcPr>
            <w:tcW w:w="794" w:type="dxa"/>
            <w:vMerge/>
            <w:vAlign w:val="center"/>
          </w:tcPr>
          <w:p w14:paraId="2799F70E" w14:textId="77777777" w:rsidR="00AF0C5D" w:rsidRPr="00E92D14" w:rsidRDefault="00AF0C5D">
            <w:pPr>
              <w:pStyle w:val="a8"/>
              <w:spacing w:line="240" w:lineRule="auto"/>
              <w:rPr>
                <w:sz w:val="21"/>
                <w:szCs w:val="21"/>
              </w:rPr>
            </w:pPr>
          </w:p>
        </w:tc>
        <w:tc>
          <w:tcPr>
            <w:tcW w:w="1519" w:type="dxa"/>
            <w:vAlign w:val="center"/>
          </w:tcPr>
          <w:p w14:paraId="58A79288" w14:textId="77777777" w:rsidR="00AF0C5D" w:rsidRPr="00E92D14" w:rsidRDefault="00457551">
            <w:pPr>
              <w:pStyle w:val="a8"/>
              <w:spacing w:line="240" w:lineRule="auto"/>
              <w:rPr>
                <w:sz w:val="21"/>
                <w:szCs w:val="21"/>
              </w:rPr>
            </w:pPr>
            <w:r w:rsidRPr="00E92D14">
              <w:rPr>
                <w:rFonts w:hint="eastAsia"/>
                <w:sz w:val="21"/>
                <w:szCs w:val="21"/>
              </w:rPr>
              <w:t>氮氧化物</w:t>
            </w:r>
          </w:p>
        </w:tc>
        <w:tc>
          <w:tcPr>
            <w:tcW w:w="1599" w:type="dxa"/>
            <w:vAlign w:val="center"/>
          </w:tcPr>
          <w:p w14:paraId="2FAD6009"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2949F55D"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1556BE30"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3BCB0344" w14:textId="77777777" w:rsidR="00AF0C5D" w:rsidRPr="00E92D14" w:rsidRDefault="00457551">
            <w:pPr>
              <w:pStyle w:val="aff0"/>
            </w:pPr>
            <w:r w:rsidRPr="00E92D14">
              <w:rPr>
                <w:rFonts w:hint="eastAsia"/>
              </w:rPr>
              <w:t>0.094</w:t>
            </w:r>
            <w:r w:rsidRPr="00E92D14">
              <w:rPr>
                <w:rFonts w:hint="eastAsia"/>
                <w:szCs w:val="21"/>
              </w:rPr>
              <w:t>t/a</w:t>
            </w:r>
          </w:p>
        </w:tc>
        <w:tc>
          <w:tcPr>
            <w:tcW w:w="1761" w:type="dxa"/>
            <w:vAlign w:val="center"/>
          </w:tcPr>
          <w:p w14:paraId="76491AA5"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6D902F10" w14:textId="77777777" w:rsidR="00AF0C5D" w:rsidRPr="00E92D14" w:rsidRDefault="00457551">
            <w:pPr>
              <w:pStyle w:val="a8"/>
              <w:spacing w:line="240" w:lineRule="auto"/>
              <w:rPr>
                <w:sz w:val="21"/>
                <w:szCs w:val="21"/>
              </w:rPr>
            </w:pPr>
            <w:r w:rsidRPr="00E92D14">
              <w:rPr>
                <w:rFonts w:hint="eastAsia"/>
                <w:sz w:val="21"/>
                <w:szCs w:val="21"/>
              </w:rPr>
              <w:t>0.094t/a</w:t>
            </w:r>
          </w:p>
        </w:tc>
        <w:tc>
          <w:tcPr>
            <w:tcW w:w="826" w:type="dxa"/>
            <w:vAlign w:val="center"/>
          </w:tcPr>
          <w:p w14:paraId="4F6A7438"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3D1F41D3" w14:textId="77777777">
        <w:trPr>
          <w:trHeight w:val="594"/>
        </w:trPr>
        <w:tc>
          <w:tcPr>
            <w:tcW w:w="794" w:type="dxa"/>
            <w:vMerge/>
            <w:vAlign w:val="center"/>
          </w:tcPr>
          <w:p w14:paraId="1829EBE3" w14:textId="77777777" w:rsidR="00AF0C5D" w:rsidRPr="00E92D14" w:rsidRDefault="00AF0C5D">
            <w:pPr>
              <w:pStyle w:val="a8"/>
              <w:spacing w:line="240" w:lineRule="auto"/>
              <w:rPr>
                <w:sz w:val="21"/>
                <w:szCs w:val="21"/>
              </w:rPr>
            </w:pPr>
          </w:p>
        </w:tc>
        <w:tc>
          <w:tcPr>
            <w:tcW w:w="794" w:type="dxa"/>
            <w:vMerge w:val="restart"/>
            <w:vAlign w:val="center"/>
          </w:tcPr>
          <w:p w14:paraId="1B4B1598" w14:textId="77777777" w:rsidR="00AF0C5D" w:rsidRPr="00E92D14" w:rsidRDefault="00457551">
            <w:pPr>
              <w:pStyle w:val="a8"/>
              <w:spacing w:line="240" w:lineRule="auto"/>
              <w:rPr>
                <w:sz w:val="21"/>
                <w:szCs w:val="21"/>
              </w:rPr>
            </w:pPr>
            <w:r w:rsidRPr="00E92D14">
              <w:rPr>
                <w:rFonts w:hint="eastAsia"/>
                <w:sz w:val="21"/>
                <w:szCs w:val="21"/>
              </w:rPr>
              <w:t>无组织</w:t>
            </w:r>
          </w:p>
        </w:tc>
        <w:tc>
          <w:tcPr>
            <w:tcW w:w="1519" w:type="dxa"/>
            <w:vAlign w:val="center"/>
          </w:tcPr>
          <w:p w14:paraId="2A882F8D" w14:textId="77777777" w:rsidR="00AF0C5D" w:rsidRPr="00E92D14" w:rsidRDefault="00457551">
            <w:pPr>
              <w:pStyle w:val="a8"/>
              <w:spacing w:line="240" w:lineRule="auto"/>
              <w:rPr>
                <w:sz w:val="21"/>
                <w:szCs w:val="21"/>
              </w:rPr>
            </w:pPr>
            <w:r w:rsidRPr="00E92D14">
              <w:rPr>
                <w:rFonts w:hint="eastAsia"/>
                <w:sz w:val="21"/>
                <w:szCs w:val="21"/>
              </w:rPr>
              <w:t>颗粒物</w:t>
            </w:r>
          </w:p>
        </w:tc>
        <w:tc>
          <w:tcPr>
            <w:tcW w:w="1599" w:type="dxa"/>
            <w:vAlign w:val="center"/>
          </w:tcPr>
          <w:p w14:paraId="45950B11"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01D652A9"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162DDBD0"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785679CD" w14:textId="77777777" w:rsidR="00AF0C5D" w:rsidRPr="00E92D14" w:rsidRDefault="00457551">
            <w:pPr>
              <w:pStyle w:val="aff0"/>
            </w:pPr>
            <w:r w:rsidRPr="00E92D14">
              <w:rPr>
                <w:rFonts w:hint="eastAsia"/>
              </w:rPr>
              <w:t>0.361</w:t>
            </w:r>
            <w:r w:rsidRPr="00E92D14">
              <w:rPr>
                <w:rFonts w:hint="eastAsia"/>
                <w:szCs w:val="21"/>
              </w:rPr>
              <w:t>t/a</w:t>
            </w:r>
          </w:p>
        </w:tc>
        <w:tc>
          <w:tcPr>
            <w:tcW w:w="1761" w:type="dxa"/>
            <w:vAlign w:val="center"/>
          </w:tcPr>
          <w:p w14:paraId="288BAA01"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1105BE02" w14:textId="77777777" w:rsidR="00AF0C5D" w:rsidRPr="00E92D14" w:rsidRDefault="00457551">
            <w:pPr>
              <w:pStyle w:val="a8"/>
              <w:spacing w:line="240" w:lineRule="auto"/>
              <w:rPr>
                <w:sz w:val="21"/>
                <w:szCs w:val="21"/>
              </w:rPr>
            </w:pPr>
            <w:r w:rsidRPr="00E92D14">
              <w:rPr>
                <w:rFonts w:hint="eastAsia"/>
                <w:sz w:val="21"/>
                <w:szCs w:val="21"/>
              </w:rPr>
              <w:t>0.361t/a</w:t>
            </w:r>
          </w:p>
        </w:tc>
        <w:tc>
          <w:tcPr>
            <w:tcW w:w="826" w:type="dxa"/>
            <w:vAlign w:val="center"/>
          </w:tcPr>
          <w:p w14:paraId="24571DCF"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6F79CB43" w14:textId="77777777">
        <w:trPr>
          <w:trHeight w:val="988"/>
        </w:trPr>
        <w:tc>
          <w:tcPr>
            <w:tcW w:w="794" w:type="dxa"/>
            <w:vMerge/>
            <w:vAlign w:val="center"/>
          </w:tcPr>
          <w:p w14:paraId="732D1B42" w14:textId="77777777" w:rsidR="00AF0C5D" w:rsidRPr="00E92D14" w:rsidRDefault="00AF0C5D">
            <w:pPr>
              <w:pStyle w:val="a8"/>
              <w:spacing w:line="240" w:lineRule="auto"/>
              <w:rPr>
                <w:sz w:val="21"/>
                <w:szCs w:val="21"/>
              </w:rPr>
            </w:pPr>
          </w:p>
        </w:tc>
        <w:tc>
          <w:tcPr>
            <w:tcW w:w="794" w:type="dxa"/>
            <w:vMerge/>
            <w:vAlign w:val="center"/>
          </w:tcPr>
          <w:p w14:paraId="247BAA7D" w14:textId="77777777" w:rsidR="00AF0C5D" w:rsidRPr="00E92D14" w:rsidRDefault="00AF0C5D">
            <w:pPr>
              <w:pStyle w:val="a8"/>
              <w:spacing w:line="240" w:lineRule="auto"/>
              <w:rPr>
                <w:sz w:val="21"/>
                <w:szCs w:val="21"/>
              </w:rPr>
            </w:pPr>
          </w:p>
        </w:tc>
        <w:tc>
          <w:tcPr>
            <w:tcW w:w="1519" w:type="dxa"/>
            <w:vAlign w:val="center"/>
          </w:tcPr>
          <w:p w14:paraId="37484C76" w14:textId="77777777" w:rsidR="00AF0C5D" w:rsidRPr="00E92D14" w:rsidRDefault="00457551">
            <w:pPr>
              <w:pStyle w:val="a8"/>
              <w:spacing w:line="240" w:lineRule="auto"/>
              <w:rPr>
                <w:sz w:val="21"/>
                <w:szCs w:val="21"/>
              </w:rPr>
            </w:pPr>
            <w:r w:rsidRPr="00E92D14">
              <w:rPr>
                <w:rFonts w:hint="eastAsia"/>
                <w:sz w:val="21"/>
                <w:szCs w:val="21"/>
              </w:rPr>
              <w:t>非甲烷总烃（含苯乙烯、二甲苯）</w:t>
            </w:r>
          </w:p>
        </w:tc>
        <w:tc>
          <w:tcPr>
            <w:tcW w:w="1599" w:type="dxa"/>
            <w:vAlign w:val="center"/>
          </w:tcPr>
          <w:p w14:paraId="6BAA168B"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772FBDDE"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7D93D2B9"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2B0804C2" w14:textId="77777777" w:rsidR="00AF0C5D" w:rsidRPr="00E92D14" w:rsidRDefault="00457551">
            <w:pPr>
              <w:pStyle w:val="aff0"/>
            </w:pPr>
            <w:r w:rsidRPr="00E92D14">
              <w:rPr>
                <w:rFonts w:hint="eastAsia"/>
              </w:rPr>
              <w:t>0.309</w:t>
            </w:r>
            <w:r w:rsidRPr="00E92D14">
              <w:rPr>
                <w:rFonts w:hint="eastAsia"/>
                <w:szCs w:val="21"/>
              </w:rPr>
              <w:t>t/a</w:t>
            </w:r>
          </w:p>
        </w:tc>
        <w:tc>
          <w:tcPr>
            <w:tcW w:w="1761" w:type="dxa"/>
            <w:vAlign w:val="center"/>
          </w:tcPr>
          <w:p w14:paraId="6DAB6290"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62F11137" w14:textId="77777777" w:rsidR="00AF0C5D" w:rsidRPr="00E92D14" w:rsidRDefault="00457551">
            <w:pPr>
              <w:pStyle w:val="a8"/>
              <w:spacing w:line="240" w:lineRule="auto"/>
              <w:rPr>
                <w:sz w:val="21"/>
                <w:szCs w:val="21"/>
              </w:rPr>
            </w:pPr>
            <w:r w:rsidRPr="00E92D14">
              <w:rPr>
                <w:rFonts w:hint="eastAsia"/>
                <w:sz w:val="21"/>
                <w:szCs w:val="21"/>
              </w:rPr>
              <w:t>0.309t/a</w:t>
            </w:r>
          </w:p>
        </w:tc>
        <w:tc>
          <w:tcPr>
            <w:tcW w:w="826" w:type="dxa"/>
            <w:vAlign w:val="center"/>
          </w:tcPr>
          <w:p w14:paraId="552E6231"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3B516DB4" w14:textId="77777777">
        <w:trPr>
          <w:trHeight w:val="482"/>
        </w:trPr>
        <w:tc>
          <w:tcPr>
            <w:tcW w:w="1588" w:type="dxa"/>
            <w:gridSpan w:val="2"/>
            <w:vMerge w:val="restart"/>
            <w:vAlign w:val="center"/>
          </w:tcPr>
          <w:p w14:paraId="2E77C4E6" w14:textId="77777777" w:rsidR="00AF0C5D" w:rsidRPr="00E92D14" w:rsidRDefault="00457551">
            <w:pPr>
              <w:pStyle w:val="a8"/>
              <w:spacing w:line="240" w:lineRule="auto"/>
              <w:rPr>
                <w:sz w:val="21"/>
                <w:szCs w:val="21"/>
              </w:rPr>
            </w:pPr>
            <w:r w:rsidRPr="00E92D14">
              <w:rPr>
                <w:rFonts w:hint="eastAsia"/>
                <w:sz w:val="21"/>
                <w:szCs w:val="21"/>
              </w:rPr>
              <w:t>废水</w:t>
            </w:r>
          </w:p>
          <w:p w14:paraId="43C97343" w14:textId="77777777" w:rsidR="00AF0C5D" w:rsidRPr="00E92D14" w:rsidRDefault="00AF0C5D">
            <w:pPr>
              <w:pStyle w:val="a8"/>
              <w:spacing w:line="240" w:lineRule="auto"/>
              <w:rPr>
                <w:sz w:val="21"/>
                <w:szCs w:val="21"/>
              </w:rPr>
            </w:pPr>
          </w:p>
        </w:tc>
        <w:tc>
          <w:tcPr>
            <w:tcW w:w="1519" w:type="dxa"/>
            <w:vAlign w:val="center"/>
          </w:tcPr>
          <w:p w14:paraId="2257A4AA" w14:textId="77777777" w:rsidR="00AF0C5D" w:rsidRPr="00E92D14" w:rsidRDefault="00457551">
            <w:pPr>
              <w:pStyle w:val="a8"/>
              <w:spacing w:line="240" w:lineRule="auto"/>
              <w:rPr>
                <w:sz w:val="21"/>
                <w:szCs w:val="21"/>
              </w:rPr>
            </w:pPr>
            <w:r w:rsidRPr="00E92D14">
              <w:rPr>
                <w:rFonts w:hint="eastAsia"/>
                <w:sz w:val="21"/>
                <w:szCs w:val="21"/>
              </w:rPr>
              <w:lastRenderedPageBreak/>
              <w:t>化学需氧量</w:t>
            </w:r>
          </w:p>
        </w:tc>
        <w:tc>
          <w:tcPr>
            <w:tcW w:w="1599" w:type="dxa"/>
            <w:vAlign w:val="center"/>
          </w:tcPr>
          <w:p w14:paraId="1754C0A3"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296EED81"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1F9A41DC"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7BDD6026" w14:textId="7E848765" w:rsidR="00AF0C5D" w:rsidRPr="00E92D14" w:rsidRDefault="00FD18D6">
            <w:pPr>
              <w:pStyle w:val="aff0"/>
              <w:rPr>
                <w:szCs w:val="21"/>
              </w:rPr>
            </w:pPr>
            <w:r>
              <w:rPr>
                <w:szCs w:val="21"/>
              </w:rPr>
              <w:t>0.300</w:t>
            </w:r>
            <w:r w:rsidR="00457551" w:rsidRPr="00E92D14">
              <w:rPr>
                <w:rFonts w:hint="eastAsia"/>
                <w:szCs w:val="21"/>
              </w:rPr>
              <w:t>t/a</w:t>
            </w:r>
          </w:p>
        </w:tc>
        <w:tc>
          <w:tcPr>
            <w:tcW w:w="1761" w:type="dxa"/>
            <w:vAlign w:val="center"/>
          </w:tcPr>
          <w:p w14:paraId="76BE79BA" w14:textId="77777777" w:rsidR="00AF0C5D" w:rsidRPr="00E92D14" w:rsidRDefault="00457551">
            <w:pPr>
              <w:pStyle w:val="aff0"/>
              <w:rPr>
                <w:szCs w:val="21"/>
              </w:rPr>
            </w:pPr>
            <w:r w:rsidRPr="00E92D14">
              <w:rPr>
                <w:rFonts w:hint="eastAsia"/>
                <w:szCs w:val="21"/>
              </w:rPr>
              <w:t>/</w:t>
            </w:r>
          </w:p>
        </w:tc>
        <w:tc>
          <w:tcPr>
            <w:tcW w:w="1959" w:type="dxa"/>
            <w:vAlign w:val="center"/>
          </w:tcPr>
          <w:p w14:paraId="0450D261" w14:textId="00D681DE" w:rsidR="00AF0C5D" w:rsidRPr="00E92D14" w:rsidRDefault="00457551" w:rsidP="00FD18D6">
            <w:pPr>
              <w:pStyle w:val="aff0"/>
              <w:rPr>
                <w:szCs w:val="21"/>
              </w:rPr>
            </w:pPr>
            <w:r w:rsidRPr="00E92D14">
              <w:rPr>
                <w:rFonts w:hint="eastAsia"/>
                <w:szCs w:val="21"/>
              </w:rPr>
              <w:t>0.</w:t>
            </w:r>
            <w:r w:rsidR="00FD18D6">
              <w:rPr>
                <w:szCs w:val="21"/>
              </w:rPr>
              <w:t>300</w:t>
            </w:r>
            <w:r w:rsidRPr="00E92D14">
              <w:rPr>
                <w:rFonts w:hint="eastAsia"/>
                <w:szCs w:val="21"/>
              </w:rPr>
              <w:t>t/a</w:t>
            </w:r>
          </w:p>
        </w:tc>
        <w:tc>
          <w:tcPr>
            <w:tcW w:w="826" w:type="dxa"/>
            <w:vAlign w:val="center"/>
          </w:tcPr>
          <w:p w14:paraId="2BA385D1" w14:textId="77777777" w:rsidR="00AF0C5D" w:rsidRPr="00E92D14" w:rsidRDefault="00457551">
            <w:pPr>
              <w:pStyle w:val="aff0"/>
              <w:rPr>
                <w:szCs w:val="21"/>
              </w:rPr>
            </w:pPr>
            <w:r w:rsidRPr="00E92D14">
              <w:rPr>
                <w:rFonts w:hint="eastAsia"/>
                <w:szCs w:val="21"/>
              </w:rPr>
              <w:t>/</w:t>
            </w:r>
          </w:p>
        </w:tc>
      </w:tr>
      <w:tr w:rsidR="00AF0C5D" w:rsidRPr="00E92D14" w14:paraId="7A2D785C" w14:textId="77777777">
        <w:trPr>
          <w:trHeight w:val="403"/>
        </w:trPr>
        <w:tc>
          <w:tcPr>
            <w:tcW w:w="1588" w:type="dxa"/>
            <w:gridSpan w:val="2"/>
            <w:vMerge/>
            <w:vAlign w:val="center"/>
          </w:tcPr>
          <w:p w14:paraId="3DEA76DF" w14:textId="77777777" w:rsidR="00AF0C5D" w:rsidRPr="00E92D14" w:rsidRDefault="00AF0C5D">
            <w:pPr>
              <w:pStyle w:val="a8"/>
              <w:spacing w:line="240" w:lineRule="auto"/>
              <w:rPr>
                <w:sz w:val="21"/>
                <w:szCs w:val="21"/>
              </w:rPr>
            </w:pPr>
          </w:p>
        </w:tc>
        <w:tc>
          <w:tcPr>
            <w:tcW w:w="1519" w:type="dxa"/>
            <w:vAlign w:val="center"/>
          </w:tcPr>
          <w:p w14:paraId="66DF12BD" w14:textId="77777777" w:rsidR="00AF0C5D" w:rsidRPr="00E92D14" w:rsidRDefault="00457551">
            <w:pPr>
              <w:pStyle w:val="a8"/>
              <w:spacing w:line="240" w:lineRule="auto"/>
              <w:rPr>
                <w:sz w:val="21"/>
                <w:szCs w:val="21"/>
              </w:rPr>
            </w:pPr>
            <w:r w:rsidRPr="00E92D14">
              <w:rPr>
                <w:rFonts w:hint="eastAsia"/>
                <w:sz w:val="21"/>
                <w:szCs w:val="21"/>
              </w:rPr>
              <w:t>悬浮物</w:t>
            </w:r>
          </w:p>
        </w:tc>
        <w:tc>
          <w:tcPr>
            <w:tcW w:w="1599" w:type="dxa"/>
            <w:vAlign w:val="center"/>
          </w:tcPr>
          <w:p w14:paraId="16DED2AD"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7D44ED8B"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5859DE43"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0AB0986B" w14:textId="39230339" w:rsidR="00AF0C5D" w:rsidRPr="00E92D14" w:rsidRDefault="00FD18D6">
            <w:pPr>
              <w:pStyle w:val="a8"/>
              <w:spacing w:line="240" w:lineRule="auto"/>
              <w:rPr>
                <w:sz w:val="21"/>
                <w:szCs w:val="21"/>
              </w:rPr>
            </w:pPr>
            <w:r>
              <w:rPr>
                <w:sz w:val="21"/>
                <w:szCs w:val="21"/>
              </w:rPr>
              <w:t>0.141</w:t>
            </w:r>
            <w:r w:rsidR="00457551" w:rsidRPr="00E92D14">
              <w:rPr>
                <w:rFonts w:hint="eastAsia"/>
                <w:sz w:val="21"/>
                <w:szCs w:val="21"/>
              </w:rPr>
              <w:t>t/a</w:t>
            </w:r>
          </w:p>
        </w:tc>
        <w:tc>
          <w:tcPr>
            <w:tcW w:w="1761" w:type="dxa"/>
            <w:vAlign w:val="center"/>
          </w:tcPr>
          <w:p w14:paraId="33D3FFD0"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67099837" w14:textId="231D24BB" w:rsidR="00AF0C5D" w:rsidRPr="00E92D14" w:rsidRDefault="00FD18D6">
            <w:pPr>
              <w:pStyle w:val="a8"/>
              <w:spacing w:line="240" w:lineRule="auto"/>
              <w:rPr>
                <w:sz w:val="21"/>
                <w:szCs w:val="21"/>
              </w:rPr>
            </w:pPr>
            <w:r>
              <w:rPr>
                <w:sz w:val="21"/>
                <w:szCs w:val="21"/>
              </w:rPr>
              <w:t>0.141</w:t>
            </w:r>
            <w:r w:rsidR="00457551" w:rsidRPr="00E92D14">
              <w:rPr>
                <w:rFonts w:hint="eastAsia"/>
                <w:sz w:val="21"/>
                <w:szCs w:val="21"/>
              </w:rPr>
              <w:t>t/a</w:t>
            </w:r>
          </w:p>
        </w:tc>
        <w:tc>
          <w:tcPr>
            <w:tcW w:w="826" w:type="dxa"/>
            <w:vAlign w:val="center"/>
          </w:tcPr>
          <w:p w14:paraId="76216505"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076729C4" w14:textId="77777777">
        <w:trPr>
          <w:trHeight w:val="403"/>
        </w:trPr>
        <w:tc>
          <w:tcPr>
            <w:tcW w:w="1588" w:type="dxa"/>
            <w:gridSpan w:val="2"/>
            <w:vMerge/>
            <w:vAlign w:val="center"/>
          </w:tcPr>
          <w:p w14:paraId="3D6F51E4" w14:textId="77777777" w:rsidR="00AF0C5D" w:rsidRPr="00E92D14" w:rsidRDefault="00AF0C5D">
            <w:pPr>
              <w:pStyle w:val="a8"/>
              <w:spacing w:line="240" w:lineRule="auto"/>
              <w:rPr>
                <w:sz w:val="21"/>
                <w:szCs w:val="21"/>
              </w:rPr>
            </w:pPr>
          </w:p>
        </w:tc>
        <w:tc>
          <w:tcPr>
            <w:tcW w:w="1519" w:type="dxa"/>
            <w:vAlign w:val="center"/>
          </w:tcPr>
          <w:p w14:paraId="72A56407" w14:textId="77777777" w:rsidR="00AF0C5D" w:rsidRPr="00E92D14" w:rsidRDefault="00457551">
            <w:pPr>
              <w:pStyle w:val="a8"/>
              <w:spacing w:line="240" w:lineRule="auto"/>
              <w:rPr>
                <w:sz w:val="21"/>
                <w:szCs w:val="21"/>
              </w:rPr>
            </w:pPr>
            <w:r w:rsidRPr="00E92D14">
              <w:rPr>
                <w:rFonts w:hint="eastAsia"/>
                <w:sz w:val="21"/>
                <w:szCs w:val="21"/>
              </w:rPr>
              <w:t>五日生化需氧量</w:t>
            </w:r>
          </w:p>
        </w:tc>
        <w:tc>
          <w:tcPr>
            <w:tcW w:w="1599" w:type="dxa"/>
            <w:vAlign w:val="center"/>
          </w:tcPr>
          <w:p w14:paraId="4DFB5654"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3E2BC309"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2FE6070A"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26A8CB26" w14:textId="21CDEA41" w:rsidR="00AF0C5D" w:rsidRPr="00E92D14" w:rsidRDefault="00FD18D6">
            <w:pPr>
              <w:pStyle w:val="a8"/>
              <w:spacing w:line="240" w:lineRule="auto"/>
              <w:rPr>
                <w:sz w:val="21"/>
                <w:szCs w:val="21"/>
              </w:rPr>
            </w:pPr>
            <w:r w:rsidRPr="00FD18D6">
              <w:rPr>
                <w:sz w:val="21"/>
                <w:szCs w:val="21"/>
              </w:rPr>
              <w:t xml:space="preserve">0.229 </w:t>
            </w:r>
            <w:r w:rsidR="00457551" w:rsidRPr="00E92D14">
              <w:rPr>
                <w:rFonts w:hint="eastAsia"/>
                <w:sz w:val="21"/>
                <w:szCs w:val="21"/>
              </w:rPr>
              <w:t>t/a</w:t>
            </w:r>
          </w:p>
        </w:tc>
        <w:tc>
          <w:tcPr>
            <w:tcW w:w="1761" w:type="dxa"/>
            <w:vAlign w:val="center"/>
          </w:tcPr>
          <w:p w14:paraId="34863358"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1B6C75D6" w14:textId="648CC99F" w:rsidR="00AF0C5D" w:rsidRPr="00E92D14" w:rsidRDefault="00FD18D6">
            <w:pPr>
              <w:pStyle w:val="a8"/>
              <w:spacing w:line="240" w:lineRule="auto"/>
              <w:rPr>
                <w:sz w:val="21"/>
                <w:szCs w:val="21"/>
              </w:rPr>
            </w:pPr>
            <w:r>
              <w:rPr>
                <w:rFonts w:eastAsia="等线"/>
                <w:color w:val="000000"/>
                <w:sz w:val="21"/>
                <w:szCs w:val="21"/>
              </w:rPr>
              <w:t xml:space="preserve">0.229 </w:t>
            </w:r>
            <w:r w:rsidR="00457551" w:rsidRPr="00E92D14">
              <w:rPr>
                <w:rFonts w:hint="eastAsia"/>
                <w:sz w:val="21"/>
                <w:szCs w:val="21"/>
              </w:rPr>
              <w:t>t/a</w:t>
            </w:r>
          </w:p>
        </w:tc>
        <w:tc>
          <w:tcPr>
            <w:tcW w:w="826" w:type="dxa"/>
            <w:vAlign w:val="center"/>
          </w:tcPr>
          <w:p w14:paraId="2AF1556E"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2B5BB0C8" w14:textId="77777777">
        <w:trPr>
          <w:trHeight w:val="482"/>
        </w:trPr>
        <w:tc>
          <w:tcPr>
            <w:tcW w:w="1588" w:type="dxa"/>
            <w:gridSpan w:val="2"/>
            <w:vMerge/>
            <w:vAlign w:val="center"/>
          </w:tcPr>
          <w:p w14:paraId="1BB9FEA6" w14:textId="77777777" w:rsidR="00AF0C5D" w:rsidRPr="00E92D14" w:rsidRDefault="00AF0C5D">
            <w:pPr>
              <w:pStyle w:val="a8"/>
              <w:spacing w:line="240" w:lineRule="auto"/>
              <w:rPr>
                <w:sz w:val="21"/>
                <w:szCs w:val="21"/>
              </w:rPr>
            </w:pPr>
          </w:p>
        </w:tc>
        <w:tc>
          <w:tcPr>
            <w:tcW w:w="1519" w:type="dxa"/>
            <w:vAlign w:val="center"/>
          </w:tcPr>
          <w:p w14:paraId="496AF3DB" w14:textId="77777777" w:rsidR="00AF0C5D" w:rsidRPr="00E92D14" w:rsidRDefault="00457551">
            <w:pPr>
              <w:pStyle w:val="a8"/>
              <w:spacing w:line="240" w:lineRule="auto"/>
              <w:rPr>
                <w:sz w:val="21"/>
                <w:szCs w:val="21"/>
              </w:rPr>
            </w:pPr>
            <w:r w:rsidRPr="00E92D14">
              <w:rPr>
                <w:rFonts w:hint="eastAsia"/>
                <w:sz w:val="21"/>
                <w:szCs w:val="21"/>
              </w:rPr>
              <w:t>氨氮</w:t>
            </w:r>
          </w:p>
        </w:tc>
        <w:tc>
          <w:tcPr>
            <w:tcW w:w="1599" w:type="dxa"/>
            <w:vAlign w:val="center"/>
          </w:tcPr>
          <w:p w14:paraId="2719F253"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297224DC"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1AFCC312"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6DD45763" w14:textId="4345B2F5" w:rsidR="00AF0C5D" w:rsidRPr="00E92D14" w:rsidRDefault="00457551" w:rsidP="00FD18D6">
            <w:pPr>
              <w:pStyle w:val="a8"/>
              <w:spacing w:line="240" w:lineRule="auto"/>
              <w:rPr>
                <w:sz w:val="21"/>
                <w:szCs w:val="21"/>
              </w:rPr>
            </w:pPr>
            <w:r w:rsidRPr="00E92D14">
              <w:rPr>
                <w:rFonts w:hint="eastAsia"/>
                <w:sz w:val="21"/>
                <w:szCs w:val="21"/>
              </w:rPr>
              <w:t>0.02</w:t>
            </w:r>
            <w:r w:rsidR="00FD18D6">
              <w:rPr>
                <w:sz w:val="21"/>
                <w:szCs w:val="21"/>
              </w:rPr>
              <w:t>9</w:t>
            </w:r>
            <w:r w:rsidRPr="00E92D14">
              <w:rPr>
                <w:rFonts w:hint="eastAsia"/>
                <w:sz w:val="21"/>
                <w:szCs w:val="21"/>
              </w:rPr>
              <w:t>t/a</w:t>
            </w:r>
          </w:p>
        </w:tc>
        <w:tc>
          <w:tcPr>
            <w:tcW w:w="1761" w:type="dxa"/>
            <w:vAlign w:val="center"/>
          </w:tcPr>
          <w:p w14:paraId="0629669B"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7D5202AD" w14:textId="1A65FAB0" w:rsidR="00AF0C5D" w:rsidRPr="00E92D14" w:rsidRDefault="00457551" w:rsidP="00FD18D6">
            <w:pPr>
              <w:pStyle w:val="a8"/>
              <w:spacing w:line="240" w:lineRule="auto"/>
              <w:rPr>
                <w:sz w:val="21"/>
                <w:szCs w:val="21"/>
              </w:rPr>
            </w:pPr>
            <w:r w:rsidRPr="00E92D14">
              <w:rPr>
                <w:rFonts w:hint="eastAsia"/>
                <w:sz w:val="21"/>
                <w:szCs w:val="21"/>
              </w:rPr>
              <w:t>0.02</w:t>
            </w:r>
            <w:r w:rsidR="00FD18D6">
              <w:rPr>
                <w:sz w:val="21"/>
                <w:szCs w:val="21"/>
              </w:rPr>
              <w:t>9</w:t>
            </w:r>
            <w:r w:rsidRPr="00E92D14">
              <w:rPr>
                <w:rFonts w:hint="eastAsia"/>
                <w:sz w:val="21"/>
                <w:szCs w:val="21"/>
              </w:rPr>
              <w:t>t/a</w:t>
            </w:r>
          </w:p>
        </w:tc>
        <w:tc>
          <w:tcPr>
            <w:tcW w:w="826" w:type="dxa"/>
            <w:vAlign w:val="center"/>
          </w:tcPr>
          <w:p w14:paraId="4E3D93CB"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087283C8" w14:textId="77777777">
        <w:trPr>
          <w:trHeight w:val="482"/>
        </w:trPr>
        <w:tc>
          <w:tcPr>
            <w:tcW w:w="1588" w:type="dxa"/>
            <w:gridSpan w:val="2"/>
            <w:vMerge w:val="restart"/>
            <w:vAlign w:val="center"/>
          </w:tcPr>
          <w:p w14:paraId="6DAFB91D" w14:textId="77777777" w:rsidR="00AF0C5D" w:rsidRPr="00E92D14" w:rsidRDefault="00457551">
            <w:pPr>
              <w:pStyle w:val="a8"/>
              <w:spacing w:line="240" w:lineRule="auto"/>
              <w:rPr>
                <w:sz w:val="21"/>
                <w:szCs w:val="21"/>
              </w:rPr>
            </w:pPr>
            <w:r w:rsidRPr="00E92D14">
              <w:rPr>
                <w:rFonts w:hint="eastAsia"/>
                <w:sz w:val="21"/>
                <w:szCs w:val="21"/>
              </w:rPr>
              <w:t>一般工业</w:t>
            </w:r>
          </w:p>
          <w:p w14:paraId="095D73BE" w14:textId="77777777" w:rsidR="00AF0C5D" w:rsidRPr="00E92D14" w:rsidRDefault="00457551">
            <w:pPr>
              <w:pStyle w:val="a8"/>
              <w:spacing w:line="240" w:lineRule="auto"/>
              <w:rPr>
                <w:sz w:val="21"/>
                <w:szCs w:val="21"/>
              </w:rPr>
            </w:pPr>
            <w:r w:rsidRPr="00E92D14">
              <w:rPr>
                <w:rFonts w:hint="eastAsia"/>
                <w:sz w:val="21"/>
                <w:szCs w:val="21"/>
              </w:rPr>
              <w:t>固体废物</w:t>
            </w:r>
          </w:p>
        </w:tc>
        <w:tc>
          <w:tcPr>
            <w:tcW w:w="1519" w:type="dxa"/>
            <w:vAlign w:val="center"/>
          </w:tcPr>
          <w:p w14:paraId="612DEA35" w14:textId="77777777" w:rsidR="00AF0C5D" w:rsidRPr="00E92D14" w:rsidRDefault="00457551">
            <w:pPr>
              <w:pStyle w:val="aff0"/>
            </w:pPr>
            <w:r w:rsidRPr="00E92D14">
              <w:rPr>
                <w:rFonts w:hint="eastAsia"/>
              </w:rPr>
              <w:t>不合格品及废边角料</w:t>
            </w:r>
          </w:p>
        </w:tc>
        <w:tc>
          <w:tcPr>
            <w:tcW w:w="1599" w:type="dxa"/>
            <w:vAlign w:val="center"/>
          </w:tcPr>
          <w:p w14:paraId="397ED735"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5212F1EE"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3BD823F5"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6DE84871" w14:textId="77777777" w:rsidR="00AF0C5D" w:rsidRPr="00E92D14" w:rsidRDefault="00457551">
            <w:pPr>
              <w:pStyle w:val="aff0"/>
            </w:pPr>
            <w:r w:rsidRPr="00E92D14">
              <w:rPr>
                <w:rFonts w:hint="eastAsia"/>
              </w:rPr>
              <w:t>2.00</w:t>
            </w:r>
            <w:r w:rsidRPr="00E92D14">
              <w:rPr>
                <w:rFonts w:hint="eastAsia"/>
                <w:szCs w:val="21"/>
              </w:rPr>
              <w:t>t/a</w:t>
            </w:r>
          </w:p>
        </w:tc>
        <w:tc>
          <w:tcPr>
            <w:tcW w:w="1761" w:type="dxa"/>
            <w:vAlign w:val="center"/>
          </w:tcPr>
          <w:p w14:paraId="032FFA1C"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629ABCBE" w14:textId="77777777" w:rsidR="00AF0C5D" w:rsidRPr="00E92D14" w:rsidRDefault="00457551">
            <w:pPr>
              <w:pStyle w:val="aff0"/>
            </w:pPr>
            <w:r w:rsidRPr="00E92D14">
              <w:rPr>
                <w:rFonts w:hint="eastAsia"/>
              </w:rPr>
              <w:t>2.00</w:t>
            </w:r>
            <w:r w:rsidRPr="00E92D14">
              <w:rPr>
                <w:rFonts w:hint="eastAsia"/>
                <w:szCs w:val="21"/>
              </w:rPr>
              <w:t>t/a</w:t>
            </w:r>
          </w:p>
        </w:tc>
        <w:tc>
          <w:tcPr>
            <w:tcW w:w="826" w:type="dxa"/>
            <w:vAlign w:val="center"/>
          </w:tcPr>
          <w:p w14:paraId="6547A42F"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431A36EB" w14:textId="77777777">
        <w:trPr>
          <w:trHeight w:val="482"/>
        </w:trPr>
        <w:tc>
          <w:tcPr>
            <w:tcW w:w="1588" w:type="dxa"/>
            <w:gridSpan w:val="2"/>
            <w:vMerge/>
            <w:vAlign w:val="center"/>
          </w:tcPr>
          <w:p w14:paraId="2C3647EE" w14:textId="77777777" w:rsidR="00AF0C5D" w:rsidRPr="00E92D14" w:rsidRDefault="00AF0C5D">
            <w:pPr>
              <w:pStyle w:val="a8"/>
              <w:spacing w:line="240" w:lineRule="auto"/>
              <w:rPr>
                <w:sz w:val="21"/>
                <w:szCs w:val="21"/>
              </w:rPr>
            </w:pPr>
          </w:p>
        </w:tc>
        <w:tc>
          <w:tcPr>
            <w:tcW w:w="1519" w:type="dxa"/>
            <w:vAlign w:val="center"/>
          </w:tcPr>
          <w:p w14:paraId="397238BF" w14:textId="77777777" w:rsidR="00AF0C5D" w:rsidRPr="00E92D14" w:rsidRDefault="00457551">
            <w:pPr>
              <w:pStyle w:val="aff0"/>
            </w:pPr>
            <w:r w:rsidRPr="00E92D14">
              <w:rPr>
                <w:rFonts w:hint="eastAsia"/>
              </w:rPr>
              <w:t>废包装材料</w:t>
            </w:r>
          </w:p>
        </w:tc>
        <w:tc>
          <w:tcPr>
            <w:tcW w:w="1599" w:type="dxa"/>
            <w:vAlign w:val="center"/>
          </w:tcPr>
          <w:p w14:paraId="6DF7D592"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57C9283D"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5B19A312"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0191CD7F" w14:textId="77777777" w:rsidR="00AF0C5D" w:rsidRPr="00E92D14" w:rsidRDefault="00457551">
            <w:pPr>
              <w:pStyle w:val="aff0"/>
            </w:pPr>
            <w:r w:rsidRPr="00E92D14">
              <w:rPr>
                <w:rFonts w:hint="eastAsia"/>
              </w:rPr>
              <w:t>1.00</w:t>
            </w:r>
            <w:r w:rsidRPr="00E92D14">
              <w:rPr>
                <w:rFonts w:hint="eastAsia"/>
                <w:szCs w:val="21"/>
              </w:rPr>
              <w:t>t/a</w:t>
            </w:r>
          </w:p>
        </w:tc>
        <w:tc>
          <w:tcPr>
            <w:tcW w:w="1761" w:type="dxa"/>
            <w:vAlign w:val="center"/>
          </w:tcPr>
          <w:p w14:paraId="51854073"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00066847" w14:textId="77777777" w:rsidR="00AF0C5D" w:rsidRPr="00E92D14" w:rsidRDefault="00457551">
            <w:pPr>
              <w:pStyle w:val="aff0"/>
            </w:pPr>
            <w:r w:rsidRPr="00E92D14">
              <w:rPr>
                <w:rFonts w:hint="eastAsia"/>
              </w:rPr>
              <w:t>1.00</w:t>
            </w:r>
            <w:r w:rsidRPr="00E92D14">
              <w:rPr>
                <w:rFonts w:hint="eastAsia"/>
                <w:szCs w:val="21"/>
              </w:rPr>
              <w:t>t/a</w:t>
            </w:r>
          </w:p>
        </w:tc>
        <w:tc>
          <w:tcPr>
            <w:tcW w:w="826" w:type="dxa"/>
            <w:vAlign w:val="center"/>
          </w:tcPr>
          <w:p w14:paraId="10DB2B56"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400E63C1" w14:textId="77777777">
        <w:trPr>
          <w:trHeight w:val="482"/>
        </w:trPr>
        <w:tc>
          <w:tcPr>
            <w:tcW w:w="1588" w:type="dxa"/>
            <w:gridSpan w:val="2"/>
            <w:vMerge/>
            <w:vAlign w:val="center"/>
          </w:tcPr>
          <w:p w14:paraId="5FB9B11A" w14:textId="77777777" w:rsidR="00AF0C5D" w:rsidRPr="00E92D14" w:rsidRDefault="00AF0C5D">
            <w:pPr>
              <w:pStyle w:val="a8"/>
              <w:spacing w:line="240" w:lineRule="auto"/>
              <w:rPr>
                <w:sz w:val="21"/>
                <w:szCs w:val="21"/>
              </w:rPr>
            </w:pPr>
          </w:p>
        </w:tc>
        <w:tc>
          <w:tcPr>
            <w:tcW w:w="1519" w:type="dxa"/>
            <w:vAlign w:val="center"/>
          </w:tcPr>
          <w:p w14:paraId="71CC1101" w14:textId="77777777" w:rsidR="00AF0C5D" w:rsidRPr="00E92D14" w:rsidRDefault="00457551">
            <w:pPr>
              <w:pStyle w:val="aff0"/>
            </w:pPr>
            <w:r w:rsidRPr="00E92D14">
              <w:rPr>
                <w:rFonts w:hint="eastAsia"/>
              </w:rPr>
              <w:t>报废品</w:t>
            </w:r>
          </w:p>
        </w:tc>
        <w:tc>
          <w:tcPr>
            <w:tcW w:w="1599" w:type="dxa"/>
            <w:vAlign w:val="center"/>
          </w:tcPr>
          <w:p w14:paraId="3CB5360B"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0EE72661"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54B81DAC"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36571F6F" w14:textId="77777777" w:rsidR="00AF0C5D" w:rsidRPr="00E92D14" w:rsidRDefault="00457551">
            <w:pPr>
              <w:pStyle w:val="aff0"/>
            </w:pPr>
            <w:r w:rsidRPr="00E92D14">
              <w:rPr>
                <w:rFonts w:hint="eastAsia"/>
              </w:rPr>
              <w:t>2.00</w:t>
            </w:r>
            <w:r w:rsidRPr="00E92D14">
              <w:rPr>
                <w:rFonts w:hint="eastAsia"/>
                <w:szCs w:val="21"/>
              </w:rPr>
              <w:t>t/a</w:t>
            </w:r>
          </w:p>
        </w:tc>
        <w:tc>
          <w:tcPr>
            <w:tcW w:w="1761" w:type="dxa"/>
            <w:vAlign w:val="center"/>
          </w:tcPr>
          <w:p w14:paraId="475DB7E5"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7164AC79" w14:textId="77777777" w:rsidR="00AF0C5D" w:rsidRPr="00E92D14" w:rsidRDefault="00457551">
            <w:pPr>
              <w:pStyle w:val="aff0"/>
            </w:pPr>
            <w:r w:rsidRPr="00E92D14">
              <w:rPr>
                <w:rFonts w:hint="eastAsia"/>
              </w:rPr>
              <w:t>2.00</w:t>
            </w:r>
            <w:r w:rsidRPr="00E92D14">
              <w:rPr>
                <w:rFonts w:hint="eastAsia"/>
                <w:szCs w:val="21"/>
              </w:rPr>
              <w:t>t/a</w:t>
            </w:r>
          </w:p>
        </w:tc>
        <w:tc>
          <w:tcPr>
            <w:tcW w:w="826" w:type="dxa"/>
            <w:vAlign w:val="center"/>
          </w:tcPr>
          <w:p w14:paraId="3E398775"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64E58CA5" w14:textId="77777777">
        <w:trPr>
          <w:trHeight w:val="482"/>
        </w:trPr>
        <w:tc>
          <w:tcPr>
            <w:tcW w:w="1588" w:type="dxa"/>
            <w:gridSpan w:val="2"/>
            <w:vMerge w:val="restart"/>
            <w:vAlign w:val="center"/>
          </w:tcPr>
          <w:p w14:paraId="0315AB33" w14:textId="77777777" w:rsidR="00AF0C5D" w:rsidRPr="00E92D14" w:rsidRDefault="00457551">
            <w:pPr>
              <w:pStyle w:val="a8"/>
              <w:spacing w:line="240" w:lineRule="auto"/>
              <w:rPr>
                <w:sz w:val="21"/>
                <w:szCs w:val="21"/>
              </w:rPr>
            </w:pPr>
            <w:r w:rsidRPr="00E92D14">
              <w:rPr>
                <w:rFonts w:hint="eastAsia"/>
                <w:sz w:val="21"/>
                <w:szCs w:val="21"/>
              </w:rPr>
              <w:t>危险废物</w:t>
            </w:r>
          </w:p>
        </w:tc>
        <w:tc>
          <w:tcPr>
            <w:tcW w:w="1519" w:type="dxa"/>
            <w:vAlign w:val="center"/>
          </w:tcPr>
          <w:p w14:paraId="71556CF6" w14:textId="77777777" w:rsidR="00AF0C5D" w:rsidRPr="00E92D14" w:rsidRDefault="00457551">
            <w:pPr>
              <w:pStyle w:val="aff0"/>
            </w:pPr>
            <w:r w:rsidRPr="00E92D14">
              <w:rPr>
                <w:rFonts w:hint="eastAsia"/>
              </w:rPr>
              <w:t>废涂料桶</w:t>
            </w:r>
          </w:p>
        </w:tc>
        <w:tc>
          <w:tcPr>
            <w:tcW w:w="1599" w:type="dxa"/>
            <w:vAlign w:val="center"/>
          </w:tcPr>
          <w:p w14:paraId="7542045D"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00AE6364"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3D27B3B1"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37256844" w14:textId="77777777" w:rsidR="00AF0C5D" w:rsidRPr="00E92D14" w:rsidRDefault="00457551">
            <w:pPr>
              <w:pStyle w:val="aff0"/>
            </w:pPr>
            <w:r w:rsidRPr="00E92D14">
              <w:rPr>
                <w:rFonts w:hint="eastAsia"/>
              </w:rPr>
              <w:t>0.30</w:t>
            </w:r>
            <w:r w:rsidRPr="00E92D14">
              <w:rPr>
                <w:rFonts w:hint="eastAsia"/>
                <w:szCs w:val="21"/>
              </w:rPr>
              <w:t>t/a</w:t>
            </w:r>
          </w:p>
        </w:tc>
        <w:tc>
          <w:tcPr>
            <w:tcW w:w="1761" w:type="dxa"/>
            <w:vAlign w:val="center"/>
          </w:tcPr>
          <w:p w14:paraId="311DCB46"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5F0C1CB6" w14:textId="77777777" w:rsidR="00AF0C5D" w:rsidRPr="00E92D14" w:rsidRDefault="00457551">
            <w:pPr>
              <w:pStyle w:val="aff0"/>
            </w:pPr>
            <w:r w:rsidRPr="00E92D14">
              <w:rPr>
                <w:rFonts w:hint="eastAsia"/>
              </w:rPr>
              <w:t>0.30</w:t>
            </w:r>
            <w:r w:rsidRPr="00E92D14">
              <w:rPr>
                <w:rFonts w:hint="eastAsia"/>
                <w:szCs w:val="21"/>
              </w:rPr>
              <w:t>t/a</w:t>
            </w:r>
          </w:p>
        </w:tc>
        <w:tc>
          <w:tcPr>
            <w:tcW w:w="826" w:type="dxa"/>
            <w:vAlign w:val="center"/>
          </w:tcPr>
          <w:p w14:paraId="6EB65B9D"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7417866F" w14:textId="77777777">
        <w:trPr>
          <w:trHeight w:val="482"/>
        </w:trPr>
        <w:tc>
          <w:tcPr>
            <w:tcW w:w="1588" w:type="dxa"/>
            <w:gridSpan w:val="2"/>
            <w:vMerge/>
            <w:vAlign w:val="center"/>
          </w:tcPr>
          <w:p w14:paraId="55518476" w14:textId="77777777" w:rsidR="00AF0C5D" w:rsidRPr="00E92D14" w:rsidRDefault="00AF0C5D">
            <w:pPr>
              <w:pStyle w:val="a8"/>
              <w:spacing w:line="240" w:lineRule="auto"/>
              <w:rPr>
                <w:sz w:val="21"/>
                <w:szCs w:val="21"/>
              </w:rPr>
            </w:pPr>
          </w:p>
        </w:tc>
        <w:tc>
          <w:tcPr>
            <w:tcW w:w="1519" w:type="dxa"/>
            <w:vAlign w:val="center"/>
          </w:tcPr>
          <w:p w14:paraId="335379A3" w14:textId="77777777" w:rsidR="00AF0C5D" w:rsidRPr="00E92D14" w:rsidRDefault="00457551">
            <w:pPr>
              <w:pStyle w:val="aff0"/>
            </w:pPr>
            <w:r w:rsidRPr="00E92D14">
              <w:rPr>
                <w:rFonts w:hint="eastAsia"/>
              </w:rPr>
              <w:t>漆渣</w:t>
            </w:r>
          </w:p>
        </w:tc>
        <w:tc>
          <w:tcPr>
            <w:tcW w:w="1599" w:type="dxa"/>
            <w:vAlign w:val="center"/>
          </w:tcPr>
          <w:p w14:paraId="246E22BB"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30372279"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4E323AD2"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78077356" w14:textId="77777777" w:rsidR="00AF0C5D" w:rsidRPr="00E92D14" w:rsidRDefault="00457551">
            <w:pPr>
              <w:pStyle w:val="aff0"/>
            </w:pPr>
            <w:r w:rsidRPr="00E92D14">
              <w:rPr>
                <w:rFonts w:hint="eastAsia"/>
                <w:szCs w:val="21"/>
              </w:rPr>
              <w:t>3.1735t/a</w:t>
            </w:r>
          </w:p>
        </w:tc>
        <w:tc>
          <w:tcPr>
            <w:tcW w:w="1761" w:type="dxa"/>
            <w:vAlign w:val="center"/>
          </w:tcPr>
          <w:p w14:paraId="50E09D68"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54037FAA" w14:textId="77777777" w:rsidR="00AF0C5D" w:rsidRPr="00E92D14" w:rsidRDefault="00457551">
            <w:pPr>
              <w:pStyle w:val="aff0"/>
            </w:pPr>
            <w:r w:rsidRPr="00E92D14">
              <w:rPr>
                <w:rFonts w:hint="eastAsia"/>
                <w:szCs w:val="21"/>
              </w:rPr>
              <w:t>3.1735t/a</w:t>
            </w:r>
          </w:p>
        </w:tc>
        <w:tc>
          <w:tcPr>
            <w:tcW w:w="826" w:type="dxa"/>
            <w:vAlign w:val="center"/>
          </w:tcPr>
          <w:p w14:paraId="25457147"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0E914089" w14:textId="77777777">
        <w:trPr>
          <w:trHeight w:val="482"/>
        </w:trPr>
        <w:tc>
          <w:tcPr>
            <w:tcW w:w="1588" w:type="dxa"/>
            <w:gridSpan w:val="2"/>
            <w:vMerge/>
            <w:vAlign w:val="center"/>
          </w:tcPr>
          <w:p w14:paraId="458D41C4" w14:textId="77777777" w:rsidR="00AF0C5D" w:rsidRPr="00E92D14" w:rsidRDefault="00AF0C5D">
            <w:pPr>
              <w:pStyle w:val="a8"/>
              <w:spacing w:line="240" w:lineRule="auto"/>
              <w:rPr>
                <w:sz w:val="21"/>
                <w:szCs w:val="21"/>
              </w:rPr>
            </w:pPr>
          </w:p>
        </w:tc>
        <w:tc>
          <w:tcPr>
            <w:tcW w:w="1519" w:type="dxa"/>
            <w:vAlign w:val="center"/>
          </w:tcPr>
          <w:p w14:paraId="5720D657" w14:textId="77777777" w:rsidR="00AF0C5D" w:rsidRPr="00E92D14" w:rsidRDefault="00457551">
            <w:pPr>
              <w:pStyle w:val="aff0"/>
            </w:pPr>
            <w:r w:rsidRPr="00E92D14">
              <w:rPr>
                <w:rFonts w:hint="eastAsia"/>
              </w:rPr>
              <w:t>废活性炭</w:t>
            </w:r>
          </w:p>
        </w:tc>
        <w:tc>
          <w:tcPr>
            <w:tcW w:w="1599" w:type="dxa"/>
            <w:vAlign w:val="center"/>
          </w:tcPr>
          <w:p w14:paraId="21CBB527"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1EF16213"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2D4C42A1"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61A4D827" w14:textId="77777777" w:rsidR="00AF0C5D" w:rsidRPr="00E92D14" w:rsidRDefault="00457551">
            <w:pPr>
              <w:pStyle w:val="aff0"/>
            </w:pPr>
            <w:r w:rsidRPr="00E92D14">
              <w:rPr>
                <w:rFonts w:hint="eastAsia"/>
              </w:rPr>
              <w:t>15.84</w:t>
            </w:r>
            <w:r w:rsidRPr="00E92D14">
              <w:rPr>
                <w:rFonts w:hint="eastAsia"/>
                <w:szCs w:val="21"/>
              </w:rPr>
              <w:t>t/a</w:t>
            </w:r>
          </w:p>
        </w:tc>
        <w:tc>
          <w:tcPr>
            <w:tcW w:w="1761" w:type="dxa"/>
            <w:vAlign w:val="center"/>
          </w:tcPr>
          <w:p w14:paraId="0C053CD1"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3FFADFF0" w14:textId="77777777" w:rsidR="00AF0C5D" w:rsidRPr="00E92D14" w:rsidRDefault="00457551">
            <w:pPr>
              <w:pStyle w:val="aff0"/>
            </w:pPr>
            <w:r w:rsidRPr="00E92D14">
              <w:rPr>
                <w:rFonts w:hint="eastAsia"/>
              </w:rPr>
              <w:t>15.84</w:t>
            </w:r>
            <w:r w:rsidRPr="00E92D14">
              <w:rPr>
                <w:rFonts w:hint="eastAsia"/>
                <w:szCs w:val="21"/>
              </w:rPr>
              <w:t>t/a</w:t>
            </w:r>
          </w:p>
        </w:tc>
        <w:tc>
          <w:tcPr>
            <w:tcW w:w="826" w:type="dxa"/>
            <w:vAlign w:val="center"/>
          </w:tcPr>
          <w:p w14:paraId="166DD501"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70ACCA9D" w14:textId="77777777">
        <w:trPr>
          <w:trHeight w:val="482"/>
        </w:trPr>
        <w:tc>
          <w:tcPr>
            <w:tcW w:w="1588" w:type="dxa"/>
            <w:gridSpan w:val="2"/>
            <w:vMerge/>
            <w:vAlign w:val="center"/>
          </w:tcPr>
          <w:p w14:paraId="756591F2" w14:textId="77777777" w:rsidR="00AF0C5D" w:rsidRPr="00E92D14" w:rsidRDefault="00AF0C5D">
            <w:pPr>
              <w:pStyle w:val="a8"/>
              <w:spacing w:line="240" w:lineRule="auto"/>
              <w:rPr>
                <w:sz w:val="21"/>
                <w:szCs w:val="21"/>
              </w:rPr>
            </w:pPr>
          </w:p>
        </w:tc>
        <w:tc>
          <w:tcPr>
            <w:tcW w:w="1519" w:type="dxa"/>
            <w:vAlign w:val="center"/>
          </w:tcPr>
          <w:p w14:paraId="549CEA5F" w14:textId="77777777" w:rsidR="00AF0C5D" w:rsidRPr="00E92D14" w:rsidRDefault="00457551">
            <w:pPr>
              <w:pStyle w:val="aff0"/>
            </w:pPr>
            <w:r w:rsidRPr="00E92D14">
              <w:rPr>
                <w:rFonts w:hint="eastAsia"/>
              </w:rPr>
              <w:t>废过滤棉</w:t>
            </w:r>
          </w:p>
        </w:tc>
        <w:tc>
          <w:tcPr>
            <w:tcW w:w="1599" w:type="dxa"/>
            <w:vAlign w:val="center"/>
          </w:tcPr>
          <w:p w14:paraId="22D82949"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59B4A923"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02C998D5"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0AF8D330" w14:textId="77777777" w:rsidR="00AF0C5D" w:rsidRPr="00E92D14" w:rsidRDefault="00457551">
            <w:pPr>
              <w:pStyle w:val="aff0"/>
            </w:pPr>
            <w:r w:rsidRPr="00E92D14">
              <w:rPr>
                <w:rFonts w:hint="eastAsia"/>
                <w:szCs w:val="21"/>
              </w:rPr>
              <w:t>0.0957t/a</w:t>
            </w:r>
          </w:p>
        </w:tc>
        <w:tc>
          <w:tcPr>
            <w:tcW w:w="1761" w:type="dxa"/>
            <w:vAlign w:val="center"/>
          </w:tcPr>
          <w:p w14:paraId="06CA8793"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22BFC02D" w14:textId="77777777" w:rsidR="00AF0C5D" w:rsidRPr="00E92D14" w:rsidRDefault="00457551">
            <w:pPr>
              <w:pStyle w:val="aff0"/>
            </w:pPr>
            <w:r w:rsidRPr="00E92D14">
              <w:rPr>
                <w:rFonts w:hint="eastAsia"/>
                <w:szCs w:val="21"/>
              </w:rPr>
              <w:t>0.0957t/a</w:t>
            </w:r>
          </w:p>
        </w:tc>
        <w:tc>
          <w:tcPr>
            <w:tcW w:w="826" w:type="dxa"/>
            <w:vAlign w:val="center"/>
          </w:tcPr>
          <w:p w14:paraId="313C4842"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0F58A122" w14:textId="77777777">
        <w:trPr>
          <w:trHeight w:val="482"/>
        </w:trPr>
        <w:tc>
          <w:tcPr>
            <w:tcW w:w="1588" w:type="dxa"/>
            <w:gridSpan w:val="2"/>
            <w:vMerge/>
            <w:vAlign w:val="center"/>
          </w:tcPr>
          <w:p w14:paraId="2FE5E38B" w14:textId="77777777" w:rsidR="00AF0C5D" w:rsidRPr="00E92D14" w:rsidRDefault="00AF0C5D">
            <w:pPr>
              <w:pStyle w:val="a8"/>
              <w:spacing w:line="240" w:lineRule="auto"/>
              <w:rPr>
                <w:sz w:val="21"/>
                <w:szCs w:val="21"/>
              </w:rPr>
            </w:pPr>
          </w:p>
        </w:tc>
        <w:tc>
          <w:tcPr>
            <w:tcW w:w="1519" w:type="dxa"/>
            <w:vAlign w:val="center"/>
          </w:tcPr>
          <w:p w14:paraId="215724BD" w14:textId="77777777" w:rsidR="00AF0C5D" w:rsidRPr="00E92D14" w:rsidRDefault="00457551">
            <w:pPr>
              <w:pStyle w:val="aff0"/>
            </w:pPr>
            <w:r w:rsidRPr="00E92D14">
              <w:rPr>
                <w:rFonts w:hint="eastAsia"/>
              </w:rPr>
              <w:t>废催化剂</w:t>
            </w:r>
          </w:p>
        </w:tc>
        <w:tc>
          <w:tcPr>
            <w:tcW w:w="1599" w:type="dxa"/>
            <w:vAlign w:val="center"/>
          </w:tcPr>
          <w:p w14:paraId="272926F3"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70C80C45"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458BA4A8"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1938A8F6" w14:textId="77777777" w:rsidR="00AF0C5D" w:rsidRPr="00E92D14" w:rsidRDefault="00457551">
            <w:pPr>
              <w:pStyle w:val="aff0"/>
            </w:pPr>
            <w:r w:rsidRPr="00E92D14">
              <w:rPr>
                <w:rFonts w:hint="eastAsia"/>
              </w:rPr>
              <w:t>0.3636</w:t>
            </w:r>
            <w:r w:rsidRPr="00E92D14">
              <w:rPr>
                <w:rFonts w:hint="eastAsia"/>
                <w:szCs w:val="21"/>
              </w:rPr>
              <w:t>t/a</w:t>
            </w:r>
          </w:p>
        </w:tc>
        <w:tc>
          <w:tcPr>
            <w:tcW w:w="1761" w:type="dxa"/>
            <w:vAlign w:val="center"/>
          </w:tcPr>
          <w:p w14:paraId="2DB6965F"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50B38C68" w14:textId="77777777" w:rsidR="00AF0C5D" w:rsidRPr="00E92D14" w:rsidRDefault="00457551">
            <w:pPr>
              <w:pStyle w:val="aff0"/>
            </w:pPr>
            <w:r w:rsidRPr="00E92D14">
              <w:rPr>
                <w:rFonts w:hint="eastAsia"/>
              </w:rPr>
              <w:t>0.3636</w:t>
            </w:r>
            <w:r w:rsidRPr="00E92D14">
              <w:rPr>
                <w:rFonts w:hint="eastAsia"/>
                <w:szCs w:val="21"/>
              </w:rPr>
              <w:t>t/a</w:t>
            </w:r>
          </w:p>
        </w:tc>
        <w:tc>
          <w:tcPr>
            <w:tcW w:w="826" w:type="dxa"/>
            <w:vAlign w:val="center"/>
          </w:tcPr>
          <w:p w14:paraId="131E6014" w14:textId="77777777" w:rsidR="00AF0C5D" w:rsidRPr="00E92D14" w:rsidRDefault="00457551">
            <w:pPr>
              <w:pStyle w:val="a8"/>
              <w:spacing w:line="240" w:lineRule="auto"/>
              <w:rPr>
                <w:sz w:val="21"/>
                <w:szCs w:val="21"/>
              </w:rPr>
            </w:pPr>
            <w:r w:rsidRPr="00E92D14">
              <w:rPr>
                <w:rFonts w:hint="eastAsia"/>
                <w:sz w:val="21"/>
                <w:szCs w:val="21"/>
              </w:rPr>
              <w:t>/</w:t>
            </w:r>
          </w:p>
        </w:tc>
      </w:tr>
      <w:tr w:rsidR="00AF0C5D" w:rsidRPr="00E92D14" w14:paraId="149495F3" w14:textId="77777777">
        <w:trPr>
          <w:trHeight w:val="482"/>
        </w:trPr>
        <w:tc>
          <w:tcPr>
            <w:tcW w:w="1588" w:type="dxa"/>
            <w:gridSpan w:val="2"/>
            <w:vMerge/>
            <w:vAlign w:val="center"/>
          </w:tcPr>
          <w:p w14:paraId="562A3BDD" w14:textId="77777777" w:rsidR="00AF0C5D" w:rsidRPr="00E92D14" w:rsidRDefault="00AF0C5D">
            <w:pPr>
              <w:pStyle w:val="a8"/>
              <w:spacing w:line="240" w:lineRule="auto"/>
              <w:rPr>
                <w:sz w:val="21"/>
                <w:szCs w:val="21"/>
              </w:rPr>
            </w:pPr>
          </w:p>
        </w:tc>
        <w:tc>
          <w:tcPr>
            <w:tcW w:w="1519" w:type="dxa"/>
            <w:vAlign w:val="center"/>
          </w:tcPr>
          <w:p w14:paraId="2D477510" w14:textId="77777777" w:rsidR="00AF0C5D" w:rsidRPr="00E92D14" w:rsidRDefault="00457551">
            <w:pPr>
              <w:pStyle w:val="aff0"/>
            </w:pPr>
            <w:r w:rsidRPr="00E92D14">
              <w:rPr>
                <w:rFonts w:hint="eastAsia"/>
              </w:rPr>
              <w:t>废矿物油</w:t>
            </w:r>
          </w:p>
        </w:tc>
        <w:tc>
          <w:tcPr>
            <w:tcW w:w="1599" w:type="dxa"/>
            <w:vAlign w:val="center"/>
          </w:tcPr>
          <w:p w14:paraId="2962B03E" w14:textId="77777777" w:rsidR="00AF0C5D" w:rsidRPr="00E92D14" w:rsidRDefault="00457551">
            <w:pPr>
              <w:pStyle w:val="a8"/>
              <w:spacing w:line="240" w:lineRule="auto"/>
              <w:rPr>
                <w:sz w:val="21"/>
                <w:szCs w:val="21"/>
              </w:rPr>
            </w:pPr>
            <w:r w:rsidRPr="00E92D14">
              <w:rPr>
                <w:rFonts w:hint="eastAsia"/>
                <w:sz w:val="21"/>
                <w:szCs w:val="21"/>
              </w:rPr>
              <w:t>/</w:t>
            </w:r>
          </w:p>
        </w:tc>
        <w:tc>
          <w:tcPr>
            <w:tcW w:w="1276" w:type="dxa"/>
            <w:vAlign w:val="center"/>
          </w:tcPr>
          <w:p w14:paraId="4A1014A9" w14:textId="77777777" w:rsidR="00AF0C5D" w:rsidRPr="00E92D14" w:rsidRDefault="00457551">
            <w:pPr>
              <w:pStyle w:val="a8"/>
              <w:spacing w:line="240" w:lineRule="auto"/>
              <w:rPr>
                <w:sz w:val="21"/>
                <w:szCs w:val="21"/>
              </w:rPr>
            </w:pPr>
            <w:r w:rsidRPr="00E92D14">
              <w:rPr>
                <w:rFonts w:hint="eastAsia"/>
                <w:sz w:val="21"/>
                <w:szCs w:val="21"/>
              </w:rPr>
              <w:t>/</w:t>
            </w:r>
          </w:p>
        </w:tc>
        <w:tc>
          <w:tcPr>
            <w:tcW w:w="1701" w:type="dxa"/>
            <w:vAlign w:val="center"/>
          </w:tcPr>
          <w:p w14:paraId="65F584F0" w14:textId="77777777" w:rsidR="00AF0C5D" w:rsidRPr="00E92D14" w:rsidRDefault="00457551">
            <w:pPr>
              <w:pStyle w:val="a8"/>
              <w:spacing w:line="240" w:lineRule="auto"/>
              <w:rPr>
                <w:sz w:val="21"/>
                <w:szCs w:val="21"/>
              </w:rPr>
            </w:pPr>
            <w:r w:rsidRPr="00E92D14">
              <w:rPr>
                <w:rFonts w:hint="eastAsia"/>
                <w:sz w:val="21"/>
                <w:szCs w:val="21"/>
              </w:rPr>
              <w:t>/</w:t>
            </w:r>
          </w:p>
        </w:tc>
        <w:tc>
          <w:tcPr>
            <w:tcW w:w="1559" w:type="dxa"/>
            <w:vAlign w:val="center"/>
          </w:tcPr>
          <w:p w14:paraId="16F9DA75" w14:textId="77777777" w:rsidR="00AF0C5D" w:rsidRPr="00E92D14" w:rsidRDefault="00457551">
            <w:pPr>
              <w:pStyle w:val="aff0"/>
            </w:pPr>
            <w:r w:rsidRPr="00E92D14">
              <w:rPr>
                <w:rFonts w:hint="eastAsia"/>
              </w:rPr>
              <w:t>0.10</w:t>
            </w:r>
            <w:r w:rsidRPr="00E92D14">
              <w:rPr>
                <w:rFonts w:hint="eastAsia"/>
                <w:szCs w:val="21"/>
              </w:rPr>
              <w:t>t/a</w:t>
            </w:r>
          </w:p>
        </w:tc>
        <w:tc>
          <w:tcPr>
            <w:tcW w:w="1761" w:type="dxa"/>
            <w:vAlign w:val="center"/>
          </w:tcPr>
          <w:p w14:paraId="0A3E8A3B" w14:textId="77777777" w:rsidR="00AF0C5D" w:rsidRPr="00E92D14" w:rsidRDefault="00457551">
            <w:pPr>
              <w:pStyle w:val="a8"/>
              <w:spacing w:line="240" w:lineRule="auto"/>
              <w:rPr>
                <w:sz w:val="21"/>
                <w:szCs w:val="21"/>
              </w:rPr>
            </w:pPr>
            <w:r w:rsidRPr="00E92D14">
              <w:rPr>
                <w:rFonts w:hint="eastAsia"/>
                <w:sz w:val="21"/>
                <w:szCs w:val="21"/>
              </w:rPr>
              <w:t>/</w:t>
            </w:r>
          </w:p>
        </w:tc>
        <w:tc>
          <w:tcPr>
            <w:tcW w:w="1959" w:type="dxa"/>
            <w:vAlign w:val="center"/>
          </w:tcPr>
          <w:p w14:paraId="1C49B71A" w14:textId="77777777" w:rsidR="00AF0C5D" w:rsidRPr="00E92D14" w:rsidRDefault="00457551">
            <w:pPr>
              <w:pStyle w:val="aff0"/>
            </w:pPr>
            <w:r w:rsidRPr="00E92D14">
              <w:rPr>
                <w:rFonts w:hint="eastAsia"/>
              </w:rPr>
              <w:t>0.10</w:t>
            </w:r>
            <w:r w:rsidRPr="00E92D14">
              <w:rPr>
                <w:rFonts w:hint="eastAsia"/>
                <w:szCs w:val="21"/>
              </w:rPr>
              <w:t>t/a</w:t>
            </w:r>
          </w:p>
        </w:tc>
        <w:tc>
          <w:tcPr>
            <w:tcW w:w="826" w:type="dxa"/>
            <w:vAlign w:val="center"/>
          </w:tcPr>
          <w:p w14:paraId="530226BA" w14:textId="77777777" w:rsidR="00AF0C5D" w:rsidRPr="00E92D14" w:rsidRDefault="00457551">
            <w:pPr>
              <w:pStyle w:val="a8"/>
              <w:spacing w:line="240" w:lineRule="auto"/>
              <w:rPr>
                <w:sz w:val="21"/>
                <w:szCs w:val="21"/>
              </w:rPr>
            </w:pPr>
            <w:r w:rsidRPr="00E92D14">
              <w:rPr>
                <w:rFonts w:hint="eastAsia"/>
                <w:sz w:val="21"/>
                <w:szCs w:val="21"/>
              </w:rPr>
              <w:t>/</w:t>
            </w:r>
          </w:p>
        </w:tc>
      </w:tr>
    </w:tbl>
    <w:p w14:paraId="23493FBB" w14:textId="77777777" w:rsidR="00AF0C5D" w:rsidRPr="00E92D14" w:rsidRDefault="00457551">
      <w:pPr>
        <w:pStyle w:val="aff0"/>
        <w:spacing w:beforeLines="80" w:before="192" w:after="24"/>
        <w:jc w:val="left"/>
      </w:pPr>
      <w:r w:rsidRPr="00E92D14">
        <w:rPr>
          <w:snapToGrid w:val="0"/>
          <w:kern w:val="21"/>
          <w:szCs w:val="21"/>
        </w:rPr>
        <w:t>注：</w:t>
      </w:r>
      <w:r w:rsidRPr="00E92D14">
        <w:rPr>
          <w:snapToGrid w:val="0"/>
          <w:spacing w:val="-16"/>
          <w:kern w:val="21"/>
          <w:szCs w:val="21"/>
        </w:rPr>
        <w:fldChar w:fldCharType="begin"/>
      </w:r>
      <w:r w:rsidRPr="00E92D14">
        <w:rPr>
          <w:snapToGrid w:val="0"/>
          <w:spacing w:val="-16"/>
          <w:kern w:val="21"/>
          <w:szCs w:val="21"/>
        </w:rPr>
        <w:instrText xml:space="preserve"> = 6 \* GB3 \* MERGEFORMAT </w:instrText>
      </w:r>
      <w:r w:rsidRPr="00E92D14">
        <w:rPr>
          <w:snapToGrid w:val="0"/>
          <w:spacing w:val="-16"/>
          <w:kern w:val="21"/>
          <w:szCs w:val="21"/>
        </w:rPr>
        <w:fldChar w:fldCharType="separate"/>
      </w:r>
      <w:r w:rsidRPr="00E92D14">
        <w:rPr>
          <w:rFonts w:hint="eastAsia"/>
          <w:szCs w:val="21"/>
        </w:rPr>
        <w:t>⑥</w:t>
      </w:r>
      <w:r w:rsidRPr="00E92D14">
        <w:rPr>
          <w:snapToGrid w:val="0"/>
          <w:spacing w:val="-16"/>
          <w:kern w:val="21"/>
          <w:szCs w:val="21"/>
        </w:rPr>
        <w:fldChar w:fldCharType="end"/>
      </w:r>
      <w:r w:rsidRPr="00E92D14">
        <w:rPr>
          <w:snapToGrid w:val="0"/>
          <w:spacing w:val="-16"/>
          <w:kern w:val="21"/>
          <w:szCs w:val="21"/>
        </w:rPr>
        <w:t>=</w:t>
      </w:r>
      <w:r w:rsidRPr="00E92D14">
        <w:rPr>
          <w:snapToGrid w:val="0"/>
          <w:spacing w:val="-6"/>
          <w:kern w:val="21"/>
          <w:szCs w:val="21"/>
        </w:rPr>
        <w:fldChar w:fldCharType="begin"/>
      </w:r>
      <w:r w:rsidRPr="00E92D14">
        <w:rPr>
          <w:snapToGrid w:val="0"/>
          <w:spacing w:val="-6"/>
          <w:kern w:val="21"/>
          <w:szCs w:val="21"/>
        </w:rPr>
        <w:instrText xml:space="preserve"> = 1 \* GB3 \* MERGEFORMAT </w:instrText>
      </w:r>
      <w:r w:rsidRPr="00E92D14">
        <w:rPr>
          <w:snapToGrid w:val="0"/>
          <w:spacing w:val="-6"/>
          <w:kern w:val="21"/>
          <w:szCs w:val="21"/>
        </w:rPr>
        <w:fldChar w:fldCharType="separate"/>
      </w:r>
      <w:r w:rsidRPr="00E92D14">
        <w:rPr>
          <w:rFonts w:hint="eastAsia"/>
          <w:szCs w:val="21"/>
        </w:rPr>
        <w:t>①</w:t>
      </w:r>
      <w:r w:rsidRPr="00E92D14">
        <w:rPr>
          <w:snapToGrid w:val="0"/>
          <w:spacing w:val="-6"/>
          <w:kern w:val="21"/>
          <w:szCs w:val="21"/>
        </w:rPr>
        <w:fldChar w:fldCharType="end"/>
      </w:r>
      <w:r w:rsidRPr="00E92D14">
        <w:rPr>
          <w:snapToGrid w:val="0"/>
          <w:spacing w:val="-6"/>
          <w:kern w:val="21"/>
          <w:szCs w:val="21"/>
        </w:rPr>
        <w:t>+</w:t>
      </w:r>
      <w:r w:rsidRPr="00E92D14">
        <w:rPr>
          <w:snapToGrid w:val="0"/>
          <w:spacing w:val="-6"/>
          <w:kern w:val="21"/>
          <w:szCs w:val="21"/>
        </w:rPr>
        <w:fldChar w:fldCharType="begin"/>
      </w:r>
      <w:r w:rsidRPr="00E92D14">
        <w:rPr>
          <w:snapToGrid w:val="0"/>
          <w:spacing w:val="-6"/>
          <w:kern w:val="21"/>
          <w:szCs w:val="21"/>
        </w:rPr>
        <w:instrText xml:space="preserve"> = 3 \* GB3 \* MERGEFORMAT </w:instrText>
      </w:r>
      <w:r w:rsidRPr="00E92D14">
        <w:rPr>
          <w:snapToGrid w:val="0"/>
          <w:spacing w:val="-6"/>
          <w:kern w:val="21"/>
          <w:szCs w:val="21"/>
        </w:rPr>
        <w:fldChar w:fldCharType="separate"/>
      </w:r>
      <w:r w:rsidRPr="00E92D14">
        <w:rPr>
          <w:rFonts w:hint="eastAsia"/>
          <w:szCs w:val="21"/>
        </w:rPr>
        <w:t>③</w:t>
      </w:r>
      <w:r w:rsidRPr="00E92D14">
        <w:rPr>
          <w:snapToGrid w:val="0"/>
          <w:spacing w:val="-6"/>
          <w:kern w:val="21"/>
          <w:szCs w:val="21"/>
        </w:rPr>
        <w:fldChar w:fldCharType="end"/>
      </w:r>
      <w:r w:rsidRPr="00E92D14">
        <w:rPr>
          <w:snapToGrid w:val="0"/>
          <w:spacing w:val="-6"/>
          <w:kern w:val="21"/>
          <w:szCs w:val="21"/>
        </w:rPr>
        <w:t>+</w:t>
      </w:r>
      <w:r w:rsidRPr="00E92D14">
        <w:rPr>
          <w:snapToGrid w:val="0"/>
          <w:spacing w:val="-6"/>
          <w:kern w:val="21"/>
          <w:szCs w:val="21"/>
        </w:rPr>
        <w:fldChar w:fldCharType="begin"/>
      </w:r>
      <w:r w:rsidRPr="00E92D14">
        <w:rPr>
          <w:snapToGrid w:val="0"/>
          <w:spacing w:val="-6"/>
          <w:kern w:val="21"/>
          <w:szCs w:val="21"/>
        </w:rPr>
        <w:instrText xml:space="preserve"> = 4 \* GB3 \* MERGEFORMAT </w:instrText>
      </w:r>
      <w:r w:rsidRPr="00E92D14">
        <w:rPr>
          <w:snapToGrid w:val="0"/>
          <w:spacing w:val="-6"/>
          <w:kern w:val="21"/>
          <w:szCs w:val="21"/>
        </w:rPr>
        <w:fldChar w:fldCharType="separate"/>
      </w:r>
      <w:r w:rsidRPr="00E92D14">
        <w:rPr>
          <w:rFonts w:hint="eastAsia"/>
          <w:szCs w:val="21"/>
        </w:rPr>
        <w:t>④</w:t>
      </w:r>
      <w:r w:rsidRPr="00E92D14">
        <w:rPr>
          <w:snapToGrid w:val="0"/>
          <w:spacing w:val="-6"/>
          <w:kern w:val="21"/>
          <w:szCs w:val="21"/>
        </w:rPr>
        <w:fldChar w:fldCharType="end"/>
      </w:r>
      <w:r w:rsidRPr="00E92D14">
        <w:rPr>
          <w:snapToGrid w:val="0"/>
          <w:spacing w:val="-6"/>
          <w:kern w:val="21"/>
          <w:szCs w:val="21"/>
        </w:rPr>
        <w:t>-</w:t>
      </w:r>
      <w:r w:rsidRPr="00E92D14">
        <w:rPr>
          <w:snapToGrid w:val="0"/>
          <w:spacing w:val="-16"/>
          <w:kern w:val="21"/>
          <w:szCs w:val="21"/>
        </w:rPr>
        <w:fldChar w:fldCharType="begin"/>
      </w:r>
      <w:r w:rsidRPr="00E92D14">
        <w:rPr>
          <w:snapToGrid w:val="0"/>
          <w:spacing w:val="-16"/>
          <w:kern w:val="21"/>
          <w:szCs w:val="21"/>
        </w:rPr>
        <w:instrText xml:space="preserve"> = 5 \* GB3 \* MERGEFORMAT </w:instrText>
      </w:r>
      <w:r w:rsidRPr="00E92D14">
        <w:rPr>
          <w:snapToGrid w:val="0"/>
          <w:spacing w:val="-16"/>
          <w:kern w:val="21"/>
          <w:szCs w:val="21"/>
        </w:rPr>
        <w:fldChar w:fldCharType="separate"/>
      </w:r>
      <w:r w:rsidRPr="00E92D14">
        <w:rPr>
          <w:rFonts w:hint="eastAsia"/>
          <w:szCs w:val="21"/>
        </w:rPr>
        <w:t>⑤</w:t>
      </w:r>
      <w:r w:rsidRPr="00E92D14">
        <w:rPr>
          <w:snapToGrid w:val="0"/>
          <w:spacing w:val="-16"/>
          <w:kern w:val="21"/>
          <w:szCs w:val="21"/>
        </w:rPr>
        <w:fldChar w:fldCharType="end"/>
      </w:r>
      <w:r w:rsidRPr="00E92D14">
        <w:rPr>
          <w:snapToGrid w:val="0"/>
          <w:spacing w:val="-16"/>
          <w:kern w:val="21"/>
          <w:szCs w:val="21"/>
        </w:rPr>
        <w:t>；</w:t>
      </w:r>
      <w:r w:rsidRPr="00E92D14">
        <w:rPr>
          <w:snapToGrid w:val="0"/>
          <w:spacing w:val="-6"/>
          <w:kern w:val="21"/>
          <w:szCs w:val="21"/>
        </w:rPr>
        <w:fldChar w:fldCharType="begin"/>
      </w:r>
      <w:r w:rsidRPr="00E92D14">
        <w:rPr>
          <w:snapToGrid w:val="0"/>
          <w:spacing w:val="-6"/>
          <w:kern w:val="21"/>
          <w:szCs w:val="21"/>
        </w:rPr>
        <w:instrText xml:space="preserve"> = 7 \* GB3 \* MERGEFORMAT </w:instrText>
      </w:r>
      <w:r w:rsidRPr="00E92D14">
        <w:rPr>
          <w:snapToGrid w:val="0"/>
          <w:spacing w:val="-6"/>
          <w:kern w:val="21"/>
          <w:szCs w:val="21"/>
        </w:rPr>
        <w:fldChar w:fldCharType="separate"/>
      </w:r>
      <w:r w:rsidRPr="00E92D14">
        <w:rPr>
          <w:rFonts w:hint="eastAsia"/>
          <w:szCs w:val="21"/>
        </w:rPr>
        <w:t>⑦</w:t>
      </w:r>
      <w:r w:rsidRPr="00E92D14">
        <w:rPr>
          <w:snapToGrid w:val="0"/>
          <w:spacing w:val="-6"/>
          <w:kern w:val="21"/>
          <w:szCs w:val="21"/>
        </w:rPr>
        <w:fldChar w:fldCharType="end"/>
      </w:r>
      <w:r w:rsidRPr="00E92D14">
        <w:rPr>
          <w:snapToGrid w:val="0"/>
          <w:spacing w:val="-6"/>
          <w:kern w:val="21"/>
          <w:szCs w:val="21"/>
        </w:rPr>
        <w:t>=</w:t>
      </w:r>
      <w:r w:rsidRPr="00E92D14">
        <w:rPr>
          <w:snapToGrid w:val="0"/>
          <w:spacing w:val="-16"/>
          <w:kern w:val="21"/>
          <w:szCs w:val="21"/>
        </w:rPr>
        <w:fldChar w:fldCharType="begin"/>
      </w:r>
      <w:r w:rsidRPr="00E92D14">
        <w:rPr>
          <w:snapToGrid w:val="0"/>
          <w:spacing w:val="-16"/>
          <w:kern w:val="21"/>
          <w:szCs w:val="21"/>
        </w:rPr>
        <w:instrText xml:space="preserve"> = 6 \* GB3 \* MERGEFORMAT </w:instrText>
      </w:r>
      <w:r w:rsidRPr="00E92D14">
        <w:rPr>
          <w:snapToGrid w:val="0"/>
          <w:spacing w:val="-16"/>
          <w:kern w:val="21"/>
          <w:szCs w:val="21"/>
        </w:rPr>
        <w:fldChar w:fldCharType="separate"/>
      </w:r>
      <w:r w:rsidRPr="00E92D14">
        <w:rPr>
          <w:rFonts w:hint="eastAsia"/>
          <w:szCs w:val="21"/>
        </w:rPr>
        <w:t>⑥</w:t>
      </w:r>
      <w:r w:rsidRPr="00E92D14">
        <w:rPr>
          <w:snapToGrid w:val="0"/>
          <w:spacing w:val="-16"/>
          <w:kern w:val="21"/>
          <w:szCs w:val="21"/>
        </w:rPr>
        <w:fldChar w:fldCharType="end"/>
      </w:r>
      <w:r w:rsidRPr="00E92D14">
        <w:rPr>
          <w:snapToGrid w:val="0"/>
          <w:spacing w:val="-16"/>
          <w:kern w:val="21"/>
          <w:szCs w:val="21"/>
        </w:rPr>
        <w:t>-</w:t>
      </w:r>
      <w:r w:rsidRPr="00E92D14">
        <w:rPr>
          <w:snapToGrid w:val="0"/>
          <w:spacing w:val="-6"/>
          <w:kern w:val="21"/>
          <w:szCs w:val="21"/>
        </w:rPr>
        <w:fldChar w:fldCharType="begin"/>
      </w:r>
      <w:r w:rsidRPr="00E92D14">
        <w:rPr>
          <w:snapToGrid w:val="0"/>
          <w:spacing w:val="-6"/>
          <w:kern w:val="21"/>
          <w:szCs w:val="21"/>
        </w:rPr>
        <w:instrText xml:space="preserve"> = 1 \* GB3 \* MERGEFORMAT </w:instrText>
      </w:r>
      <w:r w:rsidRPr="00E92D14">
        <w:rPr>
          <w:snapToGrid w:val="0"/>
          <w:spacing w:val="-6"/>
          <w:kern w:val="21"/>
          <w:szCs w:val="21"/>
        </w:rPr>
        <w:fldChar w:fldCharType="separate"/>
      </w:r>
      <w:r w:rsidRPr="00E92D14">
        <w:rPr>
          <w:rFonts w:hint="eastAsia"/>
          <w:szCs w:val="21"/>
        </w:rPr>
        <w:t>①</w:t>
      </w:r>
      <w:r w:rsidRPr="00E92D14">
        <w:rPr>
          <w:snapToGrid w:val="0"/>
          <w:spacing w:val="-6"/>
          <w:kern w:val="21"/>
          <w:szCs w:val="21"/>
        </w:rPr>
        <w:fldChar w:fldCharType="end"/>
      </w:r>
    </w:p>
    <w:p w14:paraId="4C1EA21A" w14:textId="77777777" w:rsidR="00AF0C5D" w:rsidRPr="00E92D14" w:rsidRDefault="00AF0C5D">
      <w:pPr>
        <w:ind w:firstLine="480"/>
        <w:sectPr w:rsidR="00AF0C5D" w:rsidRPr="00E92D14">
          <w:footerReference w:type="default" r:id="rId42"/>
          <w:pgSz w:w="16838" w:h="11906" w:orient="landscape"/>
          <w:pgMar w:top="1701" w:right="1531" w:bottom="1701" w:left="1531" w:header="851" w:footer="851" w:gutter="0"/>
          <w:cols w:space="720"/>
          <w:docGrid w:linePitch="312"/>
        </w:sectPr>
      </w:pPr>
    </w:p>
    <w:p w14:paraId="4E3DAFFD" w14:textId="77777777" w:rsidR="00AF0C5D" w:rsidRPr="00E92D14" w:rsidRDefault="00457551">
      <w:pPr>
        <w:ind w:firstLine="482"/>
        <w:rPr>
          <w:b/>
          <w:bCs/>
        </w:rPr>
      </w:pPr>
      <w:r w:rsidRPr="00E92D14">
        <w:rPr>
          <w:rFonts w:hint="eastAsia"/>
          <w:b/>
          <w:bCs/>
        </w:rPr>
        <w:lastRenderedPageBreak/>
        <w:t>附件：</w:t>
      </w:r>
    </w:p>
    <w:p w14:paraId="0E2B2111" w14:textId="77777777" w:rsidR="00AF0C5D" w:rsidRPr="00E92D14" w:rsidRDefault="00457551">
      <w:pPr>
        <w:widowControl/>
        <w:ind w:firstLine="480"/>
        <w:jc w:val="left"/>
        <w:rPr>
          <w:kern w:val="0"/>
        </w:rPr>
      </w:pPr>
      <w:r w:rsidRPr="00E92D14">
        <w:rPr>
          <w:kern w:val="0"/>
        </w:rPr>
        <w:t>附件</w:t>
      </w:r>
      <w:r w:rsidRPr="00E92D14">
        <w:rPr>
          <w:kern w:val="0"/>
        </w:rPr>
        <w:t>1</w:t>
      </w:r>
      <w:r w:rsidRPr="00E92D14">
        <w:rPr>
          <w:kern w:val="0"/>
        </w:rPr>
        <w:t>委托书</w:t>
      </w:r>
    </w:p>
    <w:p w14:paraId="27A02F77" w14:textId="77777777" w:rsidR="00AF0C5D" w:rsidRPr="00E92D14" w:rsidRDefault="00457551">
      <w:pPr>
        <w:widowControl/>
        <w:ind w:firstLine="480"/>
        <w:jc w:val="left"/>
        <w:rPr>
          <w:kern w:val="0"/>
        </w:rPr>
      </w:pPr>
      <w:r w:rsidRPr="00E92D14">
        <w:rPr>
          <w:kern w:val="0"/>
        </w:rPr>
        <w:t>附件</w:t>
      </w:r>
      <w:r w:rsidRPr="00E92D14">
        <w:rPr>
          <w:kern w:val="0"/>
        </w:rPr>
        <w:t>2</w:t>
      </w:r>
      <w:r w:rsidRPr="00E92D14">
        <w:rPr>
          <w:kern w:val="0"/>
        </w:rPr>
        <w:t>危废</w:t>
      </w:r>
      <w:r w:rsidRPr="00E92D14">
        <w:rPr>
          <w:rFonts w:hint="eastAsia"/>
          <w:kern w:val="0"/>
        </w:rPr>
        <w:t>承诺</w:t>
      </w:r>
    </w:p>
    <w:p w14:paraId="4749BB1A" w14:textId="77777777" w:rsidR="00AF0C5D" w:rsidRPr="00E92D14" w:rsidRDefault="00457551">
      <w:pPr>
        <w:widowControl/>
        <w:ind w:firstLine="480"/>
        <w:jc w:val="left"/>
        <w:rPr>
          <w:kern w:val="0"/>
        </w:rPr>
      </w:pPr>
      <w:r w:rsidRPr="00E92D14">
        <w:rPr>
          <w:kern w:val="0"/>
        </w:rPr>
        <w:t>附件</w:t>
      </w:r>
      <w:r w:rsidRPr="00E92D14">
        <w:rPr>
          <w:kern w:val="0"/>
        </w:rPr>
        <w:t>3</w:t>
      </w:r>
      <w:r w:rsidRPr="00E92D14">
        <w:rPr>
          <w:kern w:val="0"/>
        </w:rPr>
        <w:t>真实性承诺</w:t>
      </w:r>
    </w:p>
    <w:p w14:paraId="729BAA3C" w14:textId="0888379F" w:rsidR="00AF0C5D" w:rsidRDefault="00457551">
      <w:pPr>
        <w:widowControl/>
        <w:ind w:firstLine="480"/>
        <w:jc w:val="left"/>
        <w:rPr>
          <w:kern w:val="0"/>
        </w:rPr>
      </w:pPr>
      <w:r w:rsidRPr="00E92D14">
        <w:rPr>
          <w:kern w:val="0"/>
        </w:rPr>
        <w:t>附件</w:t>
      </w:r>
      <w:r w:rsidRPr="00E92D14">
        <w:rPr>
          <w:kern w:val="0"/>
        </w:rPr>
        <w:t>4</w:t>
      </w:r>
      <w:r w:rsidRPr="00E92D14">
        <w:rPr>
          <w:rFonts w:hint="eastAsia"/>
          <w:kern w:val="0"/>
        </w:rPr>
        <w:t>备案文件</w:t>
      </w:r>
    </w:p>
    <w:p w14:paraId="6CCA86F5" w14:textId="1A0A97A3" w:rsidR="000D5109" w:rsidRPr="000D5109" w:rsidRDefault="000D5109" w:rsidP="000D5109">
      <w:pPr>
        <w:pStyle w:val="a0"/>
        <w:ind w:firstLineChars="200" w:firstLine="480"/>
        <w:rPr>
          <w:sz w:val="24"/>
          <w:szCs w:val="24"/>
        </w:rPr>
      </w:pPr>
      <w:r w:rsidRPr="000D5109">
        <w:rPr>
          <w:rFonts w:hint="eastAsia"/>
          <w:sz w:val="24"/>
          <w:szCs w:val="24"/>
        </w:rPr>
        <w:t>附件</w:t>
      </w:r>
      <w:r w:rsidRPr="000D5109">
        <w:rPr>
          <w:rFonts w:hint="eastAsia"/>
          <w:sz w:val="24"/>
          <w:szCs w:val="24"/>
        </w:rPr>
        <w:t xml:space="preserve">5 </w:t>
      </w:r>
      <w:r w:rsidRPr="000D5109">
        <w:rPr>
          <w:rFonts w:hint="eastAsia"/>
          <w:sz w:val="24"/>
          <w:szCs w:val="24"/>
        </w:rPr>
        <w:t>固定污染源排污登记表</w:t>
      </w:r>
    </w:p>
    <w:p w14:paraId="58DEBF2C" w14:textId="1499516C" w:rsidR="00AF0C5D" w:rsidRPr="00E92D14" w:rsidRDefault="00457551">
      <w:pPr>
        <w:widowControl/>
        <w:ind w:firstLine="480"/>
        <w:jc w:val="left"/>
        <w:rPr>
          <w:kern w:val="0"/>
        </w:rPr>
      </w:pPr>
      <w:r w:rsidRPr="00E92D14">
        <w:rPr>
          <w:kern w:val="0"/>
        </w:rPr>
        <w:t>附件</w:t>
      </w:r>
      <w:r w:rsidR="000D5109">
        <w:rPr>
          <w:kern w:val="0"/>
        </w:rPr>
        <w:t>6</w:t>
      </w:r>
      <w:r w:rsidRPr="00E92D14">
        <w:rPr>
          <w:kern w:val="0"/>
        </w:rPr>
        <w:t>营业执照</w:t>
      </w:r>
    </w:p>
    <w:p w14:paraId="7458F317" w14:textId="2B724BE1" w:rsidR="00AF0C5D" w:rsidRDefault="00457551">
      <w:pPr>
        <w:widowControl/>
        <w:ind w:firstLine="480"/>
        <w:jc w:val="left"/>
        <w:rPr>
          <w:kern w:val="0"/>
        </w:rPr>
      </w:pPr>
      <w:r w:rsidRPr="00E92D14">
        <w:rPr>
          <w:kern w:val="0"/>
        </w:rPr>
        <w:t>附件</w:t>
      </w:r>
      <w:r w:rsidR="000D5109">
        <w:rPr>
          <w:kern w:val="0"/>
        </w:rPr>
        <w:t>7</w:t>
      </w:r>
      <w:r w:rsidRPr="00E92D14">
        <w:rPr>
          <w:rFonts w:hint="eastAsia"/>
          <w:kern w:val="0"/>
        </w:rPr>
        <w:t>租赁合同</w:t>
      </w:r>
    </w:p>
    <w:p w14:paraId="5AD5BCB8" w14:textId="6F96E227" w:rsidR="000D5109" w:rsidRPr="000D5109" w:rsidRDefault="000D5109" w:rsidP="000D5109">
      <w:pPr>
        <w:widowControl/>
        <w:ind w:firstLine="480"/>
        <w:jc w:val="left"/>
        <w:rPr>
          <w:kern w:val="0"/>
        </w:rPr>
      </w:pPr>
      <w:r w:rsidRPr="00E92D14">
        <w:rPr>
          <w:kern w:val="0"/>
        </w:rPr>
        <w:t>附件</w:t>
      </w:r>
      <w:r>
        <w:rPr>
          <w:kern w:val="0"/>
        </w:rPr>
        <w:t>8</w:t>
      </w:r>
      <w:r>
        <w:rPr>
          <w:rFonts w:hint="eastAsia"/>
          <w:kern w:val="0"/>
        </w:rPr>
        <w:t>土地证</w:t>
      </w:r>
    </w:p>
    <w:p w14:paraId="1372C014" w14:textId="71709CC4" w:rsidR="00AF0C5D" w:rsidRPr="00E92D14" w:rsidRDefault="00457551">
      <w:pPr>
        <w:widowControl/>
        <w:ind w:firstLine="480"/>
        <w:jc w:val="left"/>
        <w:rPr>
          <w:kern w:val="0"/>
        </w:rPr>
      </w:pPr>
      <w:r w:rsidRPr="00E92D14">
        <w:rPr>
          <w:kern w:val="0"/>
        </w:rPr>
        <w:t>附件</w:t>
      </w:r>
      <w:r w:rsidR="000D5109">
        <w:rPr>
          <w:kern w:val="0"/>
        </w:rPr>
        <w:t>9</w:t>
      </w:r>
      <w:r w:rsidRPr="00E92D14">
        <w:rPr>
          <w:rFonts w:hint="eastAsia"/>
          <w:kern w:val="0"/>
        </w:rPr>
        <w:t>底漆</w:t>
      </w:r>
      <w:r w:rsidRPr="00E92D14">
        <w:rPr>
          <w:rFonts w:hint="eastAsia"/>
          <w:kern w:val="0"/>
        </w:rPr>
        <w:t>MSDS</w:t>
      </w:r>
    </w:p>
    <w:p w14:paraId="343F8985" w14:textId="0C8DC5DF" w:rsidR="00AF0C5D" w:rsidRPr="00E92D14" w:rsidRDefault="00457551">
      <w:pPr>
        <w:widowControl/>
        <w:ind w:firstLine="480"/>
        <w:jc w:val="left"/>
        <w:rPr>
          <w:kern w:val="0"/>
        </w:rPr>
      </w:pPr>
      <w:r w:rsidRPr="00E92D14">
        <w:rPr>
          <w:rFonts w:hint="eastAsia"/>
          <w:kern w:val="0"/>
        </w:rPr>
        <w:t>附件</w:t>
      </w:r>
      <w:r w:rsidR="000D5109">
        <w:rPr>
          <w:kern w:val="0"/>
        </w:rPr>
        <w:t>10</w:t>
      </w:r>
      <w:r w:rsidRPr="00E92D14">
        <w:rPr>
          <w:rFonts w:hint="eastAsia"/>
          <w:kern w:val="0"/>
        </w:rPr>
        <w:t>底漆挥发份检测报告</w:t>
      </w:r>
    </w:p>
    <w:p w14:paraId="048B8D62" w14:textId="7EE3EE71" w:rsidR="00AF0C5D" w:rsidRPr="00E92D14" w:rsidRDefault="00457551">
      <w:pPr>
        <w:widowControl/>
        <w:ind w:firstLine="480"/>
        <w:jc w:val="left"/>
        <w:rPr>
          <w:kern w:val="0"/>
        </w:rPr>
      </w:pPr>
      <w:r w:rsidRPr="00E92D14">
        <w:rPr>
          <w:rFonts w:hint="eastAsia"/>
          <w:kern w:val="0"/>
        </w:rPr>
        <w:t>附件</w:t>
      </w:r>
      <w:r w:rsidR="000D5109">
        <w:rPr>
          <w:kern w:val="0"/>
        </w:rPr>
        <w:t>11</w:t>
      </w:r>
      <w:r w:rsidRPr="00E92D14">
        <w:rPr>
          <w:rFonts w:hint="eastAsia"/>
          <w:kern w:val="0"/>
        </w:rPr>
        <w:t>色漆</w:t>
      </w:r>
      <w:r w:rsidRPr="00E92D14">
        <w:rPr>
          <w:rFonts w:hint="eastAsia"/>
          <w:kern w:val="0"/>
        </w:rPr>
        <w:t>MSDS</w:t>
      </w:r>
    </w:p>
    <w:p w14:paraId="78BBA8D0" w14:textId="49057588" w:rsidR="00AF0C5D" w:rsidRPr="00E92D14" w:rsidRDefault="00457551">
      <w:pPr>
        <w:widowControl/>
        <w:ind w:firstLine="480"/>
        <w:jc w:val="left"/>
        <w:rPr>
          <w:kern w:val="0"/>
        </w:rPr>
      </w:pPr>
      <w:r w:rsidRPr="00E92D14">
        <w:rPr>
          <w:rFonts w:hint="eastAsia"/>
          <w:kern w:val="0"/>
        </w:rPr>
        <w:t>附件</w:t>
      </w:r>
      <w:r w:rsidR="000D5109">
        <w:rPr>
          <w:rFonts w:hint="eastAsia"/>
          <w:kern w:val="0"/>
        </w:rPr>
        <w:t>1</w:t>
      </w:r>
      <w:r w:rsidR="000D5109">
        <w:rPr>
          <w:kern w:val="0"/>
        </w:rPr>
        <w:t>2</w:t>
      </w:r>
      <w:r w:rsidRPr="00E92D14">
        <w:rPr>
          <w:rFonts w:hint="eastAsia"/>
          <w:kern w:val="0"/>
        </w:rPr>
        <w:t>色漆挥发份检测报告</w:t>
      </w:r>
    </w:p>
    <w:p w14:paraId="524826F4" w14:textId="32912DFF" w:rsidR="00AF0C5D" w:rsidRPr="00E92D14" w:rsidRDefault="00457551">
      <w:pPr>
        <w:widowControl/>
        <w:ind w:firstLine="480"/>
        <w:jc w:val="left"/>
        <w:rPr>
          <w:kern w:val="0"/>
        </w:rPr>
      </w:pPr>
      <w:r w:rsidRPr="00E92D14">
        <w:rPr>
          <w:rFonts w:hint="eastAsia"/>
          <w:kern w:val="0"/>
        </w:rPr>
        <w:t>附件</w:t>
      </w:r>
      <w:r w:rsidR="000D5109">
        <w:rPr>
          <w:rFonts w:hint="eastAsia"/>
          <w:kern w:val="0"/>
        </w:rPr>
        <w:t>1</w:t>
      </w:r>
      <w:r w:rsidR="000D5109">
        <w:rPr>
          <w:kern w:val="0"/>
        </w:rPr>
        <w:t>3</w:t>
      </w:r>
      <w:r w:rsidRPr="00E92D14">
        <w:rPr>
          <w:rFonts w:hint="eastAsia"/>
          <w:kern w:val="0"/>
        </w:rPr>
        <w:t>清漆</w:t>
      </w:r>
      <w:r w:rsidRPr="00E92D14">
        <w:rPr>
          <w:rFonts w:hint="eastAsia"/>
          <w:kern w:val="0"/>
        </w:rPr>
        <w:t>MSDS</w:t>
      </w:r>
    </w:p>
    <w:p w14:paraId="350B2DFE" w14:textId="1B0283A0" w:rsidR="00AF0C5D" w:rsidRPr="00E92D14" w:rsidRDefault="00457551">
      <w:pPr>
        <w:widowControl/>
        <w:ind w:firstLine="480"/>
        <w:jc w:val="left"/>
        <w:rPr>
          <w:kern w:val="0"/>
        </w:rPr>
      </w:pPr>
      <w:r w:rsidRPr="00E92D14">
        <w:rPr>
          <w:rFonts w:hint="eastAsia"/>
          <w:kern w:val="0"/>
        </w:rPr>
        <w:t>附近</w:t>
      </w:r>
      <w:r w:rsidR="000D5109">
        <w:rPr>
          <w:rFonts w:hint="eastAsia"/>
          <w:kern w:val="0"/>
        </w:rPr>
        <w:t>1</w:t>
      </w:r>
      <w:r w:rsidR="000D5109">
        <w:rPr>
          <w:kern w:val="0"/>
        </w:rPr>
        <w:t>4</w:t>
      </w:r>
      <w:r w:rsidRPr="00E92D14">
        <w:rPr>
          <w:rFonts w:hint="eastAsia"/>
          <w:kern w:val="0"/>
        </w:rPr>
        <w:t>清漆挥发份检测报告</w:t>
      </w:r>
    </w:p>
    <w:p w14:paraId="08F02A77" w14:textId="43A2C91E" w:rsidR="00AF0C5D" w:rsidRPr="00E92D14" w:rsidRDefault="00457551">
      <w:pPr>
        <w:widowControl/>
        <w:ind w:firstLine="480"/>
        <w:jc w:val="left"/>
        <w:rPr>
          <w:kern w:val="0"/>
        </w:rPr>
      </w:pPr>
      <w:r w:rsidRPr="00E92D14">
        <w:rPr>
          <w:rFonts w:hint="eastAsia"/>
          <w:kern w:val="0"/>
        </w:rPr>
        <w:t>附件</w:t>
      </w:r>
      <w:r w:rsidR="000D5109">
        <w:rPr>
          <w:rFonts w:hint="eastAsia"/>
          <w:kern w:val="0"/>
        </w:rPr>
        <w:t>1</w:t>
      </w:r>
      <w:r w:rsidR="000D5109">
        <w:rPr>
          <w:kern w:val="0"/>
        </w:rPr>
        <w:t>5</w:t>
      </w:r>
      <w:r w:rsidRPr="00E92D14">
        <w:rPr>
          <w:rFonts w:hint="eastAsia"/>
          <w:kern w:val="0"/>
        </w:rPr>
        <w:t>固化剂</w:t>
      </w:r>
      <w:r w:rsidRPr="00E92D14">
        <w:rPr>
          <w:rFonts w:hint="eastAsia"/>
          <w:kern w:val="0"/>
        </w:rPr>
        <w:t>MSDS</w:t>
      </w:r>
    </w:p>
    <w:p w14:paraId="0099CBC2" w14:textId="51D36BDD" w:rsidR="00AF0C5D" w:rsidRPr="00E92D14" w:rsidRDefault="00457551">
      <w:pPr>
        <w:ind w:firstLine="480"/>
        <w:jc w:val="left"/>
        <w:rPr>
          <w:kern w:val="0"/>
        </w:rPr>
      </w:pPr>
      <w:r w:rsidRPr="00E92D14">
        <w:rPr>
          <w:rFonts w:hint="eastAsia"/>
          <w:kern w:val="0"/>
        </w:rPr>
        <w:t>附件</w:t>
      </w:r>
      <w:r w:rsidRPr="00E92D14">
        <w:rPr>
          <w:rFonts w:hint="eastAsia"/>
          <w:kern w:val="0"/>
        </w:rPr>
        <w:t>1</w:t>
      </w:r>
      <w:r w:rsidR="000D5109">
        <w:rPr>
          <w:kern w:val="0"/>
        </w:rPr>
        <w:t>6</w:t>
      </w:r>
      <w:r w:rsidRPr="00E92D14">
        <w:rPr>
          <w:rFonts w:hint="eastAsia"/>
          <w:kern w:val="0"/>
        </w:rPr>
        <w:t>稀释剂</w:t>
      </w:r>
      <w:r w:rsidRPr="00E92D14">
        <w:rPr>
          <w:rFonts w:hint="eastAsia"/>
          <w:kern w:val="0"/>
        </w:rPr>
        <w:t>MSDS</w:t>
      </w:r>
    </w:p>
    <w:p w14:paraId="27212076" w14:textId="1AC8D6CF" w:rsidR="00AF0C5D" w:rsidRPr="00E92D14" w:rsidRDefault="00457551">
      <w:pPr>
        <w:ind w:firstLine="480"/>
        <w:jc w:val="left"/>
        <w:rPr>
          <w:kern w:val="0"/>
        </w:rPr>
      </w:pPr>
      <w:r w:rsidRPr="00E92D14">
        <w:rPr>
          <w:rFonts w:hint="eastAsia"/>
          <w:kern w:val="0"/>
        </w:rPr>
        <w:t>附件</w:t>
      </w:r>
      <w:r w:rsidR="000D5109">
        <w:rPr>
          <w:rFonts w:hint="eastAsia"/>
          <w:kern w:val="0"/>
        </w:rPr>
        <w:t>1</w:t>
      </w:r>
      <w:r w:rsidR="000D5109">
        <w:rPr>
          <w:kern w:val="0"/>
        </w:rPr>
        <w:t>7</w:t>
      </w:r>
      <w:r w:rsidRPr="00E92D14">
        <w:rPr>
          <w:rFonts w:hint="eastAsia"/>
          <w:kern w:val="0"/>
        </w:rPr>
        <w:t>公示证明</w:t>
      </w:r>
    </w:p>
    <w:p w14:paraId="3CE7077A" w14:textId="77777777" w:rsidR="00AF0C5D" w:rsidRPr="00E92D14" w:rsidRDefault="00AF0C5D">
      <w:pPr>
        <w:pStyle w:val="a0"/>
        <w:ind w:firstLine="200"/>
      </w:pPr>
    </w:p>
    <w:p w14:paraId="0616A2C9" w14:textId="77777777" w:rsidR="00AF0C5D" w:rsidRPr="00E92D14" w:rsidRDefault="00AF0C5D">
      <w:pPr>
        <w:pStyle w:val="a0"/>
        <w:ind w:firstLine="200"/>
      </w:pPr>
    </w:p>
    <w:p w14:paraId="2D6FB184" w14:textId="77777777" w:rsidR="00AF0C5D" w:rsidRPr="00E92D14" w:rsidRDefault="00457551">
      <w:pPr>
        <w:ind w:firstLine="482"/>
        <w:rPr>
          <w:b/>
          <w:bCs/>
        </w:rPr>
      </w:pPr>
      <w:r w:rsidRPr="00E92D14">
        <w:rPr>
          <w:rFonts w:hint="eastAsia"/>
          <w:b/>
          <w:bCs/>
        </w:rPr>
        <w:t>附图：</w:t>
      </w:r>
    </w:p>
    <w:p w14:paraId="7F0B7642" w14:textId="77777777" w:rsidR="00AF0C5D" w:rsidRPr="00E92D14" w:rsidRDefault="00457551">
      <w:pPr>
        <w:ind w:firstLine="480"/>
      </w:pPr>
      <w:r w:rsidRPr="00E92D14">
        <w:rPr>
          <w:rFonts w:hint="eastAsia"/>
        </w:rPr>
        <w:t>附图</w:t>
      </w:r>
      <w:r w:rsidRPr="00E92D14">
        <w:rPr>
          <w:rFonts w:hint="eastAsia"/>
        </w:rPr>
        <w:t>1</w:t>
      </w:r>
      <w:r w:rsidRPr="00E92D14">
        <w:rPr>
          <w:rFonts w:hint="eastAsia"/>
        </w:rPr>
        <w:t>项目地理位置图</w:t>
      </w:r>
    </w:p>
    <w:p w14:paraId="04EB2AE8" w14:textId="77777777" w:rsidR="000D5109" w:rsidRDefault="000D5109">
      <w:pPr>
        <w:ind w:firstLine="480"/>
      </w:pPr>
      <w:r w:rsidRPr="000D5109">
        <w:rPr>
          <w:rFonts w:hint="eastAsia"/>
        </w:rPr>
        <w:t>附图</w:t>
      </w:r>
      <w:r w:rsidRPr="000D5109">
        <w:rPr>
          <w:rFonts w:hint="eastAsia"/>
        </w:rPr>
        <w:t xml:space="preserve">2 </w:t>
      </w:r>
      <w:r w:rsidRPr="000D5109">
        <w:rPr>
          <w:rFonts w:hint="eastAsia"/>
        </w:rPr>
        <w:t>项目周边关系图</w:t>
      </w:r>
    </w:p>
    <w:p w14:paraId="1A5F992F" w14:textId="2E4A434A" w:rsidR="00AF0C5D" w:rsidRDefault="00457551">
      <w:pPr>
        <w:ind w:firstLine="480"/>
      </w:pPr>
      <w:r w:rsidRPr="00E92D14">
        <w:rPr>
          <w:rFonts w:hint="eastAsia"/>
        </w:rPr>
        <w:t>附图</w:t>
      </w:r>
      <w:r w:rsidRPr="00E92D14">
        <w:rPr>
          <w:rFonts w:hint="eastAsia"/>
        </w:rPr>
        <w:t>3</w:t>
      </w:r>
      <w:r w:rsidRPr="00E92D14">
        <w:rPr>
          <w:rFonts w:hint="eastAsia"/>
        </w:rPr>
        <w:t>项目平面布置图</w:t>
      </w:r>
    </w:p>
    <w:p w14:paraId="720435F6" w14:textId="32F0B124" w:rsidR="000D5109" w:rsidRDefault="000D5109" w:rsidP="000D5109">
      <w:pPr>
        <w:pStyle w:val="a0"/>
        <w:ind w:firstLineChars="200" w:firstLine="480"/>
        <w:rPr>
          <w:kern w:val="2"/>
          <w:sz w:val="24"/>
          <w:szCs w:val="24"/>
        </w:rPr>
      </w:pPr>
      <w:r w:rsidRPr="000D5109">
        <w:rPr>
          <w:rFonts w:hint="eastAsia"/>
          <w:kern w:val="2"/>
          <w:sz w:val="24"/>
          <w:szCs w:val="24"/>
        </w:rPr>
        <w:t>附图</w:t>
      </w:r>
      <w:r w:rsidRPr="000D5109">
        <w:rPr>
          <w:rFonts w:hint="eastAsia"/>
          <w:kern w:val="2"/>
          <w:sz w:val="24"/>
          <w:szCs w:val="24"/>
        </w:rPr>
        <w:t xml:space="preserve">4 </w:t>
      </w:r>
      <w:r>
        <w:rPr>
          <w:rFonts w:hint="eastAsia"/>
          <w:kern w:val="2"/>
          <w:sz w:val="24"/>
          <w:szCs w:val="24"/>
        </w:rPr>
        <w:t>各车间平面图</w:t>
      </w:r>
    </w:p>
    <w:p w14:paraId="56C87F54" w14:textId="6AFCFF84" w:rsidR="000D5109" w:rsidRDefault="000D5109" w:rsidP="000D5109">
      <w:pPr>
        <w:pStyle w:val="a0"/>
        <w:ind w:firstLineChars="200" w:firstLine="480"/>
        <w:rPr>
          <w:kern w:val="2"/>
          <w:sz w:val="24"/>
          <w:szCs w:val="24"/>
        </w:rPr>
      </w:pPr>
      <w:r w:rsidRPr="000D5109">
        <w:rPr>
          <w:rFonts w:hint="eastAsia"/>
          <w:kern w:val="2"/>
          <w:sz w:val="24"/>
          <w:szCs w:val="24"/>
        </w:rPr>
        <w:t>附图</w:t>
      </w:r>
      <w:r w:rsidRPr="000D5109">
        <w:rPr>
          <w:rFonts w:hint="eastAsia"/>
          <w:kern w:val="2"/>
          <w:sz w:val="24"/>
          <w:szCs w:val="24"/>
        </w:rPr>
        <w:t xml:space="preserve">5 </w:t>
      </w:r>
      <w:r w:rsidRPr="000D5109">
        <w:rPr>
          <w:rFonts w:hint="eastAsia"/>
          <w:kern w:val="2"/>
          <w:sz w:val="24"/>
          <w:szCs w:val="24"/>
        </w:rPr>
        <w:t>芜湖高新区西湾园区控制性详细规划图</w:t>
      </w:r>
    </w:p>
    <w:p w14:paraId="06E36265" w14:textId="3FDBA22A" w:rsidR="000D5109" w:rsidRDefault="000D5109" w:rsidP="000D5109">
      <w:pPr>
        <w:pStyle w:val="a0"/>
        <w:ind w:firstLineChars="200" w:firstLine="480"/>
        <w:rPr>
          <w:kern w:val="2"/>
          <w:sz w:val="24"/>
          <w:szCs w:val="24"/>
        </w:rPr>
      </w:pPr>
      <w:r w:rsidRPr="000D5109">
        <w:rPr>
          <w:rFonts w:hint="eastAsia"/>
          <w:kern w:val="2"/>
          <w:sz w:val="24"/>
          <w:szCs w:val="24"/>
        </w:rPr>
        <w:t>附图</w:t>
      </w:r>
      <w:r w:rsidRPr="000D5109">
        <w:rPr>
          <w:rFonts w:hint="eastAsia"/>
          <w:kern w:val="2"/>
          <w:sz w:val="24"/>
          <w:szCs w:val="24"/>
        </w:rPr>
        <w:t xml:space="preserve">6 </w:t>
      </w:r>
      <w:r>
        <w:rPr>
          <w:rFonts w:hint="eastAsia"/>
          <w:kern w:val="2"/>
          <w:sz w:val="24"/>
          <w:szCs w:val="24"/>
        </w:rPr>
        <w:t>项目环境保护目标分布图</w:t>
      </w:r>
    </w:p>
    <w:p w14:paraId="67E90A7C" w14:textId="2A003A15" w:rsidR="000D5109" w:rsidRDefault="000D5109" w:rsidP="000D5109">
      <w:pPr>
        <w:pStyle w:val="a0"/>
        <w:ind w:firstLineChars="200" w:firstLine="480"/>
        <w:rPr>
          <w:kern w:val="2"/>
          <w:sz w:val="24"/>
          <w:szCs w:val="24"/>
        </w:rPr>
      </w:pPr>
      <w:r w:rsidRPr="000D5109">
        <w:rPr>
          <w:rFonts w:hint="eastAsia"/>
          <w:kern w:val="2"/>
          <w:sz w:val="24"/>
          <w:szCs w:val="24"/>
        </w:rPr>
        <w:t>附图</w:t>
      </w:r>
      <w:r w:rsidRPr="000D5109">
        <w:rPr>
          <w:rFonts w:hint="eastAsia"/>
          <w:kern w:val="2"/>
          <w:sz w:val="24"/>
          <w:szCs w:val="24"/>
        </w:rPr>
        <w:t xml:space="preserve">7  </w:t>
      </w:r>
      <w:r w:rsidRPr="000D5109">
        <w:rPr>
          <w:rFonts w:hint="eastAsia"/>
          <w:kern w:val="2"/>
          <w:sz w:val="24"/>
          <w:szCs w:val="24"/>
        </w:rPr>
        <w:t>芜湖市生态保护红线区域分布图</w:t>
      </w:r>
    </w:p>
    <w:p w14:paraId="65C10999" w14:textId="54336DA7" w:rsidR="000D5109" w:rsidRPr="000D5109" w:rsidRDefault="000D5109" w:rsidP="000D5109">
      <w:pPr>
        <w:pStyle w:val="a0"/>
        <w:ind w:firstLineChars="200" w:firstLine="480"/>
        <w:rPr>
          <w:kern w:val="2"/>
          <w:sz w:val="24"/>
          <w:szCs w:val="24"/>
        </w:rPr>
      </w:pPr>
      <w:r w:rsidRPr="000D5109">
        <w:rPr>
          <w:rFonts w:hint="eastAsia"/>
          <w:kern w:val="2"/>
          <w:sz w:val="24"/>
          <w:szCs w:val="24"/>
        </w:rPr>
        <w:t>附图</w:t>
      </w:r>
      <w:r w:rsidRPr="000D5109">
        <w:rPr>
          <w:rFonts w:hint="eastAsia"/>
          <w:kern w:val="2"/>
          <w:sz w:val="24"/>
          <w:szCs w:val="24"/>
        </w:rPr>
        <w:t xml:space="preserve">8 </w:t>
      </w:r>
      <w:r w:rsidRPr="000D5109">
        <w:rPr>
          <w:rFonts w:hint="eastAsia"/>
          <w:kern w:val="2"/>
          <w:sz w:val="24"/>
          <w:szCs w:val="24"/>
        </w:rPr>
        <w:t>三区三线图</w:t>
      </w:r>
    </w:p>
    <w:sectPr w:rsidR="000D5109" w:rsidRPr="000D5109" w:rsidSect="001859F8">
      <w:footerReference w:type="default" r:id="rId43"/>
      <w:pgSz w:w="11906" w:h="16838"/>
      <w:pgMar w:top="1701" w:right="1531" w:bottom="1701" w:left="1531" w:header="851" w:footer="851"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034401" w14:textId="77777777" w:rsidR="00032634" w:rsidRDefault="00032634">
      <w:pPr>
        <w:spacing w:line="240" w:lineRule="auto"/>
        <w:ind w:firstLine="480"/>
      </w:pPr>
      <w:r>
        <w:separator/>
      </w:r>
    </w:p>
  </w:endnote>
  <w:endnote w:type="continuationSeparator" w:id="0">
    <w:p w14:paraId="7BBA95C5" w14:textId="77777777" w:rsidR="00032634" w:rsidRDefault="0003263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TimesNewRomanPSMT">
    <w:altName w:val="SJQY"/>
    <w:charset w:val="86"/>
    <w:family w:val="auto"/>
    <w:pitch w:val="default"/>
    <w:sig w:usb0="00000000" w:usb1="00000000" w:usb2="00000000" w:usb3="00000000" w:csb0="00040000" w:csb1="00000000"/>
  </w:font>
  <w:font w:name="ﾋﾎﾌ・">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1511A7" w14:textId="77777777" w:rsidR="00032634" w:rsidRDefault="00032634">
    <w:pPr>
      <w:pStyle w:val="af1"/>
      <w:framePr w:wrap="around" w:vAnchor="text" w:hAnchor="margin" w:xAlign="center" w:y="1"/>
      <w:ind w:firstLine="360"/>
      <w:rPr>
        <w:rStyle w:val="afc"/>
      </w:rPr>
    </w:pPr>
    <w:r>
      <w:fldChar w:fldCharType="begin"/>
    </w:r>
    <w:r>
      <w:rPr>
        <w:rStyle w:val="afc"/>
      </w:rPr>
      <w:instrText xml:space="preserve">PAGE  </w:instrText>
    </w:r>
    <w:r>
      <w:fldChar w:fldCharType="end"/>
    </w:r>
  </w:p>
  <w:p w14:paraId="3F530531" w14:textId="77777777" w:rsidR="00032634" w:rsidRDefault="00032634">
    <w:pPr>
      <w:pStyle w:val="af1"/>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793815" w14:textId="77777777" w:rsidR="00032634" w:rsidRDefault="00032634">
    <w:pPr>
      <w:pStyle w:val="af1"/>
      <w:ind w:right="360"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0C4947" w14:textId="77777777" w:rsidR="00032634" w:rsidRDefault="00032634">
    <w:pPr>
      <w:pStyle w:val="af1"/>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A93F54" w14:textId="77777777" w:rsidR="00032634" w:rsidRDefault="00032634">
    <w:pPr>
      <w:pStyle w:val="af1"/>
      <w:ind w:right="360" w:firstLine="360"/>
    </w:pPr>
    <w:r>
      <w:rPr>
        <w:noProof/>
      </w:rPr>
      <mc:AlternateContent>
        <mc:Choice Requires="wps">
          <w:drawing>
            <wp:anchor distT="0" distB="0" distL="114300" distR="114300" simplePos="0" relativeHeight="251656192" behindDoc="0" locked="0" layoutInCell="1" allowOverlap="1" wp14:anchorId="132F15B2" wp14:editId="105FFD9F">
              <wp:simplePos x="0" y="0"/>
              <wp:positionH relativeFrom="margin">
                <wp:align>center</wp:align>
              </wp:positionH>
              <wp:positionV relativeFrom="paragraph">
                <wp:posOffset>0</wp:posOffset>
              </wp:positionV>
              <wp:extent cx="1828800" cy="1828800"/>
              <wp:effectExtent l="0" t="0" r="0" b="0"/>
              <wp:wrapNone/>
              <wp:docPr id="49"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E9AA7C6" w14:textId="0F9BD1E3" w:rsidR="00032634" w:rsidRDefault="00032634">
                          <w:pPr>
                            <w:pStyle w:val="af1"/>
                            <w:ind w:firstLine="360"/>
                          </w:pPr>
                          <w:r>
                            <w:rPr>
                              <w:rFonts w:hint="eastAsia"/>
                            </w:rPr>
                            <w:fldChar w:fldCharType="begin"/>
                          </w:r>
                          <w:r>
                            <w:rPr>
                              <w:rFonts w:hint="eastAsia"/>
                            </w:rPr>
                            <w:instrText xml:space="preserve"> PAGE  \* MERGEFORMAT </w:instrText>
                          </w:r>
                          <w:r>
                            <w:rPr>
                              <w:rFonts w:hint="eastAsia"/>
                            </w:rPr>
                            <w:fldChar w:fldCharType="separate"/>
                          </w:r>
                          <w:r w:rsidR="00C911D5">
                            <w:rPr>
                              <w:noProof/>
                            </w:rPr>
                            <w:t>60</w:t>
                          </w:r>
                          <w:r>
                            <w:rPr>
                              <w:rFonts w:hint="eastAsia"/>
                            </w:rPr>
                            <w:fldChar w:fldCharType="end"/>
                          </w:r>
                        </w:p>
                      </w:txbxContent>
                    </wps:txbx>
                    <wps:bodyPr vert="horz" wrap="none" lIns="0" tIns="0" rIns="0" bIns="0" anchor="t">
                      <a:spAutoFit/>
                    </wps:bodyPr>
                  </wps:wsp>
                </a:graphicData>
              </a:graphic>
            </wp:anchor>
          </w:drawing>
        </mc:Choice>
        <mc:Fallback>
          <w:pict>
            <v:shapetype w14:anchorId="132F15B2" id="_x0000_t202" coordsize="21600,21600" o:spt="202" path="m,l,21600r21600,l21600,xe">
              <v:stroke joinstyle="miter"/>
              <v:path gradientshapeok="t" o:connecttype="rect"/>
            </v:shapetype>
            <v:shape id="_x0000_s1027" type="#_x0000_t202" style="position:absolute;left:0;text-align:left;margin-left:0;margin-top:0;width:2in;height:2in;z-index:2516561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W51xQEAAGADAAAOAAAAZHJzL2Uyb0RvYy54bWysU8Fu1DAQvSP1Hyzf2aQRRdtovRWoaoWE&#10;AKn0A7yOvbFkeyzb3WT5APgDTly48137HYydzbZqb4iLM/bMvHlvZrK6Gq0hOxmiBsfo+aKmRDoB&#10;nXZbRu+/3rxeUhITdx034CSjexnp1frs1WrwrWygB9PJQBDExXbwjPYp+baqouil5XEBXjp0KgiW&#10;J7yGbdUFPiC6NVVT12+rAULnAwgZI75eT066LvhKSZE+KxVlIoZR5JbKGcq5yWe1XvF2G7jvtTjS&#10;4P/AwnLtsOgJ6ponTh6CfgFltQgQQaWFAFuBUlrIogHVnNfP1Nz13MuiBZsT/alN8f/Bik+7L4Ho&#10;jtE3l5Q4bnFGh58/Dr/+HH5/J03uz+Bji2F3HgPT+B5GnPP8HvExyx5VsPmLggj6sdP7U3flmIjI&#10;SctmuazRJdA3XxC/ekz3IaZbCZZkg9GA4ytd5buPMU2hc0iu5uBGG1NGaBwZGL28aC5KwsmD4MZh&#10;jSxiIputNG7Go7INdHsUhiuMBXsI3ygZcB0YdbivlJgPDrudN2c2wmxsZoM7gYmMTlyjf/eQkFjh&#10;m4tNFY4ccIxF8XHl8p48vZeoxx9j/R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Y21udcUBAABgAwAADgAAAAAAAAAAAAAAAAAuAgAA&#10;ZHJzL2Uyb0RvYy54bWxQSwECLQAUAAYACAAAACEADErw7tYAAAAFAQAADwAAAAAAAAAAAAAAAAAf&#10;BAAAZHJzL2Rvd25yZXYueG1sUEsFBgAAAAAEAAQA8wAAACIFAAAAAA==&#10;" filled="f" stroked="f">
              <v:textbox style="mso-fit-shape-to-text:t" inset="0,0,0,0">
                <w:txbxContent>
                  <w:p w14:paraId="2E9AA7C6" w14:textId="0F9BD1E3" w:rsidR="00032634" w:rsidRDefault="00032634">
                    <w:pPr>
                      <w:pStyle w:val="af1"/>
                      <w:ind w:firstLine="360"/>
                    </w:pPr>
                    <w:r>
                      <w:rPr>
                        <w:rFonts w:hint="eastAsia"/>
                      </w:rPr>
                      <w:fldChar w:fldCharType="begin"/>
                    </w:r>
                    <w:r>
                      <w:rPr>
                        <w:rFonts w:hint="eastAsia"/>
                      </w:rPr>
                      <w:instrText xml:space="preserve"> PAGE  \* MERGEFORMAT </w:instrText>
                    </w:r>
                    <w:r>
                      <w:rPr>
                        <w:rFonts w:hint="eastAsia"/>
                      </w:rPr>
                      <w:fldChar w:fldCharType="separate"/>
                    </w:r>
                    <w:r w:rsidR="00C911D5">
                      <w:rPr>
                        <w:noProof/>
                      </w:rPr>
                      <w:t>60</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32D4B1" w14:textId="77777777" w:rsidR="00032634" w:rsidRDefault="00032634">
    <w:pPr>
      <w:pStyle w:val="af1"/>
      <w:ind w:right="360" w:firstLine="360"/>
    </w:pPr>
    <w:r>
      <w:rPr>
        <w:noProof/>
      </w:rPr>
      <mc:AlternateContent>
        <mc:Choice Requires="wps">
          <w:drawing>
            <wp:anchor distT="0" distB="0" distL="114300" distR="114300" simplePos="0" relativeHeight="251658240" behindDoc="0" locked="0" layoutInCell="1" allowOverlap="1" wp14:anchorId="4D9179D4" wp14:editId="60FB9547">
              <wp:simplePos x="0" y="0"/>
              <wp:positionH relativeFrom="margin">
                <wp:align>center</wp:align>
              </wp:positionH>
              <wp:positionV relativeFrom="paragraph">
                <wp:posOffset>0</wp:posOffset>
              </wp:positionV>
              <wp:extent cx="1828800" cy="1828800"/>
              <wp:effectExtent l="0" t="0" r="0" b="0"/>
              <wp:wrapNone/>
              <wp:docPr id="50"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6C52ABB" w14:textId="595F43B4" w:rsidR="00032634" w:rsidRDefault="00032634">
                          <w:pPr>
                            <w:pStyle w:val="af1"/>
                            <w:ind w:firstLine="360"/>
                          </w:pPr>
                          <w:r>
                            <w:rPr>
                              <w:rFonts w:hint="eastAsia"/>
                            </w:rPr>
                            <w:fldChar w:fldCharType="begin"/>
                          </w:r>
                          <w:r>
                            <w:rPr>
                              <w:rFonts w:hint="eastAsia"/>
                            </w:rPr>
                            <w:instrText xml:space="preserve"> PAGE  \* MERGEFORMAT </w:instrText>
                          </w:r>
                          <w:r>
                            <w:rPr>
                              <w:rFonts w:hint="eastAsia"/>
                            </w:rPr>
                            <w:fldChar w:fldCharType="separate"/>
                          </w:r>
                          <w:r w:rsidR="00C911D5">
                            <w:rPr>
                              <w:noProof/>
                            </w:rPr>
                            <w:t>88</w:t>
                          </w:r>
                          <w:r>
                            <w:rPr>
                              <w:rFonts w:hint="eastAsia"/>
                            </w:rPr>
                            <w:fldChar w:fldCharType="end"/>
                          </w:r>
                        </w:p>
                      </w:txbxContent>
                    </wps:txbx>
                    <wps:bodyPr vert="horz" wrap="none" lIns="0" tIns="0" rIns="0" bIns="0" anchor="t">
                      <a:spAutoFit/>
                    </wps:bodyPr>
                  </wps:wsp>
                </a:graphicData>
              </a:graphic>
            </wp:anchor>
          </w:drawing>
        </mc:Choice>
        <mc:Fallback>
          <w:pict>
            <v:shapetype w14:anchorId="4D9179D4" id="_x0000_t202" coordsize="21600,21600" o:spt="202" path="m,l,21600r21600,l21600,xe">
              <v:stroke joinstyle="miter"/>
              <v:path gradientshapeok="t" o:connecttype="rect"/>
            </v:shapetype>
            <v:shape id="文本框 3" o:spid="_x0000_s1028"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ThyxgEAAGcDAAAOAAAAZHJzL2Uyb0RvYy54bWysU8GO0zAQvSPtP1i+b5MtKipR3RVotQgJ&#10;AdLufoDr2I0l22PZ3iblA+APOHHhznf1O3bsNFkEN8TFGXtm3rw3M9lcD9aQgwxRg2P0alFTIp2A&#10;Vrs9ow/3t5drSmLiruUGnGT0KCO93l682PS+kUvowLQyEARxsek9o11KvqmqKDppeVyAlw6dCoLl&#10;Ca9hX7WB94huTbWs61dVD6H1AYSMEV9vRifdFnylpEiflIoyEcMockvlDOXc5bPabnizD9x3Wpxp&#10;8H9gYbl2WHSGuuGJk8eg/4KyWgSIoNJCgK1AKS1k0YBqruo/1Nx13MuiBZsT/dym+P9gxcfD50B0&#10;y+gK2+O4xRmdvn87/fh1+vmVvMz96X1sMOzOY2Aa3sKAc57eIz5m2YMKNn9REEE/Qh3n7sohEZGT&#10;1sv1ukaXQN90QfzqOd2HmN5JsCQbjAYcX+kqP3yIaQydQnI1B7famDJC40jP6OvVclUSZg+CG4c1&#10;soiRbLbSsBuK6FnIDtoj6sNNxrodhC+U9LgVjDpcW0rMe4dNzws0GWEydpPBncBERkfK0b95TMiv&#10;0M41xwpnKjjNIvy8eXldfr+XqOf/Y/sEAAD//wMAUEsDBBQABgAIAAAAIQAMSvDu1gAAAAUBAAAP&#10;AAAAZHJzL2Rvd25yZXYueG1sTI9Ba8MwDIXvg/4Ho8Juq9MetpDFKaXQS2/rxmA3N1bjMFsOtpsm&#10;/37aGGwXoccTT9+rt5N3YsSY+kAK1qsCBFIbTE+dgrfXw0MJImVNRrtAqGDGBNtmcVfryoQbveB4&#10;yp3gEEqVVmBzHiopU2vR67QKAxJ7lxC9zixjJ03UNw73Tm6K4lF63RN/sHrAvcX283T1Cp6m94BD&#10;wj1+XMY22n4u3XFW6n457Z5BZJzy3zF84zM6NMx0DlcySTgFXCT/TPY2Zcny/LvIppb/6ZsvAAAA&#10;//8DAFBLAQItABQABgAIAAAAIQC2gziS/gAAAOEBAAATAAAAAAAAAAAAAAAAAAAAAABbQ29udGVu&#10;dF9UeXBlc10ueG1sUEsBAi0AFAAGAAgAAAAhADj9If/WAAAAlAEAAAsAAAAAAAAAAAAAAAAALwEA&#10;AF9yZWxzLy5yZWxzUEsBAi0AFAAGAAgAAAAhAA05OHLGAQAAZwMAAA4AAAAAAAAAAAAAAAAALgIA&#10;AGRycy9lMm9Eb2MueG1sUEsBAi0AFAAGAAgAAAAhAAxK8O7WAAAABQEAAA8AAAAAAAAAAAAAAAAA&#10;IAQAAGRycy9kb3ducmV2LnhtbFBLBQYAAAAABAAEAPMAAAAjBQAAAAA=&#10;" filled="f" stroked="f">
              <v:textbox style="mso-fit-shape-to-text:t" inset="0,0,0,0">
                <w:txbxContent>
                  <w:p w14:paraId="26C52ABB" w14:textId="595F43B4" w:rsidR="00032634" w:rsidRDefault="00032634">
                    <w:pPr>
                      <w:pStyle w:val="af1"/>
                      <w:ind w:firstLine="360"/>
                    </w:pPr>
                    <w:r>
                      <w:rPr>
                        <w:rFonts w:hint="eastAsia"/>
                      </w:rPr>
                      <w:fldChar w:fldCharType="begin"/>
                    </w:r>
                    <w:r>
                      <w:rPr>
                        <w:rFonts w:hint="eastAsia"/>
                      </w:rPr>
                      <w:instrText xml:space="preserve"> PAGE  \* MERGEFORMAT </w:instrText>
                    </w:r>
                    <w:r>
                      <w:rPr>
                        <w:rFonts w:hint="eastAsia"/>
                      </w:rPr>
                      <w:fldChar w:fldCharType="separate"/>
                    </w:r>
                    <w:r w:rsidR="00C911D5">
                      <w:rPr>
                        <w:noProof/>
                      </w:rPr>
                      <w:t>88</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745D1D" w14:textId="77777777" w:rsidR="00032634" w:rsidRDefault="00032634">
    <w:pPr>
      <w:pStyle w:val="af1"/>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2BB74D" w14:textId="77777777" w:rsidR="00032634" w:rsidRDefault="00032634">
      <w:pPr>
        <w:ind w:firstLine="480"/>
      </w:pPr>
      <w:r>
        <w:separator/>
      </w:r>
    </w:p>
  </w:footnote>
  <w:footnote w:type="continuationSeparator" w:id="0">
    <w:p w14:paraId="0EC10172" w14:textId="77777777" w:rsidR="00032634" w:rsidRDefault="00032634">
      <w:pPr>
        <w:ind w:firstLine="48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5FF70" w14:textId="77777777" w:rsidR="00032634" w:rsidRDefault="00032634">
    <w:pPr>
      <w:pStyle w:val="af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388662" w14:textId="77777777" w:rsidR="00032634" w:rsidRDefault="00032634">
    <w:pPr>
      <w:pStyle w:val="af3"/>
      <w:pBdr>
        <w:bottom w:val="none" w:sz="0" w:space="1"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A019C" w14:textId="77777777" w:rsidR="00032634" w:rsidRDefault="00032634">
    <w:pPr>
      <w:pStyle w:val="af3"/>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2A2501"/>
    <w:multiLevelType w:val="singleLevel"/>
    <w:tmpl w:val="182A2501"/>
    <w:lvl w:ilvl="0">
      <w:start w:val="4"/>
      <w:numFmt w:val="decimal"/>
      <w:suff w:val="nothing"/>
      <w:lvlText w:val="（%1）"/>
      <w:lvlJc w:val="left"/>
    </w:lvl>
  </w:abstractNum>
  <w:abstractNum w:abstractNumId="1" w15:restartNumberingAfterBreak="0">
    <w:nsid w:val="3F6C4968"/>
    <w:multiLevelType w:val="hybridMultilevel"/>
    <w:tmpl w:val="728254D2"/>
    <w:lvl w:ilvl="0" w:tplc="DB167F56">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60277FDA"/>
    <w:multiLevelType w:val="hybridMultilevel"/>
    <w:tmpl w:val="1B9ED34A"/>
    <w:lvl w:ilvl="0" w:tplc="D33AFF56">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 w15:restartNumberingAfterBreak="0">
    <w:nsid w:val="625F107A"/>
    <w:multiLevelType w:val="hybridMultilevel"/>
    <w:tmpl w:val="728254D2"/>
    <w:lvl w:ilvl="0" w:tplc="DB167F56">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bordersDoNotSurroundHeader/>
  <w:bordersDoNotSurroundFooter/>
  <w:hideSpellingErrors/>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ValidateAgainstSchema/>
  <w:doNotDemarcateInvalidXml/>
  <w:hdrShapeDefaults>
    <o:shapedefaults v:ext="edit" spidmax="819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iMzEwZmMxNjE1ZTBhYWQ1YjhlZWMzZGM1MGYxZGQifQ=="/>
  </w:docVars>
  <w:rsids>
    <w:rsidRoot w:val="00172A27"/>
    <w:rsid w:val="000060B3"/>
    <w:rsid w:val="000277D2"/>
    <w:rsid w:val="00032634"/>
    <w:rsid w:val="000401CA"/>
    <w:rsid w:val="0004364B"/>
    <w:rsid w:val="000464D8"/>
    <w:rsid w:val="00061B1F"/>
    <w:rsid w:val="00063B40"/>
    <w:rsid w:val="0006413E"/>
    <w:rsid w:val="000733C4"/>
    <w:rsid w:val="00073D32"/>
    <w:rsid w:val="00074783"/>
    <w:rsid w:val="00077E0B"/>
    <w:rsid w:val="0008070B"/>
    <w:rsid w:val="000810AC"/>
    <w:rsid w:val="00081A02"/>
    <w:rsid w:val="00082231"/>
    <w:rsid w:val="00091EC7"/>
    <w:rsid w:val="00092D38"/>
    <w:rsid w:val="0009377B"/>
    <w:rsid w:val="000A20C9"/>
    <w:rsid w:val="000A7616"/>
    <w:rsid w:val="000B058F"/>
    <w:rsid w:val="000B4467"/>
    <w:rsid w:val="000B4DB9"/>
    <w:rsid w:val="000C09AC"/>
    <w:rsid w:val="000C767F"/>
    <w:rsid w:val="000C7B1B"/>
    <w:rsid w:val="000D5109"/>
    <w:rsid w:val="000D5A44"/>
    <w:rsid w:val="000E3ED2"/>
    <w:rsid w:val="000E4239"/>
    <w:rsid w:val="00104399"/>
    <w:rsid w:val="00104CC9"/>
    <w:rsid w:val="00131A1F"/>
    <w:rsid w:val="00131F42"/>
    <w:rsid w:val="001357F1"/>
    <w:rsid w:val="00140FA8"/>
    <w:rsid w:val="00142FEB"/>
    <w:rsid w:val="00143A2D"/>
    <w:rsid w:val="00145A41"/>
    <w:rsid w:val="001507EA"/>
    <w:rsid w:val="00151675"/>
    <w:rsid w:val="00157435"/>
    <w:rsid w:val="00161DC0"/>
    <w:rsid w:val="00171924"/>
    <w:rsid w:val="001725E0"/>
    <w:rsid w:val="00172A27"/>
    <w:rsid w:val="0017504D"/>
    <w:rsid w:val="0017671A"/>
    <w:rsid w:val="00177422"/>
    <w:rsid w:val="00184590"/>
    <w:rsid w:val="001859F8"/>
    <w:rsid w:val="001870D1"/>
    <w:rsid w:val="0018781E"/>
    <w:rsid w:val="0019262D"/>
    <w:rsid w:val="001A1B35"/>
    <w:rsid w:val="001A48A2"/>
    <w:rsid w:val="001A6F61"/>
    <w:rsid w:val="001B5C7B"/>
    <w:rsid w:val="001B72B8"/>
    <w:rsid w:val="001C5F2A"/>
    <w:rsid w:val="001C69B3"/>
    <w:rsid w:val="001D5595"/>
    <w:rsid w:val="001D7874"/>
    <w:rsid w:val="001D7F22"/>
    <w:rsid w:val="001F0F17"/>
    <w:rsid w:val="001F1CE8"/>
    <w:rsid w:val="001F3347"/>
    <w:rsid w:val="001F69E4"/>
    <w:rsid w:val="00201FD6"/>
    <w:rsid w:val="002125B4"/>
    <w:rsid w:val="002155B8"/>
    <w:rsid w:val="00224839"/>
    <w:rsid w:val="002249B2"/>
    <w:rsid w:val="00226574"/>
    <w:rsid w:val="002278EC"/>
    <w:rsid w:val="0023280E"/>
    <w:rsid w:val="0023692B"/>
    <w:rsid w:val="002377D1"/>
    <w:rsid w:val="002506BC"/>
    <w:rsid w:val="00254345"/>
    <w:rsid w:val="00264557"/>
    <w:rsid w:val="002805AB"/>
    <w:rsid w:val="00284204"/>
    <w:rsid w:val="00291773"/>
    <w:rsid w:val="0029223F"/>
    <w:rsid w:val="002A168C"/>
    <w:rsid w:val="002A3DC7"/>
    <w:rsid w:val="002A45D7"/>
    <w:rsid w:val="002B49E2"/>
    <w:rsid w:val="002B7B00"/>
    <w:rsid w:val="002B7C44"/>
    <w:rsid w:val="002C086D"/>
    <w:rsid w:val="002C2B17"/>
    <w:rsid w:val="002D3DD0"/>
    <w:rsid w:val="002D5677"/>
    <w:rsid w:val="002E1F3A"/>
    <w:rsid w:val="002E298A"/>
    <w:rsid w:val="00301978"/>
    <w:rsid w:val="0030332C"/>
    <w:rsid w:val="003051C2"/>
    <w:rsid w:val="00312296"/>
    <w:rsid w:val="00314F0E"/>
    <w:rsid w:val="00321D8E"/>
    <w:rsid w:val="00325928"/>
    <w:rsid w:val="00330AA7"/>
    <w:rsid w:val="00332863"/>
    <w:rsid w:val="0033684D"/>
    <w:rsid w:val="00337B42"/>
    <w:rsid w:val="00341B42"/>
    <w:rsid w:val="0034348F"/>
    <w:rsid w:val="00356653"/>
    <w:rsid w:val="0035743F"/>
    <w:rsid w:val="00357BE2"/>
    <w:rsid w:val="0036170C"/>
    <w:rsid w:val="00366E0F"/>
    <w:rsid w:val="00381A72"/>
    <w:rsid w:val="0038402E"/>
    <w:rsid w:val="00384676"/>
    <w:rsid w:val="00390857"/>
    <w:rsid w:val="003A4BF3"/>
    <w:rsid w:val="003A5A61"/>
    <w:rsid w:val="003B420D"/>
    <w:rsid w:val="003C6C16"/>
    <w:rsid w:val="003D7433"/>
    <w:rsid w:val="003D794D"/>
    <w:rsid w:val="003E3058"/>
    <w:rsid w:val="003E76A9"/>
    <w:rsid w:val="003F0809"/>
    <w:rsid w:val="003F593C"/>
    <w:rsid w:val="003F6A8C"/>
    <w:rsid w:val="003F755C"/>
    <w:rsid w:val="00406F01"/>
    <w:rsid w:val="00406FFD"/>
    <w:rsid w:val="00416D50"/>
    <w:rsid w:val="00416FD5"/>
    <w:rsid w:val="00417772"/>
    <w:rsid w:val="00420E6A"/>
    <w:rsid w:val="00425A9E"/>
    <w:rsid w:val="00426D6B"/>
    <w:rsid w:val="00431E6C"/>
    <w:rsid w:val="00433CE7"/>
    <w:rsid w:val="00452738"/>
    <w:rsid w:val="00456091"/>
    <w:rsid w:val="00457551"/>
    <w:rsid w:val="00465DB7"/>
    <w:rsid w:val="00466321"/>
    <w:rsid w:val="00484B9B"/>
    <w:rsid w:val="004855F6"/>
    <w:rsid w:val="0048661E"/>
    <w:rsid w:val="00494670"/>
    <w:rsid w:val="004A3823"/>
    <w:rsid w:val="004A6A53"/>
    <w:rsid w:val="004B1145"/>
    <w:rsid w:val="004E6946"/>
    <w:rsid w:val="004F1AD8"/>
    <w:rsid w:val="005039CB"/>
    <w:rsid w:val="0050558F"/>
    <w:rsid w:val="00506286"/>
    <w:rsid w:val="00510813"/>
    <w:rsid w:val="00511990"/>
    <w:rsid w:val="00511DE0"/>
    <w:rsid w:val="00514870"/>
    <w:rsid w:val="00514B9B"/>
    <w:rsid w:val="00517F02"/>
    <w:rsid w:val="00524303"/>
    <w:rsid w:val="005258A2"/>
    <w:rsid w:val="00531EB6"/>
    <w:rsid w:val="00531EE4"/>
    <w:rsid w:val="005401AE"/>
    <w:rsid w:val="00542E07"/>
    <w:rsid w:val="00545424"/>
    <w:rsid w:val="00554A7B"/>
    <w:rsid w:val="0055572C"/>
    <w:rsid w:val="0056106A"/>
    <w:rsid w:val="005720AE"/>
    <w:rsid w:val="00585A59"/>
    <w:rsid w:val="00594D77"/>
    <w:rsid w:val="005969E4"/>
    <w:rsid w:val="005A06B7"/>
    <w:rsid w:val="005A1759"/>
    <w:rsid w:val="005A558F"/>
    <w:rsid w:val="005A68A7"/>
    <w:rsid w:val="005D36AB"/>
    <w:rsid w:val="005F4098"/>
    <w:rsid w:val="0061453C"/>
    <w:rsid w:val="00614E0D"/>
    <w:rsid w:val="00617CC3"/>
    <w:rsid w:val="00634F7E"/>
    <w:rsid w:val="006377A6"/>
    <w:rsid w:val="00637A3D"/>
    <w:rsid w:val="006411EF"/>
    <w:rsid w:val="006477A1"/>
    <w:rsid w:val="00657E70"/>
    <w:rsid w:val="006748B8"/>
    <w:rsid w:val="006775C3"/>
    <w:rsid w:val="0067785B"/>
    <w:rsid w:val="0069290A"/>
    <w:rsid w:val="00696A08"/>
    <w:rsid w:val="0069775A"/>
    <w:rsid w:val="00697813"/>
    <w:rsid w:val="006A3EE8"/>
    <w:rsid w:val="006A72BF"/>
    <w:rsid w:val="006B03F2"/>
    <w:rsid w:val="006B2DAA"/>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150F"/>
    <w:rsid w:val="00792C06"/>
    <w:rsid w:val="007940EA"/>
    <w:rsid w:val="007967E8"/>
    <w:rsid w:val="007A1451"/>
    <w:rsid w:val="007A2170"/>
    <w:rsid w:val="007A22BF"/>
    <w:rsid w:val="007A3323"/>
    <w:rsid w:val="007B051A"/>
    <w:rsid w:val="007B72B8"/>
    <w:rsid w:val="007B7A58"/>
    <w:rsid w:val="007C21B5"/>
    <w:rsid w:val="007E4BD2"/>
    <w:rsid w:val="00801393"/>
    <w:rsid w:val="00802F88"/>
    <w:rsid w:val="0081293E"/>
    <w:rsid w:val="00815465"/>
    <w:rsid w:val="00817E9A"/>
    <w:rsid w:val="008306BD"/>
    <w:rsid w:val="00831A80"/>
    <w:rsid w:val="00833743"/>
    <w:rsid w:val="008340A4"/>
    <w:rsid w:val="00846B24"/>
    <w:rsid w:val="00862495"/>
    <w:rsid w:val="0087135F"/>
    <w:rsid w:val="00872D94"/>
    <w:rsid w:val="00880364"/>
    <w:rsid w:val="00891592"/>
    <w:rsid w:val="00891E9E"/>
    <w:rsid w:val="008A2F68"/>
    <w:rsid w:val="008B4FA6"/>
    <w:rsid w:val="008B5282"/>
    <w:rsid w:val="008B7C17"/>
    <w:rsid w:val="008C0D09"/>
    <w:rsid w:val="008C2124"/>
    <w:rsid w:val="008C2D01"/>
    <w:rsid w:val="008C40E6"/>
    <w:rsid w:val="008C6972"/>
    <w:rsid w:val="008D0F7A"/>
    <w:rsid w:val="008D68E4"/>
    <w:rsid w:val="008D6E78"/>
    <w:rsid w:val="008E0506"/>
    <w:rsid w:val="008E0CFF"/>
    <w:rsid w:val="008E5D6B"/>
    <w:rsid w:val="008E76F0"/>
    <w:rsid w:val="008F15FE"/>
    <w:rsid w:val="008F1C60"/>
    <w:rsid w:val="008F2D29"/>
    <w:rsid w:val="008F5187"/>
    <w:rsid w:val="008F60D8"/>
    <w:rsid w:val="00902727"/>
    <w:rsid w:val="0090312B"/>
    <w:rsid w:val="009049B7"/>
    <w:rsid w:val="009053A3"/>
    <w:rsid w:val="0091736D"/>
    <w:rsid w:val="0093037A"/>
    <w:rsid w:val="0094154D"/>
    <w:rsid w:val="0095155F"/>
    <w:rsid w:val="00954429"/>
    <w:rsid w:val="009563CE"/>
    <w:rsid w:val="00957764"/>
    <w:rsid w:val="00957837"/>
    <w:rsid w:val="009754F7"/>
    <w:rsid w:val="00976328"/>
    <w:rsid w:val="00976389"/>
    <w:rsid w:val="0097680D"/>
    <w:rsid w:val="00982438"/>
    <w:rsid w:val="0098404C"/>
    <w:rsid w:val="00985283"/>
    <w:rsid w:val="00995992"/>
    <w:rsid w:val="00997DDE"/>
    <w:rsid w:val="009A03E5"/>
    <w:rsid w:val="009A0F3B"/>
    <w:rsid w:val="009A1BB4"/>
    <w:rsid w:val="009A2628"/>
    <w:rsid w:val="009A3200"/>
    <w:rsid w:val="009B0897"/>
    <w:rsid w:val="009B7BD9"/>
    <w:rsid w:val="009C611A"/>
    <w:rsid w:val="009C7DD5"/>
    <w:rsid w:val="009E227D"/>
    <w:rsid w:val="009E5019"/>
    <w:rsid w:val="00A04F1B"/>
    <w:rsid w:val="00A0501B"/>
    <w:rsid w:val="00A14947"/>
    <w:rsid w:val="00A2045D"/>
    <w:rsid w:val="00A32A83"/>
    <w:rsid w:val="00A368DB"/>
    <w:rsid w:val="00A423AA"/>
    <w:rsid w:val="00A53EC6"/>
    <w:rsid w:val="00A55C0F"/>
    <w:rsid w:val="00A63013"/>
    <w:rsid w:val="00A8713F"/>
    <w:rsid w:val="00A90BA1"/>
    <w:rsid w:val="00A93A44"/>
    <w:rsid w:val="00A97A9A"/>
    <w:rsid w:val="00AA0671"/>
    <w:rsid w:val="00AA2531"/>
    <w:rsid w:val="00AB1E09"/>
    <w:rsid w:val="00AB3388"/>
    <w:rsid w:val="00AB5330"/>
    <w:rsid w:val="00AB7747"/>
    <w:rsid w:val="00AC14CE"/>
    <w:rsid w:val="00AC2A56"/>
    <w:rsid w:val="00AD055E"/>
    <w:rsid w:val="00AD47A7"/>
    <w:rsid w:val="00AE1A02"/>
    <w:rsid w:val="00AF0C5D"/>
    <w:rsid w:val="00AF0CBF"/>
    <w:rsid w:val="00AF257F"/>
    <w:rsid w:val="00AF33CF"/>
    <w:rsid w:val="00AF4D50"/>
    <w:rsid w:val="00AF6179"/>
    <w:rsid w:val="00B01907"/>
    <w:rsid w:val="00B05732"/>
    <w:rsid w:val="00B069CE"/>
    <w:rsid w:val="00B07B10"/>
    <w:rsid w:val="00B1295A"/>
    <w:rsid w:val="00B20A45"/>
    <w:rsid w:val="00B21FFC"/>
    <w:rsid w:val="00B22C5C"/>
    <w:rsid w:val="00B24450"/>
    <w:rsid w:val="00B24F30"/>
    <w:rsid w:val="00B31ABF"/>
    <w:rsid w:val="00B33BE3"/>
    <w:rsid w:val="00B53B5D"/>
    <w:rsid w:val="00B6055E"/>
    <w:rsid w:val="00B6317D"/>
    <w:rsid w:val="00B66D27"/>
    <w:rsid w:val="00B70299"/>
    <w:rsid w:val="00B76082"/>
    <w:rsid w:val="00B7723F"/>
    <w:rsid w:val="00B80534"/>
    <w:rsid w:val="00B8433C"/>
    <w:rsid w:val="00B849F3"/>
    <w:rsid w:val="00B87491"/>
    <w:rsid w:val="00B969F3"/>
    <w:rsid w:val="00BA29E9"/>
    <w:rsid w:val="00BA3044"/>
    <w:rsid w:val="00BA3EAE"/>
    <w:rsid w:val="00BA7142"/>
    <w:rsid w:val="00BB237C"/>
    <w:rsid w:val="00BB41A3"/>
    <w:rsid w:val="00BC32DC"/>
    <w:rsid w:val="00BC35B6"/>
    <w:rsid w:val="00BD1B51"/>
    <w:rsid w:val="00BD4596"/>
    <w:rsid w:val="00BE1405"/>
    <w:rsid w:val="00BE312D"/>
    <w:rsid w:val="00BE4073"/>
    <w:rsid w:val="00BE59F4"/>
    <w:rsid w:val="00BF1C20"/>
    <w:rsid w:val="00C10578"/>
    <w:rsid w:val="00C135BC"/>
    <w:rsid w:val="00C1425A"/>
    <w:rsid w:val="00C15C95"/>
    <w:rsid w:val="00C2596A"/>
    <w:rsid w:val="00C27537"/>
    <w:rsid w:val="00C277CA"/>
    <w:rsid w:val="00C328FE"/>
    <w:rsid w:val="00C33507"/>
    <w:rsid w:val="00C4409D"/>
    <w:rsid w:val="00C44E72"/>
    <w:rsid w:val="00C45A06"/>
    <w:rsid w:val="00C47E5B"/>
    <w:rsid w:val="00C61E4B"/>
    <w:rsid w:val="00C64BFF"/>
    <w:rsid w:val="00C704E9"/>
    <w:rsid w:val="00C763C9"/>
    <w:rsid w:val="00C80057"/>
    <w:rsid w:val="00C81EA8"/>
    <w:rsid w:val="00C82232"/>
    <w:rsid w:val="00C82913"/>
    <w:rsid w:val="00C90F1A"/>
    <w:rsid w:val="00C911D5"/>
    <w:rsid w:val="00C951C3"/>
    <w:rsid w:val="00C972B1"/>
    <w:rsid w:val="00CA10B1"/>
    <w:rsid w:val="00CA2CCE"/>
    <w:rsid w:val="00CA43FD"/>
    <w:rsid w:val="00CA496B"/>
    <w:rsid w:val="00CA7EF8"/>
    <w:rsid w:val="00CC489B"/>
    <w:rsid w:val="00CD2BCD"/>
    <w:rsid w:val="00CD3A4C"/>
    <w:rsid w:val="00CE0BDE"/>
    <w:rsid w:val="00CE10E9"/>
    <w:rsid w:val="00CE2910"/>
    <w:rsid w:val="00CE5393"/>
    <w:rsid w:val="00CF36BE"/>
    <w:rsid w:val="00CF6000"/>
    <w:rsid w:val="00CF677E"/>
    <w:rsid w:val="00D003F3"/>
    <w:rsid w:val="00D0364F"/>
    <w:rsid w:val="00D06834"/>
    <w:rsid w:val="00D308ED"/>
    <w:rsid w:val="00D36D86"/>
    <w:rsid w:val="00D428AA"/>
    <w:rsid w:val="00D50A34"/>
    <w:rsid w:val="00D53EFA"/>
    <w:rsid w:val="00D67659"/>
    <w:rsid w:val="00D9219E"/>
    <w:rsid w:val="00D921EE"/>
    <w:rsid w:val="00D94A7C"/>
    <w:rsid w:val="00D95896"/>
    <w:rsid w:val="00D97B7F"/>
    <w:rsid w:val="00DB0415"/>
    <w:rsid w:val="00DB2983"/>
    <w:rsid w:val="00DB3B50"/>
    <w:rsid w:val="00DC1257"/>
    <w:rsid w:val="00DC3DC0"/>
    <w:rsid w:val="00DC4AB4"/>
    <w:rsid w:val="00DC5AA3"/>
    <w:rsid w:val="00DC5B2B"/>
    <w:rsid w:val="00DD318D"/>
    <w:rsid w:val="00DE6ABB"/>
    <w:rsid w:val="00DF2E12"/>
    <w:rsid w:val="00DF514A"/>
    <w:rsid w:val="00DF6690"/>
    <w:rsid w:val="00DF6804"/>
    <w:rsid w:val="00E0358D"/>
    <w:rsid w:val="00E04323"/>
    <w:rsid w:val="00E070A2"/>
    <w:rsid w:val="00E11A72"/>
    <w:rsid w:val="00E11E2E"/>
    <w:rsid w:val="00E15F1D"/>
    <w:rsid w:val="00E2477D"/>
    <w:rsid w:val="00E2656A"/>
    <w:rsid w:val="00E412D0"/>
    <w:rsid w:val="00E53C9A"/>
    <w:rsid w:val="00E56322"/>
    <w:rsid w:val="00E60982"/>
    <w:rsid w:val="00E62C62"/>
    <w:rsid w:val="00E62CB5"/>
    <w:rsid w:val="00E654C1"/>
    <w:rsid w:val="00E65D97"/>
    <w:rsid w:val="00E72A5A"/>
    <w:rsid w:val="00E73354"/>
    <w:rsid w:val="00E9242D"/>
    <w:rsid w:val="00E92D14"/>
    <w:rsid w:val="00EA25AC"/>
    <w:rsid w:val="00EB02BB"/>
    <w:rsid w:val="00EB5255"/>
    <w:rsid w:val="00EB5C47"/>
    <w:rsid w:val="00ED0639"/>
    <w:rsid w:val="00EF4755"/>
    <w:rsid w:val="00EF7135"/>
    <w:rsid w:val="00F027DB"/>
    <w:rsid w:val="00F13187"/>
    <w:rsid w:val="00F14A7A"/>
    <w:rsid w:val="00F22985"/>
    <w:rsid w:val="00F321EF"/>
    <w:rsid w:val="00F3383E"/>
    <w:rsid w:val="00F40E3C"/>
    <w:rsid w:val="00F465A7"/>
    <w:rsid w:val="00F50B7C"/>
    <w:rsid w:val="00F54C58"/>
    <w:rsid w:val="00F550E6"/>
    <w:rsid w:val="00F74345"/>
    <w:rsid w:val="00F80A0A"/>
    <w:rsid w:val="00F82B19"/>
    <w:rsid w:val="00F9212D"/>
    <w:rsid w:val="00F965DA"/>
    <w:rsid w:val="00FA406A"/>
    <w:rsid w:val="00FB4F51"/>
    <w:rsid w:val="00FB503A"/>
    <w:rsid w:val="00FB516C"/>
    <w:rsid w:val="00FD0236"/>
    <w:rsid w:val="00FD18D6"/>
    <w:rsid w:val="00FD18F4"/>
    <w:rsid w:val="00FD54DB"/>
    <w:rsid w:val="00FD619F"/>
    <w:rsid w:val="00FF70B6"/>
    <w:rsid w:val="01290F7E"/>
    <w:rsid w:val="01325BE2"/>
    <w:rsid w:val="015D1E09"/>
    <w:rsid w:val="018F420B"/>
    <w:rsid w:val="01A85C05"/>
    <w:rsid w:val="02697903"/>
    <w:rsid w:val="02903288"/>
    <w:rsid w:val="02F96569"/>
    <w:rsid w:val="03EA7B21"/>
    <w:rsid w:val="04105A0D"/>
    <w:rsid w:val="05150A40"/>
    <w:rsid w:val="059343E3"/>
    <w:rsid w:val="05B408FD"/>
    <w:rsid w:val="05C1628B"/>
    <w:rsid w:val="05F83EAE"/>
    <w:rsid w:val="063E7D85"/>
    <w:rsid w:val="065F5FF2"/>
    <w:rsid w:val="070B06A7"/>
    <w:rsid w:val="07155F28"/>
    <w:rsid w:val="07293586"/>
    <w:rsid w:val="07295285"/>
    <w:rsid w:val="07636392"/>
    <w:rsid w:val="07770C56"/>
    <w:rsid w:val="07BD4CE1"/>
    <w:rsid w:val="07D30917"/>
    <w:rsid w:val="09127354"/>
    <w:rsid w:val="092217DD"/>
    <w:rsid w:val="093A7294"/>
    <w:rsid w:val="094459EC"/>
    <w:rsid w:val="094A7B76"/>
    <w:rsid w:val="0A263993"/>
    <w:rsid w:val="0A2D3AC2"/>
    <w:rsid w:val="0AA755DF"/>
    <w:rsid w:val="0B120D44"/>
    <w:rsid w:val="0B523220"/>
    <w:rsid w:val="0B6D36BC"/>
    <w:rsid w:val="0BD27BF6"/>
    <w:rsid w:val="0C2016D7"/>
    <w:rsid w:val="0C3B3C7D"/>
    <w:rsid w:val="0CAB2EAE"/>
    <w:rsid w:val="0D621C7D"/>
    <w:rsid w:val="0DE136C8"/>
    <w:rsid w:val="0E73034D"/>
    <w:rsid w:val="0F133605"/>
    <w:rsid w:val="0F13775A"/>
    <w:rsid w:val="0F240E9B"/>
    <w:rsid w:val="0F5F45FE"/>
    <w:rsid w:val="0F9A112B"/>
    <w:rsid w:val="106D2F64"/>
    <w:rsid w:val="10B63710"/>
    <w:rsid w:val="10F10820"/>
    <w:rsid w:val="111C2F7A"/>
    <w:rsid w:val="11665CA1"/>
    <w:rsid w:val="11D55784"/>
    <w:rsid w:val="13951726"/>
    <w:rsid w:val="13957FB0"/>
    <w:rsid w:val="14396509"/>
    <w:rsid w:val="14A60032"/>
    <w:rsid w:val="14DD2C3C"/>
    <w:rsid w:val="152B3820"/>
    <w:rsid w:val="16072240"/>
    <w:rsid w:val="16087E1D"/>
    <w:rsid w:val="164C2275"/>
    <w:rsid w:val="16E77900"/>
    <w:rsid w:val="17701D14"/>
    <w:rsid w:val="17735226"/>
    <w:rsid w:val="17877BFC"/>
    <w:rsid w:val="189F624C"/>
    <w:rsid w:val="18A9012E"/>
    <w:rsid w:val="19B3601A"/>
    <w:rsid w:val="1A1C66C0"/>
    <w:rsid w:val="1A42393B"/>
    <w:rsid w:val="1AAC0E8E"/>
    <w:rsid w:val="1AAD45DE"/>
    <w:rsid w:val="1B046F80"/>
    <w:rsid w:val="1B3267B5"/>
    <w:rsid w:val="1B40161D"/>
    <w:rsid w:val="1B441859"/>
    <w:rsid w:val="1B6606B1"/>
    <w:rsid w:val="1C5E7925"/>
    <w:rsid w:val="1CFD070F"/>
    <w:rsid w:val="1D240D53"/>
    <w:rsid w:val="1D5F6196"/>
    <w:rsid w:val="1D6132A5"/>
    <w:rsid w:val="1D8E56D5"/>
    <w:rsid w:val="1E7A43DA"/>
    <w:rsid w:val="1F840C05"/>
    <w:rsid w:val="1FB0284A"/>
    <w:rsid w:val="1FC95F15"/>
    <w:rsid w:val="1FE7539E"/>
    <w:rsid w:val="20671BE0"/>
    <w:rsid w:val="20963CB8"/>
    <w:rsid w:val="20A81A1B"/>
    <w:rsid w:val="20B07FB6"/>
    <w:rsid w:val="20B646FB"/>
    <w:rsid w:val="20DA54E7"/>
    <w:rsid w:val="210C2DED"/>
    <w:rsid w:val="213B74B1"/>
    <w:rsid w:val="215A2310"/>
    <w:rsid w:val="21991DB4"/>
    <w:rsid w:val="21DE318A"/>
    <w:rsid w:val="21EF5B80"/>
    <w:rsid w:val="22576990"/>
    <w:rsid w:val="225A179C"/>
    <w:rsid w:val="22F47480"/>
    <w:rsid w:val="22FD0BF5"/>
    <w:rsid w:val="23DE1C48"/>
    <w:rsid w:val="240210CD"/>
    <w:rsid w:val="245F66FF"/>
    <w:rsid w:val="24BF09F7"/>
    <w:rsid w:val="252D53FE"/>
    <w:rsid w:val="259273FD"/>
    <w:rsid w:val="25EC2D81"/>
    <w:rsid w:val="27165D71"/>
    <w:rsid w:val="271934AA"/>
    <w:rsid w:val="277057A2"/>
    <w:rsid w:val="28AE01B7"/>
    <w:rsid w:val="28C64F41"/>
    <w:rsid w:val="29206EB8"/>
    <w:rsid w:val="292D5442"/>
    <w:rsid w:val="29595666"/>
    <w:rsid w:val="29874881"/>
    <w:rsid w:val="29C77F96"/>
    <w:rsid w:val="29E325E0"/>
    <w:rsid w:val="2A452503"/>
    <w:rsid w:val="2A74342C"/>
    <w:rsid w:val="2B10197A"/>
    <w:rsid w:val="2B433559"/>
    <w:rsid w:val="2BA936A8"/>
    <w:rsid w:val="2C315A5A"/>
    <w:rsid w:val="2C4B1C25"/>
    <w:rsid w:val="2D055E96"/>
    <w:rsid w:val="2D4A70DD"/>
    <w:rsid w:val="2D9E56F5"/>
    <w:rsid w:val="2DC63FDB"/>
    <w:rsid w:val="2E6368F1"/>
    <w:rsid w:val="2E667F96"/>
    <w:rsid w:val="2E8226AB"/>
    <w:rsid w:val="2FD065E6"/>
    <w:rsid w:val="2FD96870"/>
    <w:rsid w:val="30580BC9"/>
    <w:rsid w:val="311E2ED7"/>
    <w:rsid w:val="315619EE"/>
    <w:rsid w:val="315C449C"/>
    <w:rsid w:val="31B82709"/>
    <w:rsid w:val="31D05482"/>
    <w:rsid w:val="31E1224F"/>
    <w:rsid w:val="322A5E3D"/>
    <w:rsid w:val="32400B34"/>
    <w:rsid w:val="32740E6B"/>
    <w:rsid w:val="329E6876"/>
    <w:rsid w:val="333015F2"/>
    <w:rsid w:val="334B6320"/>
    <w:rsid w:val="339C3798"/>
    <w:rsid w:val="33D934D4"/>
    <w:rsid w:val="33FE2F6A"/>
    <w:rsid w:val="340E07E5"/>
    <w:rsid w:val="34235BF7"/>
    <w:rsid w:val="349A12DB"/>
    <w:rsid w:val="353E51EF"/>
    <w:rsid w:val="358C5FA8"/>
    <w:rsid w:val="35C15DF1"/>
    <w:rsid w:val="36074A7F"/>
    <w:rsid w:val="36923549"/>
    <w:rsid w:val="36B75FBF"/>
    <w:rsid w:val="36BD0C45"/>
    <w:rsid w:val="37A31FCA"/>
    <w:rsid w:val="37B32FDB"/>
    <w:rsid w:val="37E00298"/>
    <w:rsid w:val="38B302F9"/>
    <w:rsid w:val="38F12CD3"/>
    <w:rsid w:val="38F94775"/>
    <w:rsid w:val="392971ED"/>
    <w:rsid w:val="39325651"/>
    <w:rsid w:val="39E87282"/>
    <w:rsid w:val="3A38099F"/>
    <w:rsid w:val="3A872856"/>
    <w:rsid w:val="3B2B122E"/>
    <w:rsid w:val="3B3763D1"/>
    <w:rsid w:val="3B436A83"/>
    <w:rsid w:val="3BB23B60"/>
    <w:rsid w:val="3C2128A6"/>
    <w:rsid w:val="3C2F6E1E"/>
    <w:rsid w:val="3C4D1E42"/>
    <w:rsid w:val="3C4F64BA"/>
    <w:rsid w:val="3CDA245A"/>
    <w:rsid w:val="3CE56F06"/>
    <w:rsid w:val="3D1E06B7"/>
    <w:rsid w:val="3DE46608"/>
    <w:rsid w:val="3EAC14B7"/>
    <w:rsid w:val="3EDA0523"/>
    <w:rsid w:val="3F2A2515"/>
    <w:rsid w:val="3F394E94"/>
    <w:rsid w:val="3F6F3E4D"/>
    <w:rsid w:val="3F8F2A64"/>
    <w:rsid w:val="407A6407"/>
    <w:rsid w:val="40AA6A1E"/>
    <w:rsid w:val="40CE65B5"/>
    <w:rsid w:val="41436858"/>
    <w:rsid w:val="41812917"/>
    <w:rsid w:val="4200449D"/>
    <w:rsid w:val="423A3BCC"/>
    <w:rsid w:val="424E57D2"/>
    <w:rsid w:val="42B26C49"/>
    <w:rsid w:val="431608EE"/>
    <w:rsid w:val="433A6FE6"/>
    <w:rsid w:val="43480868"/>
    <w:rsid w:val="4350713C"/>
    <w:rsid w:val="436653E0"/>
    <w:rsid w:val="4380471D"/>
    <w:rsid w:val="43C4431A"/>
    <w:rsid w:val="443449D7"/>
    <w:rsid w:val="44B951CC"/>
    <w:rsid w:val="44CD14E0"/>
    <w:rsid w:val="44F20B0B"/>
    <w:rsid w:val="452E5F4C"/>
    <w:rsid w:val="45612018"/>
    <w:rsid w:val="458946E9"/>
    <w:rsid w:val="45A47C0E"/>
    <w:rsid w:val="45B043FE"/>
    <w:rsid w:val="45ED3973"/>
    <w:rsid w:val="461015E0"/>
    <w:rsid w:val="46577FD6"/>
    <w:rsid w:val="46D955A7"/>
    <w:rsid w:val="46DB7E7F"/>
    <w:rsid w:val="47133957"/>
    <w:rsid w:val="47A07E0C"/>
    <w:rsid w:val="48171139"/>
    <w:rsid w:val="4870272E"/>
    <w:rsid w:val="493240F2"/>
    <w:rsid w:val="49DC7715"/>
    <w:rsid w:val="4A023139"/>
    <w:rsid w:val="4A7B576F"/>
    <w:rsid w:val="4AF561A9"/>
    <w:rsid w:val="4B6E465F"/>
    <w:rsid w:val="4C4A0649"/>
    <w:rsid w:val="4C4E202A"/>
    <w:rsid w:val="4C7E5ECA"/>
    <w:rsid w:val="4C876AA5"/>
    <w:rsid w:val="4D0E00FB"/>
    <w:rsid w:val="4D176606"/>
    <w:rsid w:val="4DEC4FB0"/>
    <w:rsid w:val="4DF51025"/>
    <w:rsid w:val="4E075D8A"/>
    <w:rsid w:val="4EC00FAD"/>
    <w:rsid w:val="4F7F3F92"/>
    <w:rsid w:val="4F9843DC"/>
    <w:rsid w:val="4FC62A8C"/>
    <w:rsid w:val="4FE20F0D"/>
    <w:rsid w:val="4FE51552"/>
    <w:rsid w:val="50504C4B"/>
    <w:rsid w:val="509C6E7C"/>
    <w:rsid w:val="50ED4C39"/>
    <w:rsid w:val="512F6102"/>
    <w:rsid w:val="5162104E"/>
    <w:rsid w:val="51986610"/>
    <w:rsid w:val="5217370E"/>
    <w:rsid w:val="52417914"/>
    <w:rsid w:val="52DD408C"/>
    <w:rsid w:val="52ED39F9"/>
    <w:rsid w:val="53197E85"/>
    <w:rsid w:val="53591083"/>
    <w:rsid w:val="53774077"/>
    <w:rsid w:val="53A039CC"/>
    <w:rsid w:val="53A1505A"/>
    <w:rsid w:val="54032DBD"/>
    <w:rsid w:val="54063E08"/>
    <w:rsid w:val="54285F69"/>
    <w:rsid w:val="543437E8"/>
    <w:rsid w:val="54F73313"/>
    <w:rsid w:val="54F80955"/>
    <w:rsid w:val="55307383"/>
    <w:rsid w:val="555170A7"/>
    <w:rsid w:val="5587536D"/>
    <w:rsid w:val="55960FD9"/>
    <w:rsid w:val="559B174B"/>
    <w:rsid w:val="55CE0CF4"/>
    <w:rsid w:val="561E7A42"/>
    <w:rsid w:val="56B22A9C"/>
    <w:rsid w:val="57B72A76"/>
    <w:rsid w:val="57C3426C"/>
    <w:rsid w:val="57CE1F93"/>
    <w:rsid w:val="58515AAE"/>
    <w:rsid w:val="588743D1"/>
    <w:rsid w:val="5887701A"/>
    <w:rsid w:val="588922BA"/>
    <w:rsid w:val="59C0439F"/>
    <w:rsid w:val="5ABE2233"/>
    <w:rsid w:val="5B3D0907"/>
    <w:rsid w:val="5BB81EA1"/>
    <w:rsid w:val="5BDF5D95"/>
    <w:rsid w:val="5BFE7528"/>
    <w:rsid w:val="5CBC2744"/>
    <w:rsid w:val="5E2467F1"/>
    <w:rsid w:val="5E7121D8"/>
    <w:rsid w:val="5F1A2B43"/>
    <w:rsid w:val="5F3E6E24"/>
    <w:rsid w:val="5FAC66BD"/>
    <w:rsid w:val="5FB837BB"/>
    <w:rsid w:val="60CC405A"/>
    <w:rsid w:val="61E215D8"/>
    <w:rsid w:val="621B3775"/>
    <w:rsid w:val="62364782"/>
    <w:rsid w:val="62540483"/>
    <w:rsid w:val="629858A9"/>
    <w:rsid w:val="6394356A"/>
    <w:rsid w:val="63C61B2C"/>
    <w:rsid w:val="63D40BE9"/>
    <w:rsid w:val="64102431"/>
    <w:rsid w:val="641F2B1B"/>
    <w:rsid w:val="64253A4D"/>
    <w:rsid w:val="646B5609"/>
    <w:rsid w:val="64867E9D"/>
    <w:rsid w:val="64A5243A"/>
    <w:rsid w:val="64EC6CD6"/>
    <w:rsid w:val="64F531DE"/>
    <w:rsid w:val="65373578"/>
    <w:rsid w:val="65967400"/>
    <w:rsid w:val="65CA3D73"/>
    <w:rsid w:val="664A464F"/>
    <w:rsid w:val="668127F4"/>
    <w:rsid w:val="671F124A"/>
    <w:rsid w:val="677A33C6"/>
    <w:rsid w:val="677C531C"/>
    <w:rsid w:val="681F6961"/>
    <w:rsid w:val="68610A2F"/>
    <w:rsid w:val="68805514"/>
    <w:rsid w:val="68B60D1E"/>
    <w:rsid w:val="68CF3584"/>
    <w:rsid w:val="69316E2F"/>
    <w:rsid w:val="694E2071"/>
    <w:rsid w:val="69766163"/>
    <w:rsid w:val="697A3B33"/>
    <w:rsid w:val="69D44760"/>
    <w:rsid w:val="6A1C7F0F"/>
    <w:rsid w:val="6A520EC7"/>
    <w:rsid w:val="6AF87E20"/>
    <w:rsid w:val="6B322639"/>
    <w:rsid w:val="6BFF48A7"/>
    <w:rsid w:val="6C636C38"/>
    <w:rsid w:val="6DB34098"/>
    <w:rsid w:val="6DB545B6"/>
    <w:rsid w:val="6DBF0C66"/>
    <w:rsid w:val="6DD1086D"/>
    <w:rsid w:val="6DE02FB4"/>
    <w:rsid w:val="6E514CED"/>
    <w:rsid w:val="6EB563D5"/>
    <w:rsid w:val="6ED92677"/>
    <w:rsid w:val="6F225983"/>
    <w:rsid w:val="6FFC5590"/>
    <w:rsid w:val="706D1DD0"/>
    <w:rsid w:val="70856B87"/>
    <w:rsid w:val="70A46333"/>
    <w:rsid w:val="70D527EE"/>
    <w:rsid w:val="713F7C67"/>
    <w:rsid w:val="715B5300"/>
    <w:rsid w:val="71D27F8A"/>
    <w:rsid w:val="72360DD6"/>
    <w:rsid w:val="72553024"/>
    <w:rsid w:val="72D617C1"/>
    <w:rsid w:val="73122968"/>
    <w:rsid w:val="731F5D5E"/>
    <w:rsid w:val="737329C6"/>
    <w:rsid w:val="739443CD"/>
    <w:rsid w:val="73C51AD5"/>
    <w:rsid w:val="73E220E1"/>
    <w:rsid w:val="741E793C"/>
    <w:rsid w:val="742C148D"/>
    <w:rsid w:val="74440270"/>
    <w:rsid w:val="745E3944"/>
    <w:rsid w:val="74E910AF"/>
    <w:rsid w:val="7635099D"/>
    <w:rsid w:val="76526AA6"/>
    <w:rsid w:val="76BC5835"/>
    <w:rsid w:val="76EE2C25"/>
    <w:rsid w:val="77762421"/>
    <w:rsid w:val="77B56B1F"/>
    <w:rsid w:val="77BD4C96"/>
    <w:rsid w:val="77D83D2B"/>
    <w:rsid w:val="780F09F4"/>
    <w:rsid w:val="78A90480"/>
    <w:rsid w:val="78D72493"/>
    <w:rsid w:val="7998233B"/>
    <w:rsid w:val="7A364017"/>
    <w:rsid w:val="7A8265E1"/>
    <w:rsid w:val="7B5B0FE7"/>
    <w:rsid w:val="7B686D42"/>
    <w:rsid w:val="7B841746"/>
    <w:rsid w:val="7BCB1A37"/>
    <w:rsid w:val="7C6C5AC7"/>
    <w:rsid w:val="7C817D87"/>
    <w:rsid w:val="7C9C2C18"/>
    <w:rsid w:val="7CC6544B"/>
    <w:rsid w:val="7D0239FF"/>
    <w:rsid w:val="7D291B35"/>
    <w:rsid w:val="7D412AE7"/>
    <w:rsid w:val="7D5E40CD"/>
    <w:rsid w:val="7D97741A"/>
    <w:rsid w:val="7DC03957"/>
    <w:rsid w:val="7DCD56F2"/>
    <w:rsid w:val="7E4565D1"/>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fillcolor="white">
      <v:fill color="white"/>
    </o:shapedefaults>
    <o:shapelayout v:ext="edit">
      <o:idmap v:ext="edit" data="1"/>
    </o:shapelayout>
  </w:shapeDefaults>
  <w:doNotEmbedSmartTags/>
  <w:decimalSymbol w:val="."/>
  <w:listSeparator w:val=","/>
  <w14:docId w14:val="072FC8DC"/>
  <w15:docId w15:val="{D3D413C6-E4A4-42BE-8600-62A79A2B2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qFormat="1"/>
    <w:lsdException w:name="heading 3" w:locked="1" w:qFormat="1"/>
    <w:lsdException w:name="heading 4" w:locked="1" w:uiPriority="9"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semiHidden="1" w:qFormat="1"/>
    <w:lsdException w:name="toc 2" w:locked="1"/>
    <w:lsdException w:name="toc 3" w:locked="1"/>
    <w:lsdException w:name="toc 4" w:locked="1"/>
    <w:lsdException w:name="toc 5" w:locked="1"/>
    <w:lsdException w:name="toc 6" w:locked="1"/>
    <w:lsdException w:name="toc 7" w:locked="1"/>
    <w:lsdException w:name="toc 8" w:locked="1"/>
    <w:lsdException w:name="toc 9" w:locked="1" w:uiPriority="39" w:qFormat="1"/>
    <w:lsdException w:name="Normal Indent" w:locked="1" w:qFormat="1"/>
    <w:lsdException w:name="footnote text" w:locked="1"/>
    <w:lsdException w:name="annotation text" w:qFormat="1"/>
    <w:lsdException w:name="header" w:qFormat="1"/>
    <w:lsdException w:name="footer" w:uiPriority="99" w:qFormat="1"/>
    <w:lsdException w:name="index heading" w:locked="1"/>
    <w:lsdException w:name="caption" w:locked="1" w:uiPriority="99" w:qFormat="1"/>
    <w:lsdException w:name="table of figures" w:locked="1" w:qFormat="1"/>
    <w:lsdException w:name="envelope address" w:locked="1"/>
    <w:lsdException w:name="envelope return" w:locked="1" w:qFormat="1"/>
    <w:lsdException w:name="footnote reference" w:locked="1"/>
    <w:lsdException w:name="annotation reference" w:semiHidden="1" w:qFormat="1"/>
    <w:lsdException w:name="line number" w:locked="1"/>
    <w:lsdException w:name="page number" w:locked="1"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uiPriority="1" w:unhideWhenUsed="1" w:qFormat="1"/>
    <w:lsdException w:name="Body Text" w:qFormat="1"/>
    <w:lsdException w:name="Body Text Indent"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uiPriority="99" w:unhideWhenUsed="1" w:qFormat="1"/>
    <w:lsdException w:name="Date" w:qFormat="1"/>
    <w:lsdException w:name="Body Text First Indent" w:locked="1" w:qFormat="1"/>
    <w:lsdException w:name="Body Text First Indent 2" w:locked="1" w:qFormat="1"/>
    <w:lsdException w:name="Note Heading" w:locked="1"/>
    <w:lsdException w:name="Body Text 2" w:locked="1" w:uiPriority="99" w:qFormat="1"/>
    <w:lsdException w:name="Body Text 3" w:locked="1"/>
    <w:lsdException w:name="Body Text Indent 2" w:locked="1" w:qFormat="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qFormat="1"/>
    <w:lsdException w:name="E-mail Signature" w:locked="1"/>
    <w:lsdException w:name="HTML Top of Form" w:semiHidden="1" w:uiPriority="99" w:unhideWhenUsed="1"/>
    <w:lsdException w:name="HTML Bottom of Form" w:semiHidden="1" w:uiPriority="99" w:unhideWhenUsed="1"/>
    <w:lsdException w:name="Normal (Web)"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spacing w:line="360" w:lineRule="auto"/>
      <w:ind w:firstLineChars="200" w:firstLine="720"/>
      <w:jc w:val="both"/>
    </w:pPr>
    <w:rPr>
      <w:kern w:val="2"/>
      <w:sz w:val="24"/>
      <w:szCs w:val="24"/>
    </w:rPr>
  </w:style>
  <w:style w:type="paragraph" w:styleId="1">
    <w:name w:val="heading 1"/>
    <w:basedOn w:val="a"/>
    <w:next w:val="a"/>
    <w:link w:val="10"/>
    <w:uiPriority w:val="99"/>
    <w:qFormat/>
    <w:locked/>
    <w:pPr>
      <w:keepNext/>
      <w:overflowPunct w:val="0"/>
      <w:snapToGrid w:val="0"/>
      <w:spacing w:before="120" w:after="160" w:line="260" w:lineRule="auto"/>
      <w:ind w:firstLineChars="0" w:firstLine="0"/>
      <w:jc w:val="center"/>
      <w:outlineLvl w:val="0"/>
    </w:pPr>
    <w:rPr>
      <w:rFonts w:eastAsia="黑体"/>
      <w:bCs/>
      <w:color w:val="000000"/>
      <w:kern w:val="44"/>
      <w:sz w:val="30"/>
      <w:szCs w:val="30"/>
    </w:rPr>
  </w:style>
  <w:style w:type="paragraph" w:styleId="2">
    <w:name w:val="heading 2"/>
    <w:basedOn w:val="a"/>
    <w:next w:val="a"/>
    <w:link w:val="20"/>
    <w:qFormat/>
    <w:locked/>
    <w:pPr>
      <w:keepNext/>
      <w:keepLines/>
      <w:tabs>
        <w:tab w:val="left" w:pos="1276"/>
      </w:tabs>
      <w:adjustRightInd w:val="0"/>
      <w:spacing w:before="100" w:after="100"/>
      <w:ind w:firstLineChars="0" w:firstLine="0"/>
      <w:jc w:val="left"/>
      <w:textAlignment w:val="baseline"/>
      <w:outlineLvl w:val="1"/>
    </w:pPr>
    <w:rPr>
      <w:b/>
      <w:kern w:val="0"/>
      <w:szCs w:val="20"/>
    </w:rPr>
  </w:style>
  <w:style w:type="paragraph" w:styleId="3">
    <w:name w:val="heading 3"/>
    <w:basedOn w:val="a"/>
    <w:next w:val="a1"/>
    <w:qFormat/>
    <w:locked/>
    <w:pPr>
      <w:keepNext/>
      <w:keepLines/>
      <w:outlineLvl w:val="2"/>
    </w:pPr>
    <w:rPr>
      <w:b/>
    </w:rPr>
  </w:style>
  <w:style w:type="paragraph" w:styleId="4">
    <w:name w:val="heading 4"/>
    <w:basedOn w:val="a"/>
    <w:next w:val="a"/>
    <w:uiPriority w:val="9"/>
    <w:qFormat/>
    <w:locked/>
    <w:pPr>
      <w:keepNext/>
      <w:keepLines/>
      <w:spacing w:line="376" w:lineRule="auto"/>
      <w:outlineLvl w:val="3"/>
    </w:pPr>
    <w:rPr>
      <w:rFonts w:ascii="Cambria" w:hAnsi="Cambria"/>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First Indent"/>
    <w:basedOn w:val="a5"/>
    <w:qFormat/>
    <w:locked/>
    <w:pPr>
      <w:spacing w:after="120"/>
      <w:ind w:firstLineChars="100" w:firstLine="420"/>
    </w:pPr>
    <w:rPr>
      <w:sz w:val="20"/>
      <w:szCs w:val="21"/>
    </w:rPr>
  </w:style>
  <w:style w:type="paragraph" w:styleId="a5">
    <w:name w:val="Body Text"/>
    <w:basedOn w:val="a"/>
    <w:next w:val="a"/>
    <w:link w:val="a6"/>
    <w:qFormat/>
    <w:pPr>
      <w:widowControl/>
      <w:snapToGrid w:val="0"/>
      <w:spacing w:before="60" w:after="160" w:line="259" w:lineRule="auto"/>
      <w:ind w:right="113"/>
    </w:pPr>
    <w:rPr>
      <w:kern w:val="0"/>
      <w:sz w:val="18"/>
      <w:szCs w:val="20"/>
    </w:rPr>
  </w:style>
  <w:style w:type="paragraph" w:styleId="a1">
    <w:name w:val="Normal Indent"/>
    <w:basedOn w:val="a"/>
    <w:next w:val="11"/>
    <w:qFormat/>
    <w:locked/>
    <w:pPr>
      <w:ind w:firstLine="200"/>
    </w:pPr>
  </w:style>
  <w:style w:type="paragraph" w:styleId="11">
    <w:name w:val="toc 1"/>
    <w:basedOn w:val="a"/>
    <w:next w:val="a"/>
    <w:semiHidden/>
    <w:qFormat/>
    <w:locked/>
    <w:pPr>
      <w:spacing w:before="120" w:after="120"/>
      <w:jc w:val="left"/>
    </w:pPr>
    <w:rPr>
      <w:b/>
      <w:bCs/>
      <w:caps/>
      <w:sz w:val="20"/>
    </w:rPr>
  </w:style>
  <w:style w:type="paragraph" w:styleId="a7">
    <w:name w:val="caption"/>
    <w:basedOn w:val="a"/>
    <w:next w:val="a"/>
    <w:uiPriority w:val="99"/>
    <w:qFormat/>
    <w:locked/>
    <w:rPr>
      <w:rFonts w:ascii="等线 Light" w:eastAsia="黑体" w:hAnsi="等线 Light"/>
      <w:sz w:val="20"/>
      <w:szCs w:val="20"/>
    </w:rPr>
  </w:style>
  <w:style w:type="paragraph" w:styleId="a8">
    <w:name w:val="annotation text"/>
    <w:basedOn w:val="a"/>
    <w:link w:val="a9"/>
    <w:qFormat/>
    <w:pPr>
      <w:ind w:firstLineChars="0" w:firstLine="0"/>
      <w:jc w:val="center"/>
    </w:pPr>
    <w:rPr>
      <w:kern w:val="0"/>
      <w:szCs w:val="20"/>
    </w:rPr>
  </w:style>
  <w:style w:type="paragraph" w:styleId="aa">
    <w:name w:val="Salutation"/>
    <w:basedOn w:val="a"/>
    <w:next w:val="a"/>
    <w:uiPriority w:val="99"/>
    <w:unhideWhenUsed/>
    <w:qFormat/>
    <w:locked/>
  </w:style>
  <w:style w:type="paragraph" w:styleId="ab">
    <w:name w:val="Body Text Indent"/>
    <w:basedOn w:val="a"/>
    <w:next w:val="21"/>
    <w:link w:val="ac"/>
    <w:qFormat/>
    <w:pPr>
      <w:spacing w:after="120"/>
      <w:ind w:leftChars="200" w:left="420"/>
    </w:pPr>
    <w:rPr>
      <w:kern w:val="0"/>
      <w:szCs w:val="20"/>
    </w:rPr>
  </w:style>
  <w:style w:type="paragraph" w:styleId="21">
    <w:name w:val="Body Text 2"/>
    <w:basedOn w:val="a"/>
    <w:uiPriority w:val="99"/>
    <w:qFormat/>
    <w:locked/>
    <w:pPr>
      <w:spacing w:after="120" w:line="480" w:lineRule="auto"/>
    </w:pPr>
    <w:rPr>
      <w:kern w:val="0"/>
      <w:sz w:val="20"/>
      <w:szCs w:val="20"/>
    </w:rPr>
  </w:style>
  <w:style w:type="paragraph" w:styleId="ad">
    <w:name w:val="Plain Text"/>
    <w:basedOn w:val="a"/>
    <w:qFormat/>
    <w:locked/>
    <w:rPr>
      <w:rFonts w:ascii="宋体" w:hAnsi="宋体" w:cs="Courier New"/>
      <w:szCs w:val="20"/>
    </w:rPr>
  </w:style>
  <w:style w:type="paragraph" w:styleId="ae">
    <w:name w:val="Date"/>
    <w:basedOn w:val="a"/>
    <w:next w:val="a"/>
    <w:link w:val="12"/>
    <w:qFormat/>
    <w:pPr>
      <w:ind w:leftChars="2500" w:left="100"/>
    </w:pPr>
    <w:rPr>
      <w:kern w:val="0"/>
      <w:szCs w:val="20"/>
    </w:rPr>
  </w:style>
  <w:style w:type="paragraph" w:styleId="22">
    <w:name w:val="Body Text Indent 2"/>
    <w:basedOn w:val="a"/>
    <w:next w:val="23"/>
    <w:qFormat/>
    <w:locked/>
    <w:pPr>
      <w:ind w:firstLine="570"/>
    </w:pPr>
    <w:rPr>
      <w:rFonts w:eastAsia="华文细黑"/>
      <w:b/>
      <w:bCs/>
      <w:kern w:val="0"/>
      <w:sz w:val="28"/>
      <w:szCs w:val="28"/>
    </w:rPr>
  </w:style>
  <w:style w:type="paragraph" w:styleId="23">
    <w:name w:val="Body Text First Indent 2"/>
    <w:basedOn w:val="ab"/>
    <w:next w:val="a"/>
    <w:qFormat/>
    <w:locked/>
    <w:pPr>
      <w:ind w:firstLine="420"/>
    </w:pPr>
  </w:style>
  <w:style w:type="paragraph" w:styleId="af">
    <w:name w:val="Balloon Text"/>
    <w:basedOn w:val="a"/>
    <w:link w:val="af0"/>
    <w:semiHidden/>
    <w:qFormat/>
    <w:rPr>
      <w:kern w:val="0"/>
      <w:sz w:val="18"/>
      <w:szCs w:val="20"/>
    </w:rPr>
  </w:style>
  <w:style w:type="paragraph" w:styleId="af1">
    <w:name w:val="footer"/>
    <w:basedOn w:val="a"/>
    <w:link w:val="13"/>
    <w:uiPriority w:val="99"/>
    <w:qFormat/>
    <w:pPr>
      <w:tabs>
        <w:tab w:val="center" w:pos="4153"/>
        <w:tab w:val="right" w:pos="8306"/>
      </w:tabs>
      <w:snapToGrid w:val="0"/>
      <w:jc w:val="left"/>
    </w:pPr>
    <w:rPr>
      <w:kern w:val="0"/>
      <w:sz w:val="18"/>
      <w:szCs w:val="20"/>
    </w:rPr>
  </w:style>
  <w:style w:type="paragraph" w:styleId="af2">
    <w:name w:val="envelope return"/>
    <w:basedOn w:val="a"/>
    <w:qFormat/>
    <w:locked/>
    <w:pPr>
      <w:snapToGrid w:val="0"/>
      <w:spacing w:line="500" w:lineRule="exact"/>
    </w:pPr>
    <w:rPr>
      <w:rFonts w:ascii="Arial" w:eastAsia="仿宋_GB2312" w:hAnsi="Arial" w:cs="Arial"/>
      <w:sz w:val="28"/>
      <w:szCs w:val="20"/>
    </w:rPr>
  </w:style>
  <w:style w:type="paragraph" w:styleId="af3">
    <w:name w:val="header"/>
    <w:basedOn w:val="a"/>
    <w:link w:val="af4"/>
    <w:qFormat/>
    <w:pPr>
      <w:pBdr>
        <w:bottom w:val="single" w:sz="6" w:space="1" w:color="auto"/>
      </w:pBdr>
      <w:tabs>
        <w:tab w:val="center" w:pos="4153"/>
        <w:tab w:val="right" w:pos="8306"/>
      </w:tabs>
      <w:snapToGrid w:val="0"/>
      <w:jc w:val="center"/>
    </w:pPr>
    <w:rPr>
      <w:kern w:val="0"/>
      <w:sz w:val="18"/>
      <w:szCs w:val="20"/>
    </w:rPr>
  </w:style>
  <w:style w:type="paragraph" w:styleId="af5">
    <w:name w:val="table of figures"/>
    <w:basedOn w:val="a"/>
    <w:next w:val="a"/>
    <w:qFormat/>
    <w:locked/>
    <w:pPr>
      <w:spacing w:after="120" w:line="500" w:lineRule="exact"/>
      <w:jc w:val="center"/>
    </w:pPr>
    <w:rPr>
      <w:rFonts w:ascii="仿宋_GB2312" w:eastAsia="仿宋_GB2312"/>
      <w:sz w:val="28"/>
      <w:szCs w:val="20"/>
    </w:rPr>
  </w:style>
  <w:style w:type="paragraph" w:styleId="9">
    <w:name w:val="toc 9"/>
    <w:basedOn w:val="a"/>
    <w:next w:val="a"/>
    <w:uiPriority w:val="39"/>
    <w:qFormat/>
    <w:locked/>
    <w:pPr>
      <w:ind w:left="1680"/>
      <w:jc w:val="left"/>
    </w:pPr>
    <w:rPr>
      <w:sz w:val="20"/>
      <w:szCs w:val="20"/>
    </w:rPr>
  </w:style>
  <w:style w:type="paragraph" w:styleId="af6">
    <w:name w:val="Normal (Web)"/>
    <w:basedOn w:val="a"/>
    <w:link w:val="af7"/>
    <w:qFormat/>
    <w:pPr>
      <w:widowControl/>
      <w:spacing w:before="100" w:beforeAutospacing="1" w:after="100" w:afterAutospacing="1"/>
      <w:jc w:val="left"/>
    </w:pPr>
    <w:rPr>
      <w:rFonts w:ascii="宋体" w:hAnsi="宋体"/>
      <w:kern w:val="0"/>
      <w:szCs w:val="20"/>
    </w:rPr>
  </w:style>
  <w:style w:type="paragraph" w:styleId="af8">
    <w:name w:val="annotation subject"/>
    <w:basedOn w:val="a8"/>
    <w:next w:val="a8"/>
    <w:link w:val="af9"/>
    <w:qFormat/>
    <w:rPr>
      <w:b/>
      <w:kern w:val="2"/>
    </w:rPr>
  </w:style>
  <w:style w:type="table" w:styleId="afa">
    <w:name w:val="Table Grid"/>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qFormat/>
    <w:locked/>
    <w:rPr>
      <w:b/>
      <w:bCs/>
    </w:rPr>
  </w:style>
  <w:style w:type="character" w:styleId="afc">
    <w:name w:val="page number"/>
    <w:basedOn w:val="a2"/>
    <w:qFormat/>
    <w:locked/>
  </w:style>
  <w:style w:type="character" w:styleId="afd">
    <w:name w:val="annotation reference"/>
    <w:semiHidden/>
    <w:qFormat/>
    <w:rPr>
      <w:sz w:val="21"/>
    </w:rPr>
  </w:style>
  <w:style w:type="paragraph" w:customStyle="1" w:styleId="Default">
    <w:name w:val="Default"/>
    <w:next w:val="9"/>
    <w:qFormat/>
    <w:pPr>
      <w:widowControl w:val="0"/>
      <w:autoSpaceDE w:val="0"/>
      <w:autoSpaceDN w:val="0"/>
      <w:adjustRightInd w:val="0"/>
    </w:pPr>
    <w:rPr>
      <w:rFonts w:ascii="宋体" w:hAnsi="Calibri" w:cs="宋体"/>
      <w:color w:val="000000"/>
      <w:sz w:val="24"/>
      <w:szCs w:val="24"/>
    </w:rPr>
  </w:style>
  <w:style w:type="paragraph" w:customStyle="1" w:styleId="afe">
    <w:name w:val="表内容"/>
    <w:basedOn w:val="a"/>
    <w:next w:val="a"/>
    <w:qFormat/>
    <w:pPr>
      <w:spacing w:line="240" w:lineRule="auto"/>
      <w:ind w:firstLineChars="0" w:firstLine="0"/>
      <w:jc w:val="center"/>
    </w:pPr>
    <w:rPr>
      <w:sz w:val="18"/>
      <w:szCs w:val="20"/>
    </w:rPr>
  </w:style>
  <w:style w:type="paragraph" w:customStyle="1" w:styleId="aff">
    <w:name w:val="表格标题"/>
    <w:basedOn w:val="a7"/>
    <w:qFormat/>
    <w:pPr>
      <w:adjustRightInd w:val="0"/>
      <w:spacing w:line="240" w:lineRule="auto"/>
      <w:ind w:firstLineChars="0" w:firstLine="0"/>
      <w:jc w:val="center"/>
      <w:textAlignment w:val="baseline"/>
    </w:pPr>
    <w:rPr>
      <w:rFonts w:ascii="Times New Roman" w:eastAsia="宋体" w:hAnsi="Times New Roman"/>
      <w:b/>
      <w:sz w:val="21"/>
    </w:rPr>
  </w:style>
  <w:style w:type="paragraph" w:customStyle="1" w:styleId="aff0">
    <w:name w:val="表格"/>
    <w:basedOn w:val="a"/>
    <w:next w:val="a"/>
    <w:link w:val="Char"/>
    <w:qFormat/>
    <w:pPr>
      <w:adjustRightInd w:val="0"/>
      <w:snapToGrid w:val="0"/>
      <w:spacing w:line="240" w:lineRule="auto"/>
      <w:ind w:firstLineChars="0" w:firstLine="0"/>
      <w:jc w:val="center"/>
    </w:pPr>
    <w:rPr>
      <w:kern w:val="0"/>
      <w:sz w:val="21"/>
      <w:szCs w:val="20"/>
    </w:rPr>
  </w:style>
  <w:style w:type="paragraph" w:customStyle="1" w:styleId="aff1">
    <w:name w:val="表标题"/>
    <w:basedOn w:val="a"/>
    <w:link w:val="Char0"/>
    <w:qFormat/>
    <w:pPr>
      <w:spacing w:line="240" w:lineRule="auto"/>
      <w:ind w:firstLineChars="0" w:firstLine="0"/>
      <w:jc w:val="center"/>
    </w:pPr>
    <w:rPr>
      <w:b/>
      <w:bCs/>
      <w:kern w:val="0"/>
      <w:sz w:val="21"/>
      <w:szCs w:val="20"/>
    </w:rPr>
  </w:style>
  <w:style w:type="paragraph" w:customStyle="1" w:styleId="100">
    <w:name w:val="正文_10"/>
    <w:qFormat/>
    <w:pPr>
      <w:widowControl w:val="0"/>
      <w:jc w:val="both"/>
    </w:pPr>
    <w:rPr>
      <w:rFonts w:ascii="Calibri" w:hAnsi="Calibri"/>
      <w:kern w:val="2"/>
      <w:sz w:val="21"/>
      <w:szCs w:val="22"/>
    </w:rPr>
  </w:style>
  <w:style w:type="paragraph" w:customStyle="1" w:styleId="aff2">
    <w:name w:val="图标题"/>
    <w:next w:val="a"/>
    <w:qFormat/>
    <w:pPr>
      <w:spacing w:afterLines="50"/>
      <w:jc w:val="center"/>
    </w:pPr>
    <w:rPr>
      <w:rFonts w:ascii="Calibri" w:hAnsi="Calibri"/>
      <w:b/>
      <w:sz w:val="18"/>
    </w:rPr>
  </w:style>
  <w:style w:type="paragraph" w:customStyle="1" w:styleId="24">
    <w:name w:val="普通(网站)2"/>
    <w:basedOn w:val="a"/>
    <w:qFormat/>
    <w:pPr>
      <w:widowControl/>
      <w:spacing w:before="100" w:beforeAutospacing="1" w:after="100" w:afterAutospacing="1"/>
      <w:jc w:val="left"/>
    </w:pPr>
    <w:rPr>
      <w:rFonts w:ascii="宋体" w:hAnsi="宋体"/>
      <w:szCs w:val="20"/>
    </w:rPr>
  </w:style>
  <w:style w:type="paragraph" w:customStyle="1" w:styleId="Aff3">
    <w:name w:val="正文A"/>
    <w:basedOn w:val="a"/>
    <w:qFormat/>
    <w:rPr>
      <w:rFonts w:cs="宋体"/>
    </w:rPr>
  </w:style>
  <w:style w:type="paragraph" w:customStyle="1" w:styleId="aff4">
    <w:name w:val="表头"/>
    <w:basedOn w:val="a0"/>
    <w:qFormat/>
    <w:pPr>
      <w:adjustRightInd w:val="0"/>
      <w:spacing w:beforeLines="50"/>
      <w:jc w:val="center"/>
      <w:textAlignment w:val="baseline"/>
    </w:pPr>
    <w:rPr>
      <w:b/>
      <w:szCs w:val="28"/>
    </w:rPr>
  </w:style>
  <w:style w:type="paragraph" w:customStyle="1" w:styleId="aff5">
    <w:name w:val="表格内容"/>
    <w:basedOn w:val="a"/>
    <w:qFormat/>
    <w:pPr>
      <w:adjustRightInd w:val="0"/>
      <w:jc w:val="center"/>
      <w:textAlignment w:val="baseline"/>
    </w:pPr>
    <w:rPr>
      <w:rFonts w:ascii="宋体"/>
      <w:kern w:val="0"/>
      <w:sz w:val="28"/>
      <w:szCs w:val="20"/>
    </w:rPr>
  </w:style>
  <w:style w:type="paragraph" w:customStyle="1" w:styleId="aff6">
    <w:name w:val="正文(首行缩进)"/>
    <w:basedOn w:val="a"/>
    <w:qFormat/>
    <w:pPr>
      <w:ind w:firstLine="480"/>
    </w:pPr>
    <w:rPr>
      <w:snapToGrid w:val="0"/>
      <w:color w:val="000000"/>
      <w:kern w:val="0"/>
    </w:rPr>
  </w:style>
  <w:style w:type="paragraph" w:customStyle="1" w:styleId="aff7">
    <w:name w:val="环评表格"/>
    <w:basedOn w:val="aff5"/>
    <w:next w:val="a"/>
    <w:qFormat/>
    <w:pPr>
      <w:widowControl/>
    </w:pPr>
    <w:rPr>
      <w:rFonts w:ascii="等线" w:eastAsia="等线" w:hAnsi="等线"/>
      <w:kern w:val="2"/>
      <w:sz w:val="21"/>
      <w:szCs w:val="22"/>
    </w:rPr>
  </w:style>
  <w:style w:type="paragraph" w:customStyle="1" w:styleId="14">
    <w:name w:val="1正文段落"/>
    <w:basedOn w:val="a"/>
    <w:qFormat/>
    <w:pPr>
      <w:ind w:firstLine="480"/>
      <w:jc w:val="left"/>
    </w:pPr>
    <w:rPr>
      <w:rFonts w:ascii="Calibri" w:hAnsi="Calibri"/>
      <w:kern w:val="0"/>
    </w:rPr>
  </w:style>
  <w:style w:type="paragraph" w:customStyle="1" w:styleId="B">
    <w:name w:val="正文B"/>
    <w:basedOn w:val="Aff3"/>
    <w:qFormat/>
    <w:pPr>
      <w:ind w:firstLine="480"/>
    </w:pPr>
    <w:rPr>
      <w:rFonts w:cs="Times New Roman"/>
    </w:rPr>
  </w:style>
  <w:style w:type="character" w:customStyle="1" w:styleId="10">
    <w:name w:val="标题 1 字符"/>
    <w:link w:val="1"/>
    <w:uiPriority w:val="99"/>
    <w:qFormat/>
    <w:rPr>
      <w:rFonts w:ascii="Times New Roman" w:eastAsia="黑体" w:hAnsi="Times New Roman"/>
      <w:bCs/>
      <w:color w:val="000000"/>
      <w:kern w:val="44"/>
      <w:sz w:val="30"/>
      <w:szCs w:val="30"/>
    </w:rPr>
  </w:style>
  <w:style w:type="character" w:customStyle="1" w:styleId="20">
    <w:name w:val="标题 2 字符"/>
    <w:link w:val="2"/>
    <w:qFormat/>
    <w:rPr>
      <w:rFonts w:ascii="Times New Roman" w:eastAsia="宋体" w:hAnsi="Times New Roman"/>
      <w:b/>
      <w:sz w:val="21"/>
      <w:szCs w:val="20"/>
    </w:rPr>
  </w:style>
  <w:style w:type="character" w:customStyle="1" w:styleId="Char1">
    <w:name w:val="批注文字 Char"/>
    <w:qFormat/>
    <w:locked/>
    <w:rPr>
      <w:rFonts w:ascii="Times New Roman" w:eastAsia="宋体" w:hAnsi="Times New Roman"/>
      <w:sz w:val="21"/>
    </w:rPr>
  </w:style>
  <w:style w:type="character" w:customStyle="1" w:styleId="a6">
    <w:name w:val="正文文本 字符"/>
    <w:link w:val="a5"/>
    <w:qFormat/>
    <w:locked/>
    <w:rPr>
      <w:sz w:val="18"/>
    </w:rPr>
  </w:style>
  <w:style w:type="character" w:customStyle="1" w:styleId="ac">
    <w:name w:val="正文文本缩进 字符"/>
    <w:link w:val="ab"/>
    <w:semiHidden/>
    <w:qFormat/>
    <w:locked/>
    <w:rPr>
      <w:rFonts w:ascii="Times New Roman" w:eastAsia="宋体" w:hAnsi="Times New Roman"/>
      <w:sz w:val="24"/>
    </w:rPr>
  </w:style>
  <w:style w:type="character" w:customStyle="1" w:styleId="12">
    <w:name w:val="日期 字符1"/>
    <w:link w:val="ae"/>
    <w:qFormat/>
    <w:locked/>
    <w:rPr>
      <w:rFonts w:ascii="Times New Roman" w:eastAsia="宋体" w:hAnsi="Times New Roman"/>
      <w:sz w:val="24"/>
    </w:rPr>
  </w:style>
  <w:style w:type="character" w:customStyle="1" w:styleId="af0">
    <w:name w:val="批注框文本 字符"/>
    <w:link w:val="af"/>
    <w:semiHidden/>
    <w:qFormat/>
    <w:locked/>
    <w:rPr>
      <w:rFonts w:ascii="Times New Roman" w:eastAsia="宋体" w:hAnsi="Times New Roman"/>
      <w:sz w:val="18"/>
    </w:rPr>
  </w:style>
  <w:style w:type="character" w:customStyle="1" w:styleId="13">
    <w:name w:val="页脚 字符1"/>
    <w:link w:val="af1"/>
    <w:uiPriority w:val="99"/>
    <w:qFormat/>
    <w:locked/>
    <w:rPr>
      <w:sz w:val="18"/>
    </w:rPr>
  </w:style>
  <w:style w:type="character" w:customStyle="1" w:styleId="af4">
    <w:name w:val="页眉 字符"/>
    <w:link w:val="af3"/>
    <w:qFormat/>
    <w:locked/>
    <w:rPr>
      <w:sz w:val="18"/>
    </w:rPr>
  </w:style>
  <w:style w:type="character" w:customStyle="1" w:styleId="af7">
    <w:name w:val="普通(网站) 字符"/>
    <w:link w:val="af6"/>
    <w:qFormat/>
    <w:locked/>
    <w:rPr>
      <w:rFonts w:ascii="宋体" w:eastAsia="宋体" w:hAnsi="宋体"/>
      <w:sz w:val="24"/>
    </w:rPr>
  </w:style>
  <w:style w:type="character" w:customStyle="1" w:styleId="af9">
    <w:name w:val="批注主题 字符"/>
    <w:link w:val="af8"/>
    <w:semiHidden/>
    <w:qFormat/>
    <w:locked/>
    <w:rPr>
      <w:rFonts w:ascii="Times New Roman" w:eastAsia="宋体" w:hAnsi="Times New Roman"/>
      <w:b/>
      <w:kern w:val="2"/>
      <w:sz w:val="24"/>
    </w:rPr>
  </w:style>
  <w:style w:type="character" w:customStyle="1" w:styleId="aff8">
    <w:name w:val="页脚 字符"/>
    <w:basedOn w:val="a2"/>
    <w:uiPriority w:val="99"/>
    <w:qFormat/>
  </w:style>
  <w:style w:type="character" w:customStyle="1" w:styleId="font121">
    <w:name w:val="font121"/>
    <w:basedOn w:val="a2"/>
    <w:qFormat/>
    <w:rPr>
      <w:rFonts w:ascii="Times New Roman" w:hAnsi="Times New Roman" w:cs="Times New Roman" w:hint="default"/>
      <w:color w:val="000000"/>
      <w:sz w:val="24"/>
      <w:szCs w:val="24"/>
      <w:u w:val="none"/>
    </w:rPr>
  </w:style>
  <w:style w:type="character" w:customStyle="1" w:styleId="font151">
    <w:name w:val="font151"/>
    <w:basedOn w:val="a2"/>
    <w:qFormat/>
    <w:rPr>
      <w:rFonts w:ascii="宋体" w:eastAsia="宋体" w:hAnsi="宋体" w:cs="宋体" w:hint="eastAsia"/>
      <w:color w:val="000000"/>
      <w:sz w:val="22"/>
      <w:szCs w:val="22"/>
      <w:u w:val="none"/>
    </w:rPr>
  </w:style>
  <w:style w:type="character" w:customStyle="1" w:styleId="font61">
    <w:name w:val="font61"/>
    <w:basedOn w:val="a2"/>
    <w:qFormat/>
    <w:rPr>
      <w:rFonts w:ascii="宋体" w:eastAsia="宋体" w:hAnsi="宋体" w:cs="宋体" w:hint="eastAsia"/>
      <w:color w:val="000000"/>
      <w:sz w:val="20"/>
      <w:szCs w:val="20"/>
      <w:u w:val="none"/>
    </w:rPr>
  </w:style>
  <w:style w:type="character" w:customStyle="1" w:styleId="font161">
    <w:name w:val="font161"/>
    <w:basedOn w:val="a2"/>
    <w:qFormat/>
    <w:rPr>
      <w:rFonts w:ascii="宋体" w:eastAsia="宋体" w:hAnsi="宋体" w:cs="宋体" w:hint="eastAsia"/>
      <w:color w:val="000000"/>
      <w:sz w:val="24"/>
      <w:szCs w:val="24"/>
      <w:u w:val="none"/>
    </w:rPr>
  </w:style>
  <w:style w:type="character" w:customStyle="1" w:styleId="15">
    <w:name w:val="批注文字 字符1"/>
    <w:semiHidden/>
    <w:qFormat/>
    <w:rPr>
      <w:rFonts w:ascii="Times New Roman" w:eastAsia="宋体" w:hAnsi="Times New Roman"/>
      <w:sz w:val="24"/>
    </w:rPr>
  </w:style>
  <w:style w:type="character" w:customStyle="1" w:styleId="Char">
    <w:name w:val="表格 Char"/>
    <w:link w:val="aff0"/>
    <w:qFormat/>
    <w:locked/>
    <w:rPr>
      <w:rFonts w:ascii="Times New Roman" w:eastAsia="宋体" w:hAnsi="Times New Roman"/>
      <w:sz w:val="21"/>
    </w:rPr>
  </w:style>
  <w:style w:type="character" w:customStyle="1" w:styleId="font141">
    <w:name w:val="font141"/>
    <w:basedOn w:val="a2"/>
    <w:qFormat/>
    <w:rPr>
      <w:rFonts w:ascii="Times New Roman" w:hAnsi="Times New Roman" w:cs="Times New Roman" w:hint="default"/>
      <w:color w:val="000000"/>
      <w:sz w:val="20"/>
      <w:szCs w:val="20"/>
      <w:u w:val="none"/>
    </w:rPr>
  </w:style>
  <w:style w:type="character" w:customStyle="1" w:styleId="16">
    <w:name w:val="正文文本 字符1"/>
    <w:semiHidden/>
    <w:qFormat/>
    <w:rPr>
      <w:rFonts w:ascii="Times New Roman" w:eastAsia="宋体" w:hAnsi="Times New Roman"/>
      <w:sz w:val="24"/>
    </w:rPr>
  </w:style>
  <w:style w:type="character" w:customStyle="1" w:styleId="font21">
    <w:name w:val="font21"/>
    <w:basedOn w:val="a2"/>
    <w:qFormat/>
    <w:rPr>
      <w:rFonts w:ascii="宋体" w:eastAsia="宋体" w:hAnsi="宋体" w:cs="宋体" w:hint="eastAsia"/>
      <w:color w:val="000000"/>
      <w:sz w:val="24"/>
      <w:szCs w:val="24"/>
      <w:u w:val="none"/>
    </w:rPr>
  </w:style>
  <w:style w:type="character" w:customStyle="1" w:styleId="aff9">
    <w:name w:val="日期 字符"/>
    <w:semiHidden/>
    <w:qFormat/>
    <w:rPr>
      <w:rFonts w:ascii="Times New Roman" w:eastAsia="宋体" w:hAnsi="Times New Roman"/>
      <w:sz w:val="24"/>
    </w:rPr>
  </w:style>
  <w:style w:type="character" w:customStyle="1" w:styleId="Char0">
    <w:name w:val="表标题 Char"/>
    <w:link w:val="aff1"/>
    <w:qFormat/>
    <w:rPr>
      <w:rFonts w:ascii="Times New Roman" w:eastAsia="宋体" w:hAnsi="Times New Roman"/>
      <w:b/>
      <w:bCs/>
      <w:sz w:val="21"/>
    </w:rPr>
  </w:style>
  <w:style w:type="paragraph" w:customStyle="1" w:styleId="40">
    <w:name w:val="小4宋正文缩进"/>
    <w:basedOn w:val="a"/>
    <w:qFormat/>
    <w:pPr>
      <w:spacing w:beforeLines="50" w:before="156"/>
      <w:ind w:firstLine="482"/>
    </w:pPr>
    <w:rPr>
      <w:b/>
      <w:bCs/>
      <w:szCs w:val="28"/>
    </w:rPr>
  </w:style>
  <w:style w:type="table" w:customStyle="1" w:styleId="TableNormal">
    <w:name w:val="Table Normal"/>
    <w:basedOn w:val="a3"/>
    <w:qFormat/>
    <w:pPr>
      <w:widowControl w:val="0"/>
    </w:pPr>
    <w:rPr>
      <w:rFonts w:eastAsia="Times New Roman"/>
      <w:sz w:val="22"/>
      <w:szCs w:val="22"/>
      <w:lang w:eastAsia="en-US"/>
    </w:rPr>
    <w:tblPr>
      <w:tblCellMar>
        <w:left w:w="0" w:type="dxa"/>
        <w:right w:w="0" w:type="dxa"/>
      </w:tblCellMar>
    </w:tblPr>
  </w:style>
  <w:style w:type="paragraph" w:customStyle="1" w:styleId="affa">
    <w:name w:val="霍尼韦尔"/>
    <w:basedOn w:val="a"/>
    <w:qFormat/>
    <w:pPr>
      <w:spacing w:line="480" w:lineRule="exact"/>
      <w:ind w:firstLine="480"/>
      <w:jc w:val="left"/>
    </w:pPr>
    <w:rPr>
      <w:rFonts w:asciiTheme="minorHAnsi" w:eastAsiaTheme="minorEastAsia" w:hAnsiTheme="minorHAnsi" w:cs="宋体"/>
      <w:szCs w:val="22"/>
    </w:rPr>
  </w:style>
  <w:style w:type="paragraph" w:customStyle="1" w:styleId="affb">
    <w:name w:val="表格内容自定"/>
    <w:basedOn w:val="a"/>
    <w:qFormat/>
    <w:pPr>
      <w:spacing w:line="280" w:lineRule="exact"/>
      <w:jc w:val="center"/>
    </w:pPr>
    <w:rPr>
      <w:kern w:val="0"/>
      <w:sz w:val="18"/>
      <w:szCs w:val="21"/>
    </w:rPr>
  </w:style>
  <w:style w:type="character" w:customStyle="1" w:styleId="a9">
    <w:name w:val="批注文字 字符"/>
    <w:basedOn w:val="a2"/>
    <w:link w:val="a8"/>
    <w:qFormat/>
    <w:rPr>
      <w:kern w:val="2"/>
      <w:sz w:val="28"/>
      <w:szCs w:val="24"/>
    </w:rPr>
  </w:style>
  <w:style w:type="paragraph" w:customStyle="1" w:styleId="affc">
    <w:name w:val="中祥表标题"/>
    <w:basedOn w:val="a"/>
    <w:qFormat/>
    <w:pPr>
      <w:spacing w:line="320" w:lineRule="exact"/>
      <w:jc w:val="center"/>
    </w:pPr>
    <w:rPr>
      <w:b/>
      <w:color w:val="000000"/>
      <w:lang w:val="zh-CN"/>
    </w:rPr>
  </w:style>
  <w:style w:type="paragraph" w:customStyle="1" w:styleId="affd">
    <w:name w:val="中祥表格内容"/>
    <w:basedOn w:val="a"/>
    <w:qFormat/>
    <w:pPr>
      <w:jc w:val="center"/>
    </w:pPr>
    <w:rPr>
      <w:kern w:val="0"/>
      <w:szCs w:val="21"/>
    </w:rPr>
  </w:style>
  <w:style w:type="paragraph" w:customStyle="1" w:styleId="TableParagraph">
    <w:name w:val="Table Paragraph"/>
    <w:basedOn w:val="a"/>
    <w:uiPriority w:val="1"/>
    <w:qFormat/>
    <w:rPr>
      <w:rFonts w:ascii="宋体" w:hAnsi="宋体" w:cs="宋体"/>
      <w:lang w:val="zh-CN" w:bidi="zh-CN"/>
    </w:rPr>
  </w:style>
  <w:style w:type="paragraph" w:customStyle="1" w:styleId="Style1036">
    <w:name w:val="_Style 1036"/>
    <w:basedOn w:val="a"/>
    <w:next w:val="affe"/>
    <w:uiPriority w:val="34"/>
    <w:qFormat/>
    <w:pPr>
      <w:widowControl/>
      <w:ind w:firstLine="420"/>
      <w:jc w:val="left"/>
    </w:pPr>
    <w:rPr>
      <w:spacing w:val="-2"/>
      <w:kern w:val="0"/>
      <w:sz w:val="28"/>
      <w:szCs w:val="20"/>
    </w:rPr>
  </w:style>
  <w:style w:type="paragraph" w:styleId="affe">
    <w:name w:val="List Paragraph"/>
    <w:basedOn w:val="a"/>
    <w:uiPriority w:val="1"/>
    <w:qFormat/>
    <w:pPr>
      <w:widowControl/>
      <w:ind w:firstLine="420"/>
      <w:jc w:val="left"/>
    </w:pPr>
    <w:rPr>
      <w:kern w:val="0"/>
      <w:sz w:val="20"/>
      <w:szCs w:val="20"/>
    </w:rPr>
  </w:style>
  <w:style w:type="paragraph" w:customStyle="1" w:styleId="41">
    <w:name w:val="正文4"/>
    <w:qFormat/>
    <w:pPr>
      <w:widowControl w:val="0"/>
      <w:adjustRightInd w:val="0"/>
      <w:spacing w:line="360" w:lineRule="atLeast"/>
    </w:pPr>
    <w:rPr>
      <w:rFonts w:ascii="宋体" w:hint="eastAsia"/>
      <w:sz w:val="24"/>
    </w:rPr>
  </w:style>
  <w:style w:type="paragraph" w:customStyle="1" w:styleId="30">
    <w:name w:val="正文3"/>
    <w:qFormat/>
    <w:pPr>
      <w:widowControl w:val="0"/>
      <w:adjustRightInd w:val="0"/>
      <w:spacing w:line="360" w:lineRule="atLeast"/>
    </w:pPr>
    <w:rPr>
      <w:rFonts w:ascii="宋体" w:hint="eastAsia"/>
      <w:sz w:val="24"/>
    </w:rPr>
  </w:style>
  <w:style w:type="paragraph" w:customStyle="1" w:styleId="afff">
    <w:name w:val="表格内部"/>
    <w:basedOn w:val="a"/>
    <w:qFormat/>
    <w:rsid w:val="001B5C7B"/>
    <w:pPr>
      <w:spacing w:line="240" w:lineRule="auto"/>
      <w:ind w:firstLineChars="0" w:firstLine="0"/>
      <w:jc w:val="center"/>
    </w:pPr>
    <w:rPr>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856585">
      <w:bodyDiv w:val="1"/>
      <w:marLeft w:val="0"/>
      <w:marRight w:val="0"/>
      <w:marTop w:val="0"/>
      <w:marBottom w:val="0"/>
      <w:divBdr>
        <w:top w:val="none" w:sz="0" w:space="0" w:color="auto"/>
        <w:left w:val="none" w:sz="0" w:space="0" w:color="auto"/>
        <w:bottom w:val="none" w:sz="0" w:space="0" w:color="auto"/>
        <w:right w:val="none" w:sz="0" w:space="0" w:color="auto"/>
      </w:divBdr>
    </w:div>
    <w:div w:id="14070242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3.png"/><Relationship Id="rId26" Type="http://schemas.openxmlformats.org/officeDocument/2006/relationships/image" Target="media/image10.png"/><Relationship Id="rId39" Type="http://schemas.openxmlformats.org/officeDocument/2006/relationships/image" Target="media/image17.wmf"/><Relationship Id="rId3" Type="http://schemas.openxmlformats.org/officeDocument/2006/relationships/numbering" Target="numbering.xml"/><Relationship Id="rId21" Type="http://schemas.openxmlformats.org/officeDocument/2006/relationships/image" Target="media/image5.png"/><Relationship Id="rId34" Type="http://schemas.openxmlformats.org/officeDocument/2006/relationships/oleObject" Target="embeddings/oleObject4.bin"/><Relationship Id="rId42"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png"/><Relationship Id="rId25" Type="http://schemas.openxmlformats.org/officeDocument/2006/relationships/image" Target="media/image9.png"/><Relationship Id="rId33" Type="http://schemas.openxmlformats.org/officeDocument/2006/relationships/image" Target="media/image14.wmf"/><Relationship Id="rId38" Type="http://schemas.openxmlformats.org/officeDocument/2006/relationships/oleObject" Target="embeddings/oleObject6.bin"/><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package" Target="embeddings/Microsoft_Visio_Drawing.vsdx"/><Relationship Id="rId29" Type="http://schemas.openxmlformats.org/officeDocument/2006/relationships/image" Target="media/image12.wmf"/><Relationship Id="rId41" Type="http://schemas.openxmlformats.org/officeDocument/2006/relationships/image" Target="media/image18.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8.jpeg"/><Relationship Id="rId32" Type="http://schemas.openxmlformats.org/officeDocument/2006/relationships/oleObject" Target="embeddings/oleObject3.bin"/><Relationship Id="rId37" Type="http://schemas.openxmlformats.org/officeDocument/2006/relationships/image" Target="media/image16.wmf"/><Relationship Id="rId40" Type="http://schemas.openxmlformats.org/officeDocument/2006/relationships/oleObject" Target="embeddings/oleObject7.bin"/><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7.jpeg"/><Relationship Id="rId28" Type="http://schemas.openxmlformats.org/officeDocument/2006/relationships/oleObject" Target="embeddings/oleObject1.bin"/><Relationship Id="rId36" Type="http://schemas.openxmlformats.org/officeDocument/2006/relationships/oleObject" Target="embeddings/oleObject5.bin"/><Relationship Id="rId10" Type="http://schemas.openxmlformats.org/officeDocument/2006/relationships/header" Target="header2.xml"/><Relationship Id="rId19" Type="http://schemas.openxmlformats.org/officeDocument/2006/relationships/image" Target="media/image4.emf"/><Relationship Id="rId31" Type="http://schemas.openxmlformats.org/officeDocument/2006/relationships/image" Target="media/image13.wmf"/><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6.png"/><Relationship Id="rId27" Type="http://schemas.openxmlformats.org/officeDocument/2006/relationships/image" Target="media/image11.wmf"/><Relationship Id="rId30" Type="http://schemas.openxmlformats.org/officeDocument/2006/relationships/oleObject" Target="embeddings/oleObject2.bin"/><Relationship Id="rId35" Type="http://schemas.openxmlformats.org/officeDocument/2006/relationships/image" Target="media/image15.wmf"/><Relationship Id="rId43" Type="http://schemas.openxmlformats.org/officeDocument/2006/relationships/footer" Target="footer6.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865D6A-491E-472C-BCAD-A00F3BC6B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1844</TotalTime>
  <Pages>90</Pages>
  <Words>9157</Words>
  <Characters>52199</Characters>
  <Application>Microsoft Office Word</Application>
  <DocSecurity>0</DocSecurity>
  <Lines>434</Lines>
  <Paragraphs>122</Paragraphs>
  <ScaleCrop>false</ScaleCrop>
  <Company>微软中国</Company>
  <LinksUpToDate>false</LinksUpToDate>
  <CharactersWithSpaces>61234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1</cp:lastModifiedBy>
  <cp:revision>79</cp:revision>
  <cp:lastPrinted>2022-07-04T02:38:00Z</cp:lastPrinted>
  <dcterms:created xsi:type="dcterms:W3CDTF">2021-04-15T07:41:00Z</dcterms:created>
  <dcterms:modified xsi:type="dcterms:W3CDTF">2024-01-24T08:25:00Z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06622741F5FD44719EB8FEF72FA681DA</vt:lpwstr>
  </property>
</Properties>
</file>